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b/>
          <w:sz w:val="44"/>
        </w:rPr>
      </w:pPr>
      <w:bookmarkStart w:id="0" w:name="_Toc87775453"/>
    </w:p>
    <w:p w:rsidR="00F52ABC" w:rsidRPr="00781B92" w:rsidRDefault="00DA537C" w:rsidP="00F52ABC">
      <w:pPr>
        <w:pBdr>
          <w:top w:val="single" w:sz="6" w:space="1" w:color="auto"/>
          <w:left w:val="single" w:sz="6" w:space="1" w:color="auto"/>
          <w:bottom w:val="single" w:sz="4" w:space="1" w:color="auto"/>
          <w:right w:val="single" w:sz="6" w:space="1" w:color="auto"/>
        </w:pBdr>
        <w:ind w:right="-540"/>
        <w:jc w:val="center"/>
        <w:rPr>
          <w:b/>
          <w:sz w:val="44"/>
        </w:rPr>
      </w:pPr>
      <w:r>
        <w:rPr>
          <w:noProof/>
        </w:rPr>
        <w:pict>
          <v:group id="_x0000_s1170" style="position:absolute;left:0;text-align:left;margin-left:133.4pt;margin-top:3.95pt;width:181.95pt;height:73pt;z-index:251693056" coordorigin="2645,2141" coordsize="446,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2645;top:2141;width:446;height:168" o:preferrelative="f">
              <v:fill o:detectmouseclick="t"/>
              <v:path o:extrusionok="t" o:connecttype="non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2" type="#_x0000_t136" style="position:absolute;left:2678;top:2189;width:83;height:88" fillcolor="#006f02" stroked="f" strokecolor="green">
              <v:shadow color="#868686"/>
              <v:textpath style="font-family:&quot;Times New Roman&quot;;font-size:18pt;font-weight:bold;v-text-kern:t" trim="t" fitpath="t" string="VT"/>
            </v:shape>
            <v:oval id="_x0000_s1173" style="position:absolute;left:2645;top:2141;width:446;height:168;v-text-anchor:middle" filled="f" fillcolor="#bbe0e3" strokeweight=".5pt"/>
            <v:shape id="_x0000_s1174" type="#_x0000_t136" style="position:absolute;left:2885;top:2222;width:189;height:32" fillcolor="black" stroked="f">
              <v:shadow color="#868686"/>
              <v:textpath style="font-family:&quot;Arial Narrow&quot;;font-size:8pt;font-style:italic;v-text-kern:t" trim="t" fitpath="t" string="Working to Get You There"/>
            </v:shape>
            <v:line id="_x0000_s1175" style="position:absolute" from="2883,2250" to="3068,2250" strokeweight=".5pt"/>
            <v:group id="_x0000_s1176" style="position:absolute;left:2775;top:2164;width:311;height:64" coordorigin="1731,1334" coordsize="3804,778">
              <v:shape id="_x0000_s1177" style="position:absolute;left:1731;top:1334;width:3804;height:778" coordsize="3804,778" path="m,604c49,576,184,498,294,433,404,368,536,278,663,211,790,144,973,62,1059,31v86,-31,87,-21,123,-6c1218,40,1249,102,1278,124v29,22,54,27,78,30c1380,157,1393,138,1422,145v29,7,27,-5,108,51c1611,252,1798,414,1908,478v110,64,162,95,282,102c2310,587,2450,511,2629,522v179,11,482,91,635,124c3417,679,3456,699,3546,721v90,22,204,45,258,57e" filled="f" fillcolor="#bbe0e3" strokeweight=".5pt">
                <v:path arrowok="t"/>
              </v:shape>
              <v:shape id="_x0000_s1178" style="position:absolute;left:3435;top:1580;width:2082;height:426" coordsize="2082,426" path="m,79c80,68,368,20,480,10,592,,611,9,672,19v61,10,100,25,177,54c926,102,1028,149,1136,192v108,43,252,105,364,142c1612,371,1728,404,1806,415v78,11,116,-9,162,-12c2014,400,2058,396,2082,394e" filled="f" fillcolor="#bbe0e3" strokeweight=".5pt">
                <v:path arrowok="t"/>
              </v:shape>
              <v:shape id="_x0000_s1179" style="position:absolute;left:4539;top:1653;width:666;height:110" coordsize="666,110" path="m,102v35,1,140,8,210,6c280,106,364,97,423,87,482,77,524,59,564,45,604,31,645,9,666,e" filled="f" fillcolor="#bbe0e3" strokeweight=".5pt">
                <v:path arrowok="t"/>
              </v:shape>
            </v:group>
            <v:shape id="_x0000_s1180" type="#_x0000_t136" style="position:absolute;left:2762;top:2225;width:115;height:49" fillcolor="#006f02" stroked="f" strokecolor="green">
              <v:shadow color="#868686"/>
              <v:textpath style="font-family:&quot;Times New Roman&quot;;font-size:18pt;font-weight:bold;v-text-kern:t" trim="t" fitpath="t" string="rans"/>
            </v:shape>
            <v:shape id="_x0000_s1181" type="#_x0000_t136" style="position:absolute;left:2883;top:2255;width:174;height:12" fillcolor="black" stroked="f">
              <v:shadow color="#868686"/>
              <v:textpath style="font-family:&quot;Arial&quot;;font-size:18pt;v-text-kern:t" trim="t" fitpath="t" string="Vermont Agency of Transportation"/>
            </v:shape>
            <w10:wrap side="left"/>
          </v:group>
        </w:pict>
      </w:r>
    </w:p>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b/>
          <w:sz w:val="44"/>
        </w:rPr>
      </w:pPr>
    </w:p>
    <w:p w:rsidR="000C2466" w:rsidRPr="00781B92" w:rsidRDefault="000C2466" w:rsidP="00F52ABC">
      <w:pPr>
        <w:pBdr>
          <w:top w:val="single" w:sz="6" w:space="1" w:color="auto"/>
          <w:left w:val="single" w:sz="6" w:space="1" w:color="auto"/>
          <w:bottom w:val="single" w:sz="4" w:space="1" w:color="auto"/>
          <w:right w:val="single" w:sz="6" w:space="1" w:color="auto"/>
        </w:pBdr>
        <w:ind w:right="-540"/>
        <w:jc w:val="center"/>
        <w:rPr>
          <w:b/>
          <w:sz w:val="44"/>
        </w:rPr>
      </w:pPr>
    </w:p>
    <w:p w:rsidR="000C2466" w:rsidRPr="00781B92" w:rsidRDefault="000C2466" w:rsidP="00F52ABC">
      <w:pPr>
        <w:pBdr>
          <w:top w:val="single" w:sz="6" w:space="1" w:color="auto"/>
          <w:left w:val="single" w:sz="6" w:space="1" w:color="auto"/>
          <w:bottom w:val="single" w:sz="4" w:space="1" w:color="auto"/>
          <w:right w:val="single" w:sz="6" w:space="1" w:color="auto"/>
        </w:pBdr>
        <w:ind w:right="-540"/>
        <w:jc w:val="center"/>
        <w:rPr>
          <w:b/>
          <w:sz w:val="44"/>
        </w:rPr>
      </w:pPr>
    </w:p>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b/>
          <w:sz w:val="44"/>
        </w:rPr>
      </w:pPr>
      <w:r w:rsidRPr="00781B92">
        <w:rPr>
          <w:b/>
          <w:sz w:val="44"/>
        </w:rPr>
        <w:t>Vermont Agency of Transportation</w:t>
      </w:r>
    </w:p>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b/>
          <w:sz w:val="44"/>
        </w:rPr>
      </w:pPr>
    </w:p>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b/>
          <w:sz w:val="44"/>
        </w:rPr>
      </w:pPr>
    </w:p>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b/>
          <w:sz w:val="44"/>
        </w:rPr>
      </w:pPr>
      <w:r w:rsidRPr="00781B92">
        <w:rPr>
          <w:b/>
          <w:sz w:val="44"/>
        </w:rPr>
        <w:t>REQUEST FOR QUALIFICATIONS</w:t>
      </w:r>
    </w:p>
    <w:p w:rsidR="00F52ABC" w:rsidRPr="00781B92" w:rsidRDefault="00F52ABC" w:rsidP="00F52ABC">
      <w:pPr>
        <w:pBdr>
          <w:top w:val="single" w:sz="6" w:space="1" w:color="auto"/>
          <w:left w:val="single" w:sz="6" w:space="1" w:color="auto"/>
          <w:bottom w:val="single" w:sz="4" w:space="1" w:color="auto"/>
          <w:right w:val="single" w:sz="6" w:space="1" w:color="auto"/>
        </w:pBdr>
        <w:ind w:right="-540"/>
        <w:jc w:val="center"/>
        <w:rPr>
          <w:sz w:val="38"/>
        </w:rPr>
      </w:pPr>
    </w:p>
    <w:p w:rsidR="00F52ABC" w:rsidRPr="00781B92" w:rsidRDefault="00F52ABC" w:rsidP="00F52ABC">
      <w:pPr>
        <w:pBdr>
          <w:top w:val="single" w:sz="6" w:space="1" w:color="auto"/>
          <w:left w:val="single" w:sz="6" w:space="1" w:color="auto"/>
          <w:bottom w:val="single" w:sz="4" w:space="1" w:color="auto"/>
          <w:right w:val="single" w:sz="6" w:space="1" w:color="auto"/>
        </w:pBdr>
        <w:ind w:right="-540"/>
        <w:rPr>
          <w:sz w:val="38"/>
        </w:rPr>
      </w:pPr>
    </w:p>
    <w:p w:rsidR="001C26A3" w:rsidRPr="00781B92" w:rsidRDefault="001C26A3" w:rsidP="001C26A3">
      <w:pPr>
        <w:pStyle w:val="Heading4"/>
        <w:pBdr>
          <w:bottom w:val="single" w:sz="4" w:space="1" w:color="auto"/>
        </w:pBdr>
        <w:rPr>
          <w:color w:val="auto"/>
        </w:rPr>
      </w:pPr>
      <w:r w:rsidRPr="008B279F">
        <w:rPr>
          <w:color w:val="auto"/>
          <w:highlight w:val="yellow"/>
        </w:rPr>
        <w:t>I-89 Culvert</w:t>
      </w:r>
      <w:r w:rsidRPr="00781B92">
        <w:rPr>
          <w:color w:val="auto"/>
        </w:rPr>
        <w:t xml:space="preserve"> Improvements</w:t>
      </w:r>
    </w:p>
    <w:p w:rsidR="001C26A3" w:rsidRPr="00781B92" w:rsidRDefault="001C26A3" w:rsidP="001C26A3">
      <w:pPr>
        <w:pStyle w:val="Heading4"/>
        <w:pBdr>
          <w:bottom w:val="single" w:sz="4" w:space="1" w:color="auto"/>
        </w:pBdr>
        <w:rPr>
          <w:color w:val="auto"/>
        </w:rPr>
      </w:pPr>
    </w:p>
    <w:p w:rsidR="001C26A3" w:rsidRPr="00781B92" w:rsidRDefault="001C26A3" w:rsidP="001C26A3">
      <w:pPr>
        <w:pStyle w:val="Heading4"/>
        <w:pBdr>
          <w:bottom w:val="single" w:sz="4" w:space="1" w:color="auto"/>
        </w:pBdr>
        <w:rPr>
          <w:color w:val="auto"/>
        </w:rPr>
      </w:pPr>
      <w:r w:rsidRPr="008B279F">
        <w:rPr>
          <w:color w:val="auto"/>
          <w:highlight w:val="yellow"/>
        </w:rPr>
        <w:t>I-89 Culverts 63-1N &amp; 63-1S</w:t>
      </w:r>
    </w:p>
    <w:p w:rsidR="001C26A3" w:rsidRPr="001C26A3" w:rsidRDefault="001C26A3" w:rsidP="001C26A3">
      <w:pPr>
        <w:pStyle w:val="Heading4"/>
        <w:pBdr>
          <w:bottom w:val="single" w:sz="4" w:space="1" w:color="auto"/>
        </w:pBdr>
        <w:rPr>
          <w:color w:val="auto"/>
          <w:highlight w:val="yellow"/>
        </w:rPr>
      </w:pPr>
      <w:r w:rsidRPr="001C26A3">
        <w:rPr>
          <w:color w:val="auto"/>
          <w:highlight w:val="yellow"/>
        </w:rPr>
        <w:t>I-89 Culverts 64-1N &amp; 64-1S</w:t>
      </w:r>
    </w:p>
    <w:p w:rsidR="001C26A3" w:rsidRPr="00781B92" w:rsidRDefault="001C26A3" w:rsidP="001C26A3">
      <w:pPr>
        <w:pStyle w:val="Heading4"/>
        <w:pBdr>
          <w:bottom w:val="single" w:sz="4" w:space="1" w:color="auto"/>
        </w:pBdr>
        <w:rPr>
          <w:color w:val="auto"/>
        </w:rPr>
      </w:pPr>
      <w:r w:rsidRPr="001C26A3">
        <w:rPr>
          <w:color w:val="auto"/>
          <w:highlight w:val="yellow"/>
        </w:rPr>
        <w:t>I-89 Culverts 83-1N &amp; 83-1S</w:t>
      </w:r>
    </w:p>
    <w:p w:rsidR="001C26A3" w:rsidRPr="00781B92" w:rsidRDefault="001C26A3" w:rsidP="001C26A3">
      <w:pPr>
        <w:pStyle w:val="Heading4"/>
        <w:pBdr>
          <w:bottom w:val="single" w:sz="4" w:space="1" w:color="auto"/>
        </w:pBdr>
        <w:rPr>
          <w:color w:val="auto"/>
        </w:rPr>
      </w:pPr>
    </w:p>
    <w:p w:rsidR="001C26A3" w:rsidRPr="00781B92" w:rsidRDefault="001C26A3" w:rsidP="001C26A3">
      <w:pPr>
        <w:pStyle w:val="Heading4"/>
        <w:pBdr>
          <w:bottom w:val="single" w:sz="4" w:space="1" w:color="auto"/>
        </w:pBdr>
        <w:rPr>
          <w:color w:val="auto"/>
        </w:rPr>
      </w:pPr>
    </w:p>
    <w:p w:rsidR="001C26A3" w:rsidRPr="00781B92" w:rsidRDefault="001C26A3" w:rsidP="001C26A3">
      <w:pPr>
        <w:pStyle w:val="Heading4"/>
        <w:pBdr>
          <w:bottom w:val="single" w:sz="4" w:space="1" w:color="auto"/>
        </w:pBdr>
        <w:rPr>
          <w:color w:val="auto"/>
        </w:rPr>
      </w:pPr>
      <w:r>
        <w:rPr>
          <w:color w:val="auto"/>
        </w:rPr>
        <w:t xml:space="preserve">Town of </w:t>
      </w:r>
      <w:r w:rsidRPr="00092418">
        <w:rPr>
          <w:color w:val="auto"/>
          <w:highlight w:val="yellow"/>
        </w:rPr>
        <w:t>&lt;TOWN&gt;,</w:t>
      </w:r>
      <w:r w:rsidRPr="00781B92">
        <w:rPr>
          <w:color w:val="auto"/>
        </w:rPr>
        <w:t xml:space="preserve"> Vermont</w:t>
      </w:r>
    </w:p>
    <w:p w:rsidR="001C26A3" w:rsidRPr="00781B92" w:rsidRDefault="001C26A3" w:rsidP="001C26A3">
      <w:pPr>
        <w:pBdr>
          <w:top w:val="single" w:sz="6" w:space="1" w:color="auto"/>
          <w:left w:val="single" w:sz="6" w:space="1" w:color="auto"/>
          <w:bottom w:val="single" w:sz="4" w:space="1" w:color="auto"/>
          <w:right w:val="single" w:sz="6" w:space="1" w:color="auto"/>
        </w:pBdr>
        <w:ind w:right="-540"/>
        <w:jc w:val="center"/>
        <w:rPr>
          <w:sz w:val="36"/>
        </w:rPr>
      </w:pPr>
    </w:p>
    <w:p w:rsidR="001C26A3" w:rsidRPr="00781B92" w:rsidRDefault="001C26A3" w:rsidP="001C26A3">
      <w:pPr>
        <w:pBdr>
          <w:top w:val="single" w:sz="6" w:space="1" w:color="auto"/>
          <w:left w:val="single" w:sz="6" w:space="1" w:color="auto"/>
          <w:bottom w:val="single" w:sz="4" w:space="1" w:color="auto"/>
          <w:right w:val="single" w:sz="6" w:space="1" w:color="auto"/>
        </w:pBdr>
        <w:ind w:right="-540"/>
        <w:jc w:val="center"/>
        <w:rPr>
          <w:bCs/>
          <w:sz w:val="36"/>
          <w:szCs w:val="36"/>
        </w:rPr>
      </w:pPr>
      <w:r w:rsidRPr="00781B92">
        <w:rPr>
          <w:sz w:val="36"/>
        </w:rPr>
        <w:t xml:space="preserve">PROJECT NO. </w:t>
      </w:r>
      <w:r w:rsidRPr="00092418">
        <w:rPr>
          <w:bCs/>
          <w:sz w:val="36"/>
          <w:szCs w:val="36"/>
          <w:highlight w:val="yellow"/>
        </w:rPr>
        <w:t>&lt;PROJECT NO&gt;</w:t>
      </w:r>
    </w:p>
    <w:p w:rsidR="001C26A3" w:rsidRPr="00781B92" w:rsidRDefault="001C26A3" w:rsidP="001C26A3">
      <w:pPr>
        <w:pBdr>
          <w:top w:val="single" w:sz="6" w:space="1" w:color="auto"/>
          <w:left w:val="single" w:sz="6" w:space="1" w:color="auto"/>
          <w:bottom w:val="single" w:sz="4" w:space="1" w:color="auto"/>
          <w:right w:val="single" w:sz="6" w:space="1" w:color="auto"/>
        </w:pBdr>
        <w:ind w:right="-540"/>
        <w:jc w:val="center"/>
        <w:rPr>
          <w:b/>
          <w:bCs/>
          <w:sz w:val="28"/>
        </w:rPr>
      </w:pPr>
    </w:p>
    <w:p w:rsidR="001C26A3" w:rsidRPr="00781B92" w:rsidRDefault="001C26A3" w:rsidP="001C26A3">
      <w:pPr>
        <w:pBdr>
          <w:top w:val="single" w:sz="6" w:space="1" w:color="auto"/>
          <w:left w:val="single" w:sz="6" w:space="1" w:color="auto"/>
          <w:bottom w:val="single" w:sz="4" w:space="1" w:color="auto"/>
          <w:right w:val="single" w:sz="6" w:space="1" w:color="auto"/>
        </w:pBdr>
        <w:ind w:right="-540"/>
        <w:jc w:val="center"/>
        <w:rPr>
          <w:b/>
          <w:bCs/>
          <w:sz w:val="28"/>
        </w:rPr>
      </w:pPr>
    </w:p>
    <w:p w:rsidR="001C26A3" w:rsidRPr="00781B92" w:rsidRDefault="001C26A3" w:rsidP="001C26A3">
      <w:pPr>
        <w:pBdr>
          <w:top w:val="single" w:sz="6" w:space="1" w:color="auto"/>
          <w:left w:val="single" w:sz="6" w:space="1" w:color="auto"/>
          <w:bottom w:val="single" w:sz="4" w:space="1" w:color="auto"/>
          <w:right w:val="single" w:sz="6" w:space="1" w:color="auto"/>
        </w:pBdr>
        <w:ind w:right="-540"/>
        <w:jc w:val="center"/>
        <w:rPr>
          <w:b/>
          <w:bCs/>
          <w:sz w:val="28"/>
        </w:rPr>
      </w:pPr>
    </w:p>
    <w:p w:rsidR="001C26A3" w:rsidRPr="00781B92" w:rsidRDefault="001C26A3" w:rsidP="001C26A3">
      <w:pPr>
        <w:pBdr>
          <w:top w:val="single" w:sz="6" w:space="1" w:color="auto"/>
          <w:left w:val="single" w:sz="6" w:space="1" w:color="auto"/>
          <w:bottom w:val="single" w:sz="4" w:space="1" w:color="auto"/>
          <w:right w:val="single" w:sz="6" w:space="1" w:color="auto"/>
        </w:pBdr>
        <w:ind w:right="-540"/>
        <w:jc w:val="center"/>
      </w:pPr>
      <w:r w:rsidRPr="009D32F9">
        <w:rPr>
          <w:b/>
          <w:bCs/>
          <w:sz w:val="32"/>
          <w:szCs w:val="32"/>
          <w:highlight w:val="yellow"/>
          <w:u w:val="single"/>
        </w:rPr>
        <w:t>&lt;DATE&gt;</w:t>
      </w:r>
    </w:p>
    <w:p w:rsidR="00F52ABC" w:rsidRPr="00781B92" w:rsidRDefault="00F52ABC" w:rsidP="00F52ABC">
      <w:pPr>
        <w:pBdr>
          <w:top w:val="single" w:sz="6" w:space="1" w:color="auto"/>
          <w:left w:val="single" w:sz="6" w:space="1" w:color="auto"/>
          <w:bottom w:val="single" w:sz="4" w:space="1" w:color="auto"/>
          <w:right w:val="single" w:sz="6" w:space="1" w:color="auto"/>
        </w:pBdr>
        <w:ind w:right="-540"/>
      </w:pPr>
    </w:p>
    <w:p w:rsidR="00C77AC2" w:rsidRPr="00781B92" w:rsidRDefault="00F52ABC" w:rsidP="00D1404D">
      <w:pPr>
        <w:rPr>
          <w:b/>
          <w:sz w:val="23"/>
          <w:szCs w:val="23"/>
          <w:u w:val="single"/>
        </w:rPr>
      </w:pPr>
      <w:r w:rsidRPr="00781B92">
        <w:rPr>
          <w:b/>
          <w:u w:val="single"/>
        </w:rPr>
        <w:br w:type="page"/>
      </w:r>
      <w:r w:rsidR="00C77AC2" w:rsidRPr="00781B92">
        <w:rPr>
          <w:b/>
          <w:sz w:val="23"/>
          <w:szCs w:val="23"/>
          <w:u w:val="single"/>
        </w:rPr>
        <w:lastRenderedPageBreak/>
        <w:t>TABLE OF CONTENTS</w:t>
      </w:r>
      <w:bookmarkEnd w:id="0"/>
    </w:p>
    <w:p w:rsidR="006C5636" w:rsidRPr="00781B92" w:rsidRDefault="006C5636" w:rsidP="00073A76">
      <w:pPr>
        <w:jc w:val="left"/>
        <w:rPr>
          <w:sz w:val="23"/>
          <w:szCs w:val="23"/>
        </w:rPr>
      </w:pPr>
    </w:p>
    <w:p w:rsidR="00287233" w:rsidRPr="00F8686C" w:rsidRDefault="008476F0">
      <w:pPr>
        <w:pStyle w:val="TOC1"/>
        <w:rPr>
          <w:rFonts w:asciiTheme="minorHAnsi" w:eastAsiaTheme="minorEastAsia" w:hAnsiTheme="minorHAnsi" w:cstheme="minorBidi"/>
          <w:noProof/>
          <w:sz w:val="22"/>
          <w:szCs w:val="22"/>
        </w:rPr>
      </w:pPr>
      <w:r w:rsidRPr="00781B92">
        <w:rPr>
          <w:b/>
          <w:bCs/>
          <w:sz w:val="23"/>
          <w:szCs w:val="23"/>
          <w:u w:val="single"/>
        </w:rPr>
        <w:fldChar w:fldCharType="begin"/>
      </w:r>
      <w:r w:rsidR="006C5636" w:rsidRPr="00781B92">
        <w:rPr>
          <w:b/>
          <w:bCs/>
          <w:sz w:val="23"/>
          <w:szCs w:val="23"/>
          <w:u w:val="single"/>
        </w:rPr>
        <w:instrText xml:space="preserve"> TOC \o "1-2" \h \z \u </w:instrText>
      </w:r>
      <w:r w:rsidRPr="00781B92">
        <w:rPr>
          <w:b/>
          <w:bCs/>
          <w:sz w:val="23"/>
          <w:szCs w:val="23"/>
          <w:u w:val="single"/>
        </w:rPr>
        <w:fldChar w:fldCharType="separate"/>
      </w:r>
      <w:hyperlink w:anchor="_Toc387648759" w:history="1">
        <w:r w:rsidR="00287233" w:rsidRPr="00F8686C">
          <w:rPr>
            <w:rStyle w:val="Hyperlink"/>
            <w:noProof/>
            <w:sz w:val="22"/>
            <w:szCs w:val="22"/>
          </w:rPr>
          <w:t>1.0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INTRODUCTION</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_Toc387648759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0" w:history="1">
        <w:r w:rsidR="00287233" w:rsidRPr="00F8686C">
          <w:rPr>
            <w:rStyle w:val="Hyperlink"/>
            <w:noProof/>
            <w:sz w:val="22"/>
            <w:szCs w:val="22"/>
          </w:rPr>
          <w:t>1.1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Notifications to Bidders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_Toc387648760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61" w:history="1">
        <w:r w:rsidR="00287233" w:rsidRPr="00F8686C">
          <w:rPr>
            <w:rStyle w:val="Hyperlink"/>
            <w:noProof/>
            <w:sz w:val="22"/>
            <w:szCs w:val="22"/>
          </w:rPr>
          <w:t>2.0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GENERAL INFORMATION</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_Toc387648761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4</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2" w:history="1">
        <w:r w:rsidR="00287233" w:rsidRPr="00F8686C">
          <w:rPr>
            <w:rStyle w:val="Hyperlink"/>
            <w:noProof/>
            <w:sz w:val="22"/>
            <w:szCs w:val="22"/>
          </w:rPr>
          <w:t>2.1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Project Overview</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_Toc387648762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4</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3" w:history="1">
        <w:r w:rsidR="00287233" w:rsidRPr="00F8686C">
          <w:rPr>
            <w:rStyle w:val="Hyperlink"/>
            <w:noProof/>
            <w:sz w:val="22"/>
            <w:szCs w:val="22"/>
          </w:rPr>
          <w:t>2.2</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Project Goals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_Toc387648763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5</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4" w:history="1">
        <w:r w:rsidR="00287233" w:rsidRPr="00F8686C">
          <w:rPr>
            <w:rStyle w:val="Hyperlink"/>
            <w:noProof/>
            <w:sz w:val="22"/>
            <w:szCs w:val="22"/>
          </w:rPr>
          <w:t>2.3</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Design-Builder’s Scope of Work</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_Toc387648764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6</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5" w:history="1">
        <w:r w:rsidR="00287233" w:rsidRPr="00F8686C">
          <w:rPr>
            <w:rStyle w:val="Hyperlink"/>
            <w:noProof/>
            <w:sz w:val="22"/>
            <w:szCs w:val="22"/>
          </w:rPr>
          <w:t>2.4</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Procurement Process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_Toc387648765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8</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6" w:history="1">
        <w:r w:rsidR="00287233" w:rsidRPr="00F8686C">
          <w:rPr>
            <w:rStyle w:val="Hyperlink"/>
            <w:noProof/>
            <w:sz w:val="22"/>
            <w:szCs w:val="22"/>
          </w:rPr>
          <w:t>2.5</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Procurement Schedule</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_Toc387648766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7" w:history="1">
        <w:r w:rsidR="00287233" w:rsidRPr="00F8686C">
          <w:rPr>
            <w:rStyle w:val="Hyperlink"/>
            <w:noProof/>
            <w:sz w:val="22"/>
            <w:szCs w:val="22"/>
          </w:rPr>
          <w:t>2.6</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Technical Evaluation Committee (TEC)</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_Toc387648767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10</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8" w:history="1">
        <w:r w:rsidR="00287233" w:rsidRPr="00F8686C">
          <w:rPr>
            <w:rStyle w:val="Hyperlink"/>
            <w:noProof/>
            <w:sz w:val="22"/>
            <w:szCs w:val="22"/>
          </w:rPr>
          <w:t>2.7</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VTrans’ Point of Contact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_Toc387648768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10</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69" w:history="1">
        <w:r w:rsidR="00287233" w:rsidRPr="00F8686C">
          <w:rPr>
            <w:rStyle w:val="Hyperlink"/>
            <w:noProof/>
            <w:sz w:val="22"/>
            <w:szCs w:val="22"/>
          </w:rPr>
          <w:t>2.8</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RFQ Documents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_Toc387648769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11</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0" w:history="1">
        <w:r w:rsidR="00287233" w:rsidRPr="00F8686C">
          <w:rPr>
            <w:rStyle w:val="Hyperlink"/>
            <w:noProof/>
            <w:sz w:val="22"/>
            <w:szCs w:val="22"/>
          </w:rPr>
          <w:t>2.9</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Proposal Payment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_Toc387648770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11</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71" w:history="1">
        <w:r w:rsidR="00287233" w:rsidRPr="00F8686C">
          <w:rPr>
            <w:rStyle w:val="Hyperlink"/>
            <w:noProof/>
            <w:sz w:val="22"/>
            <w:szCs w:val="22"/>
          </w:rPr>
          <w:t>3.0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STATEMENT OF QUALIFICATIONS SUBMITTAL REQUIREMENTS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_Toc387648771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12</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2" w:history="1">
        <w:r w:rsidR="00287233" w:rsidRPr="00F8686C">
          <w:rPr>
            <w:rStyle w:val="Hyperlink"/>
            <w:noProof/>
            <w:sz w:val="22"/>
            <w:szCs w:val="22"/>
          </w:rPr>
          <w:t>3.1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Due Date, Time and Location</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_Toc387648772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12</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3" w:history="1">
        <w:r w:rsidR="00287233" w:rsidRPr="00F8686C">
          <w:rPr>
            <w:rStyle w:val="Hyperlink"/>
            <w:noProof/>
            <w:sz w:val="22"/>
            <w:szCs w:val="22"/>
          </w:rPr>
          <w:t>3.2</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Format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_Toc387648773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12</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74" w:history="1">
        <w:r w:rsidR="00287233" w:rsidRPr="00F8686C">
          <w:rPr>
            <w:rStyle w:val="Hyperlink"/>
            <w:noProof/>
            <w:sz w:val="22"/>
            <w:szCs w:val="22"/>
          </w:rPr>
          <w:t>4.0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CONTENTS OF STATEMENTS OF QUALIFICATIONS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_Toc387648774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14</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5" w:history="1">
        <w:r w:rsidR="00287233" w:rsidRPr="00F8686C">
          <w:rPr>
            <w:rStyle w:val="Hyperlink"/>
            <w:noProof/>
            <w:sz w:val="22"/>
            <w:szCs w:val="22"/>
          </w:rPr>
          <w:t>4.1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Letter of Submittal</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_Toc387648775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14</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6" w:history="1">
        <w:r w:rsidR="00287233" w:rsidRPr="00F8686C">
          <w:rPr>
            <w:rStyle w:val="Hyperlink"/>
            <w:noProof/>
            <w:sz w:val="22"/>
            <w:szCs w:val="22"/>
          </w:rPr>
          <w:t>4.2</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Bidder’s Team Structure and Key Personnel</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_Toc387648776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15</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7" w:history="1">
        <w:r w:rsidR="00287233" w:rsidRPr="00F8686C">
          <w:rPr>
            <w:rStyle w:val="Hyperlink"/>
            <w:noProof/>
            <w:sz w:val="22"/>
            <w:szCs w:val="22"/>
          </w:rPr>
          <w:t>4.3</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Past Performance and Experience</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_Toc387648777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17</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8" w:history="1">
        <w:r w:rsidR="00287233" w:rsidRPr="00F8686C">
          <w:rPr>
            <w:rStyle w:val="Hyperlink"/>
            <w:noProof/>
            <w:sz w:val="22"/>
            <w:szCs w:val="22"/>
          </w:rPr>
          <w:t>4.4</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Quality Program</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_Toc387648778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19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79" w:history="1">
        <w:r w:rsidR="00287233" w:rsidRPr="00F8686C">
          <w:rPr>
            <w:rStyle w:val="Hyperlink"/>
            <w:noProof/>
            <w:sz w:val="22"/>
            <w:szCs w:val="22"/>
          </w:rPr>
          <w:t>4.5</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Project Understanding, Approach and Controls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_Toc387648779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21</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80" w:history="1">
        <w:r w:rsidR="00287233" w:rsidRPr="00F8686C">
          <w:rPr>
            <w:rStyle w:val="Hyperlink"/>
            <w:noProof/>
            <w:sz w:val="22"/>
            <w:szCs w:val="22"/>
          </w:rPr>
          <w:t>4.6</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Project Safety</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_Toc387648780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22</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81" w:history="1">
        <w:r w:rsidR="00287233" w:rsidRPr="00F8686C">
          <w:rPr>
            <w:rStyle w:val="Hyperlink"/>
            <w:noProof/>
            <w:sz w:val="22"/>
            <w:szCs w:val="22"/>
          </w:rPr>
          <w:t>4.7</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Required Forms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_Toc387648781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23</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82" w:history="1">
        <w:r w:rsidR="00287233" w:rsidRPr="00F8686C">
          <w:rPr>
            <w:rStyle w:val="Hyperlink"/>
            <w:noProof/>
            <w:sz w:val="22"/>
            <w:szCs w:val="22"/>
          </w:rPr>
          <w:t>5.0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EVALUATION PROCESS FOR STATEMENTS OF QUALIFICATIONS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_Toc387648782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25</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83" w:history="1">
        <w:r w:rsidR="00287233" w:rsidRPr="00F8686C">
          <w:rPr>
            <w:rStyle w:val="Hyperlink"/>
            <w:noProof/>
            <w:sz w:val="22"/>
            <w:szCs w:val="22"/>
          </w:rPr>
          <w:t>5.1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Evaluation of Statements of Qualifications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_Toc387648783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25</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84" w:history="1">
        <w:r w:rsidR="00287233" w:rsidRPr="00F8686C">
          <w:rPr>
            <w:rStyle w:val="Hyperlink"/>
            <w:noProof/>
            <w:sz w:val="22"/>
            <w:szCs w:val="22"/>
          </w:rPr>
          <w:t>6.0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QUESTIONS AND CLARIFICATIONS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_Toc387648784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27</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85" w:history="1">
        <w:r w:rsidR="00287233" w:rsidRPr="00F8686C">
          <w:rPr>
            <w:rStyle w:val="Hyperlink"/>
            <w:noProof/>
            <w:sz w:val="22"/>
            <w:szCs w:val="22"/>
          </w:rPr>
          <w:t>6.1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Format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_Toc387648785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27</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86" w:history="1">
        <w:r w:rsidR="00287233" w:rsidRPr="00F8686C">
          <w:rPr>
            <w:rStyle w:val="Hyperlink"/>
            <w:noProof/>
            <w:sz w:val="22"/>
            <w:szCs w:val="22"/>
          </w:rPr>
          <w:t>6.2</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Deadlines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_Toc387648786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27</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87" w:history="1">
        <w:r w:rsidR="00287233" w:rsidRPr="00F8686C">
          <w:rPr>
            <w:rStyle w:val="Hyperlink"/>
            <w:noProof/>
            <w:sz w:val="22"/>
            <w:szCs w:val="22"/>
          </w:rPr>
          <w:t>7.0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RIGHTS AND OBLIGATIONS OF VTRANS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_Toc387648787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27</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88" w:history="1">
        <w:r w:rsidR="00287233" w:rsidRPr="00F8686C">
          <w:rPr>
            <w:rStyle w:val="Hyperlink"/>
            <w:noProof/>
            <w:sz w:val="22"/>
            <w:szCs w:val="22"/>
          </w:rPr>
          <w:t>7.1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Reservation of Rights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_Toc387648788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27</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89" w:history="1">
        <w:r w:rsidR="00287233" w:rsidRPr="00F8686C">
          <w:rPr>
            <w:rStyle w:val="Hyperlink"/>
            <w:noProof/>
            <w:sz w:val="22"/>
            <w:szCs w:val="22"/>
          </w:rPr>
          <w:t>8.0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PROTESTS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_Toc387648789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0" w:history="1">
        <w:r w:rsidR="00287233" w:rsidRPr="00F8686C">
          <w:rPr>
            <w:rStyle w:val="Hyperlink"/>
            <w:noProof/>
            <w:sz w:val="22"/>
            <w:szCs w:val="22"/>
          </w:rPr>
          <w:t>8.1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General</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_Toc387648790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1" w:history="1">
        <w:r w:rsidR="00287233" w:rsidRPr="00F8686C">
          <w:rPr>
            <w:rStyle w:val="Hyperlink"/>
            <w:noProof/>
            <w:sz w:val="22"/>
            <w:szCs w:val="22"/>
          </w:rPr>
          <w:t>8.2</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Written Protests Only</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_Toc387648791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2" w:history="1">
        <w:r w:rsidR="00287233" w:rsidRPr="00F8686C">
          <w:rPr>
            <w:rStyle w:val="Hyperlink"/>
            <w:noProof/>
            <w:sz w:val="22"/>
            <w:szCs w:val="22"/>
          </w:rPr>
          <w:t>8.3</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Distribution of Protest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_Toc387648792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3" w:history="1">
        <w:r w:rsidR="00287233" w:rsidRPr="00F8686C">
          <w:rPr>
            <w:rStyle w:val="Hyperlink"/>
            <w:noProof/>
            <w:sz w:val="22"/>
            <w:szCs w:val="22"/>
          </w:rPr>
          <w:t>8.4</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Protest Contents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_Toc387648793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29</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4" w:history="1">
        <w:r w:rsidR="00287233" w:rsidRPr="00F8686C">
          <w:rPr>
            <w:rStyle w:val="Hyperlink"/>
            <w:noProof/>
            <w:sz w:val="22"/>
            <w:szCs w:val="22"/>
          </w:rPr>
          <w:t>8.5</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Protest Regarding RFQ</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_Toc387648794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30</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5" w:history="1">
        <w:r w:rsidR="00287233" w:rsidRPr="00F8686C">
          <w:rPr>
            <w:rStyle w:val="Hyperlink"/>
            <w:noProof/>
            <w:sz w:val="22"/>
            <w:szCs w:val="22"/>
          </w:rPr>
          <w:t>8.6</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Protest Prior to Shortlist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_Toc387648795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30</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6" w:history="1">
        <w:r w:rsidR="00287233" w:rsidRPr="00F8686C">
          <w:rPr>
            <w:rStyle w:val="Hyperlink"/>
            <w:noProof/>
            <w:sz w:val="22"/>
            <w:szCs w:val="22"/>
          </w:rPr>
          <w:t>8.7</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Protest Regarding Shortlist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_Toc387648796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30</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7" w:history="1">
        <w:r w:rsidR="00287233" w:rsidRPr="00F8686C">
          <w:rPr>
            <w:rStyle w:val="Hyperlink"/>
            <w:noProof/>
            <w:sz w:val="22"/>
            <w:szCs w:val="22"/>
          </w:rPr>
          <w:t>8.8</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Determination of Protest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_Toc387648797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30</w:t>
        </w:r>
        <w:r w:rsidR="00287233" w:rsidRPr="00F8686C">
          <w:rPr>
            <w:noProof/>
            <w:webHidden/>
            <w:sz w:val="22"/>
            <w:szCs w:val="22"/>
          </w:rPr>
          <w:fldChar w:fldCharType="end"/>
        </w:r>
      </w:hyperlink>
    </w:p>
    <w:p w:rsidR="00287233" w:rsidRPr="00F8686C" w:rsidRDefault="00DA537C">
      <w:pPr>
        <w:pStyle w:val="TOC1"/>
        <w:rPr>
          <w:rFonts w:asciiTheme="minorHAnsi" w:eastAsiaTheme="minorEastAsia" w:hAnsiTheme="minorHAnsi" w:cstheme="minorBidi"/>
          <w:noProof/>
          <w:sz w:val="22"/>
          <w:szCs w:val="22"/>
        </w:rPr>
      </w:pPr>
      <w:hyperlink w:anchor="_Toc387648798" w:history="1">
        <w:r w:rsidR="00287233" w:rsidRPr="00F8686C">
          <w:rPr>
            <w:rStyle w:val="Hyperlink"/>
            <w:noProof/>
            <w:sz w:val="22"/>
            <w:szCs w:val="22"/>
          </w:rPr>
          <w:t>9.0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MISCELLANEOUS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_Toc387648798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31</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799" w:history="1">
        <w:r w:rsidR="00287233" w:rsidRPr="00F8686C">
          <w:rPr>
            <w:rStyle w:val="Hyperlink"/>
            <w:noProof/>
            <w:sz w:val="22"/>
            <w:szCs w:val="22"/>
          </w:rPr>
          <w:t>9.1</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Obligation to Keep Team Intact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_Toc387648799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31</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800" w:history="1">
        <w:r w:rsidR="00287233" w:rsidRPr="00F8686C">
          <w:rPr>
            <w:rStyle w:val="Hyperlink"/>
            <w:noProof/>
            <w:sz w:val="22"/>
            <w:szCs w:val="22"/>
          </w:rPr>
          <w:t>9.2</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Civil Rights and Labor Compliance</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_Toc387648800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31</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801" w:history="1">
        <w:r w:rsidR="00287233" w:rsidRPr="00F8686C">
          <w:rPr>
            <w:rStyle w:val="Hyperlink"/>
            <w:noProof/>
            <w:sz w:val="22"/>
            <w:szCs w:val="22"/>
          </w:rPr>
          <w:t>9.3</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Conflict of Interest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_Toc387648801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31</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802" w:history="1">
        <w:r w:rsidR="00287233" w:rsidRPr="00F8686C">
          <w:rPr>
            <w:rStyle w:val="Hyperlink"/>
            <w:noProof/>
            <w:sz w:val="22"/>
            <w:szCs w:val="22"/>
          </w:rPr>
          <w:t>9.4</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Vermont License/Registration</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_Toc387648802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32</w:t>
        </w:r>
        <w:r w:rsidR="00287233" w:rsidRPr="00F8686C">
          <w:rPr>
            <w:noProof/>
            <w:webHidden/>
            <w:sz w:val="22"/>
            <w:szCs w:val="22"/>
          </w:rPr>
          <w:fldChar w:fldCharType="end"/>
        </w:r>
      </w:hyperlink>
    </w:p>
    <w:p w:rsidR="00287233" w:rsidRPr="00F8686C" w:rsidRDefault="00DA537C">
      <w:pPr>
        <w:pStyle w:val="TOC2"/>
        <w:rPr>
          <w:rFonts w:asciiTheme="minorHAnsi" w:eastAsiaTheme="minorEastAsia" w:hAnsiTheme="minorHAnsi" w:cstheme="minorBidi"/>
          <w:noProof/>
          <w:sz w:val="22"/>
          <w:szCs w:val="22"/>
        </w:rPr>
      </w:pPr>
      <w:hyperlink w:anchor="_Toc387648803" w:history="1">
        <w:r w:rsidR="00287233" w:rsidRPr="00F8686C">
          <w:rPr>
            <w:rStyle w:val="Hyperlink"/>
            <w:noProof/>
            <w:sz w:val="22"/>
            <w:szCs w:val="22"/>
          </w:rPr>
          <w:t>9.5</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Vermont Access to Public Records Act</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_Toc387648803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33</w:t>
        </w:r>
        <w:r w:rsidR="00287233" w:rsidRPr="00F8686C">
          <w:rPr>
            <w:noProof/>
            <w:webHidden/>
            <w:sz w:val="22"/>
            <w:szCs w:val="22"/>
          </w:rPr>
          <w:fldChar w:fldCharType="end"/>
        </w:r>
      </w:hyperlink>
    </w:p>
    <w:p w:rsidR="00287233" w:rsidRDefault="00DA537C">
      <w:pPr>
        <w:pStyle w:val="TOC1"/>
        <w:rPr>
          <w:rFonts w:asciiTheme="minorHAnsi" w:eastAsiaTheme="minorEastAsia" w:hAnsiTheme="minorHAnsi" w:cstheme="minorBidi"/>
          <w:noProof/>
          <w:sz w:val="22"/>
          <w:szCs w:val="22"/>
        </w:rPr>
      </w:pPr>
      <w:hyperlink w:anchor="_Toc387648804" w:history="1">
        <w:r w:rsidR="00287233" w:rsidRPr="00F8686C">
          <w:rPr>
            <w:rStyle w:val="Hyperlink"/>
            <w:noProof/>
            <w:sz w:val="22"/>
            <w:szCs w:val="22"/>
          </w:rPr>
          <w:t>10.0</w:t>
        </w:r>
        <w:r w:rsidR="00287233" w:rsidRPr="00F8686C">
          <w:rPr>
            <w:rFonts w:asciiTheme="minorHAnsi" w:eastAsiaTheme="minorEastAsia" w:hAnsiTheme="minorHAnsi" w:cstheme="minorBidi"/>
            <w:noProof/>
            <w:sz w:val="22"/>
            <w:szCs w:val="22"/>
          </w:rPr>
          <w:tab/>
        </w:r>
        <w:r w:rsidR="00287233" w:rsidRPr="00F8686C">
          <w:rPr>
            <w:rStyle w:val="Hyperlink"/>
            <w:noProof/>
            <w:sz w:val="22"/>
            <w:szCs w:val="22"/>
          </w:rPr>
          <w:t>ATTACHMENTS</w:t>
        </w:r>
        <w:r w:rsidR="00287233" w:rsidRPr="00F8686C">
          <w:rPr>
            <w:noProof/>
            <w:webHidden/>
            <w:sz w:val="22"/>
            <w:szCs w:val="22"/>
          </w:rPr>
          <w:tab/>
        </w:r>
        <w:r w:rsidR="00287233" w:rsidRPr="00F8686C">
          <w:rPr>
            <w:noProof/>
            <w:webHidden/>
            <w:sz w:val="22"/>
            <w:szCs w:val="22"/>
          </w:rPr>
          <w:fldChar w:fldCharType="begin"/>
        </w:r>
        <w:r w:rsidR="00287233" w:rsidRPr="00F8686C">
          <w:rPr>
            <w:noProof/>
            <w:webHidden/>
            <w:sz w:val="22"/>
            <w:szCs w:val="22"/>
          </w:rPr>
          <w:instrText xml:space="preserve"> PAGEREF _Toc387648804 \h </w:instrText>
        </w:r>
        <w:r w:rsidR="00287233" w:rsidRPr="00F8686C">
          <w:rPr>
            <w:noProof/>
            <w:webHidden/>
            <w:sz w:val="22"/>
            <w:szCs w:val="22"/>
          </w:rPr>
        </w:r>
        <w:r w:rsidR="00287233" w:rsidRPr="00F8686C">
          <w:rPr>
            <w:noProof/>
            <w:webHidden/>
            <w:sz w:val="22"/>
            <w:szCs w:val="22"/>
          </w:rPr>
          <w:fldChar w:fldCharType="separate"/>
        </w:r>
        <w:r w:rsidR="00D30A7F">
          <w:rPr>
            <w:noProof/>
            <w:webHidden/>
            <w:sz w:val="22"/>
            <w:szCs w:val="22"/>
          </w:rPr>
          <w:t>34</w:t>
        </w:r>
        <w:r w:rsidR="00287233" w:rsidRPr="00F8686C">
          <w:rPr>
            <w:noProof/>
            <w:webHidden/>
            <w:sz w:val="22"/>
            <w:szCs w:val="22"/>
          </w:rPr>
          <w:fldChar w:fldCharType="end"/>
        </w:r>
      </w:hyperlink>
    </w:p>
    <w:p w:rsidR="00287233" w:rsidRDefault="008476F0" w:rsidP="00BD4900">
      <w:pPr>
        <w:pStyle w:val="TOC1"/>
        <w:jc w:val="left"/>
        <w:rPr>
          <w:sz w:val="23"/>
          <w:szCs w:val="23"/>
        </w:rPr>
      </w:pPr>
      <w:r w:rsidRPr="00781B92">
        <w:rPr>
          <w:sz w:val="23"/>
          <w:szCs w:val="23"/>
        </w:rPr>
        <w:fldChar w:fldCharType="end"/>
      </w:r>
      <w:bookmarkStart w:id="1" w:name="_Toc87775454"/>
      <w:bookmarkStart w:id="2" w:name="_Toc237053420"/>
    </w:p>
    <w:p w:rsidR="00F8686C" w:rsidRDefault="00F8686C" w:rsidP="00BD4900">
      <w:pPr>
        <w:pStyle w:val="TOC1"/>
        <w:jc w:val="left"/>
        <w:rPr>
          <w:b/>
        </w:rPr>
      </w:pPr>
    </w:p>
    <w:p w:rsidR="00F8686C" w:rsidRDefault="00F8686C" w:rsidP="00BD4900">
      <w:pPr>
        <w:pStyle w:val="TOC1"/>
        <w:jc w:val="left"/>
        <w:rPr>
          <w:b/>
        </w:rPr>
      </w:pPr>
    </w:p>
    <w:p w:rsidR="00C06CFD" w:rsidRDefault="00C06CFD" w:rsidP="00BD4900">
      <w:pPr>
        <w:pStyle w:val="TOC1"/>
        <w:jc w:val="left"/>
        <w:rPr>
          <w:b/>
        </w:rPr>
      </w:pPr>
    </w:p>
    <w:p w:rsidR="00D1404D" w:rsidRPr="00D1404D" w:rsidRDefault="00D1404D" w:rsidP="00D1404D">
      <w:pPr>
        <w:pStyle w:val="Heading1"/>
        <w:numPr>
          <w:ilvl w:val="0"/>
          <w:numId w:val="0"/>
        </w:numPr>
        <w:jc w:val="left"/>
        <w:rPr>
          <w:rFonts w:ascii="Times New Roman" w:hAnsi="Times New Roman"/>
          <w:lang w:val="en-US"/>
        </w:rPr>
      </w:pPr>
      <w:bookmarkStart w:id="3" w:name="_Toc387648759"/>
      <w:r w:rsidRPr="00DA537C">
        <w:rPr>
          <w:rFonts w:ascii="Times New Roman" w:hAnsi="Times New Roman"/>
          <w:highlight w:val="cyan"/>
          <w:u w:val="single"/>
          <w:lang w:val="en-US"/>
        </w:rPr>
        <w:lastRenderedPageBreak/>
        <w:t>Please be advised:</w:t>
      </w:r>
      <w:r w:rsidRPr="00DA537C">
        <w:rPr>
          <w:rFonts w:ascii="Times New Roman" w:hAnsi="Times New Roman"/>
          <w:highlight w:val="cyan"/>
          <w:lang w:val="en-US"/>
        </w:rPr>
        <w:t xml:space="preserve"> </w:t>
      </w:r>
      <w:r w:rsidRPr="00D1404D">
        <w:rPr>
          <w:rFonts w:ascii="Times New Roman" w:hAnsi="Times New Roman"/>
          <w:highlight w:val="cyan"/>
          <w:lang w:val="en-US"/>
        </w:rPr>
        <w:t xml:space="preserve">This is a shell document to be used by Project Managers as a guide in developing their project specific RFQ. The Project Manager should consult with Contract Admin’s Alternative Contracting Specialist and the Structure’s Alternative Contracting Project Manager </w:t>
      </w:r>
      <w:r>
        <w:rPr>
          <w:rFonts w:ascii="Times New Roman" w:hAnsi="Times New Roman"/>
          <w:highlight w:val="cyan"/>
          <w:lang w:val="en-US"/>
        </w:rPr>
        <w:t xml:space="preserve">for input and additional guidance </w:t>
      </w:r>
      <w:r w:rsidRPr="00D1404D">
        <w:rPr>
          <w:rFonts w:ascii="Times New Roman" w:hAnsi="Times New Roman"/>
          <w:highlight w:val="cyan"/>
          <w:lang w:val="en-US"/>
        </w:rPr>
        <w:t>before drafting their RFQ. The blue highlighted areas are to provide instruction regarding particular section</w:t>
      </w:r>
      <w:r>
        <w:rPr>
          <w:rFonts w:ascii="Times New Roman" w:hAnsi="Times New Roman"/>
          <w:highlight w:val="cyan"/>
          <w:lang w:val="en-US"/>
        </w:rPr>
        <w:t>s</w:t>
      </w:r>
      <w:r w:rsidRPr="00D1404D">
        <w:rPr>
          <w:rFonts w:ascii="Times New Roman" w:hAnsi="Times New Roman"/>
          <w:highlight w:val="cyan"/>
          <w:lang w:val="en-US"/>
        </w:rPr>
        <w:t>. The</w:t>
      </w:r>
      <w:r w:rsidRPr="00D1404D">
        <w:rPr>
          <w:rFonts w:ascii="Times New Roman" w:hAnsi="Times New Roman"/>
          <w:highlight w:val="yellow"/>
          <w:lang w:val="en-US"/>
        </w:rPr>
        <w:t xml:space="preserve"> yellow highlighted </w:t>
      </w:r>
      <w:r w:rsidRPr="00D1404D">
        <w:rPr>
          <w:rFonts w:ascii="Times New Roman" w:hAnsi="Times New Roman"/>
          <w:highlight w:val="cyan"/>
          <w:lang w:val="en-US"/>
        </w:rPr>
        <w:t xml:space="preserve">areas are to draw attention to items that may be particularly project </w:t>
      </w:r>
      <w:r w:rsidR="00DA537C" w:rsidRPr="00D1404D">
        <w:rPr>
          <w:rFonts w:ascii="Times New Roman" w:hAnsi="Times New Roman"/>
          <w:highlight w:val="cyan"/>
          <w:lang w:val="en-US"/>
        </w:rPr>
        <w:t>specific;</w:t>
      </w:r>
      <w:r w:rsidRPr="00D1404D">
        <w:rPr>
          <w:rFonts w:ascii="Times New Roman" w:hAnsi="Times New Roman"/>
          <w:highlight w:val="cyan"/>
          <w:lang w:val="en-US"/>
        </w:rPr>
        <w:t xml:space="preserve"> however the Project Manager should carefully read over all sections of this document</w:t>
      </w:r>
      <w:bookmarkStart w:id="4" w:name="_GoBack"/>
      <w:bookmarkEnd w:id="4"/>
      <w:r w:rsidRPr="00D1404D">
        <w:rPr>
          <w:rFonts w:ascii="Times New Roman" w:hAnsi="Times New Roman"/>
          <w:highlight w:val="cyan"/>
          <w:lang w:val="en-US"/>
        </w:rPr>
        <w:t>.</w:t>
      </w:r>
    </w:p>
    <w:p w:rsidR="00D1404D" w:rsidRPr="00D1404D" w:rsidRDefault="00D1404D" w:rsidP="00D1404D">
      <w:pPr>
        <w:pStyle w:val="Heading1"/>
        <w:numPr>
          <w:ilvl w:val="0"/>
          <w:numId w:val="0"/>
        </w:numPr>
        <w:jc w:val="left"/>
        <w:rPr>
          <w:rFonts w:ascii="Times New Roman" w:hAnsi="Times New Roman"/>
          <w:u w:val="single"/>
        </w:rPr>
      </w:pPr>
    </w:p>
    <w:p w:rsidR="00D75148" w:rsidRPr="00781B92" w:rsidRDefault="00D75148" w:rsidP="00073A76">
      <w:pPr>
        <w:pStyle w:val="Heading1"/>
        <w:jc w:val="left"/>
        <w:rPr>
          <w:rFonts w:ascii="Times New Roman" w:hAnsi="Times New Roman"/>
          <w:u w:val="single"/>
        </w:rPr>
      </w:pPr>
      <w:r w:rsidRPr="00781B92">
        <w:rPr>
          <w:rFonts w:ascii="Times New Roman" w:hAnsi="Times New Roman"/>
          <w:u w:val="single"/>
        </w:rPr>
        <w:t>INTRODUCTION</w:t>
      </w:r>
      <w:bookmarkEnd w:id="3"/>
    </w:p>
    <w:p w:rsidR="002C14BF" w:rsidRPr="00781B92" w:rsidRDefault="002C14BF" w:rsidP="00073A76">
      <w:pPr>
        <w:jc w:val="left"/>
        <w:rPr>
          <w:szCs w:val="24"/>
        </w:rPr>
      </w:pPr>
    </w:p>
    <w:p w:rsidR="002C14BF" w:rsidRPr="00781B92" w:rsidRDefault="002C14BF" w:rsidP="00073A76">
      <w:pPr>
        <w:jc w:val="left"/>
        <w:rPr>
          <w:szCs w:val="24"/>
        </w:rPr>
      </w:pPr>
      <w:r w:rsidRPr="00781B92">
        <w:rPr>
          <w:szCs w:val="24"/>
        </w:rPr>
        <w:t xml:space="preserve">The Vermont Agency of Transportation (VTrans) releases this Request for Qualifications (RFQ) to solicit Statements of Qualifications (SOQ) from those entities (Bidders) interested in contracting to serve as the </w:t>
      </w:r>
      <w:r w:rsidR="00EE1CBB" w:rsidRPr="00781B92">
        <w:rPr>
          <w:szCs w:val="24"/>
        </w:rPr>
        <w:t>Design-Builder</w:t>
      </w:r>
      <w:r w:rsidRPr="00781B92">
        <w:rPr>
          <w:szCs w:val="24"/>
        </w:rPr>
        <w:t xml:space="preserve"> for the completion of the </w:t>
      </w:r>
      <w:r w:rsidRPr="006F505C">
        <w:rPr>
          <w:szCs w:val="24"/>
          <w:highlight w:val="yellow"/>
        </w:rPr>
        <w:t xml:space="preserve">Interstate 89 (I-89) Culvert Improvement Project “SOUTH BURLINGTON IM </w:t>
      </w:r>
      <w:proofErr w:type="gramStart"/>
      <w:r w:rsidRPr="006F505C">
        <w:rPr>
          <w:szCs w:val="24"/>
          <w:highlight w:val="yellow"/>
        </w:rPr>
        <w:t>CULV(</w:t>
      </w:r>
      <w:proofErr w:type="gramEnd"/>
      <w:r w:rsidRPr="006F505C">
        <w:rPr>
          <w:szCs w:val="24"/>
          <w:highlight w:val="yellow"/>
        </w:rPr>
        <w:t>24)</w:t>
      </w:r>
      <w:r w:rsidR="00F03587" w:rsidRPr="006F505C">
        <w:rPr>
          <w:szCs w:val="24"/>
          <w:highlight w:val="yellow"/>
        </w:rPr>
        <w:t>/GEORGIA IM CULV(</w:t>
      </w:r>
      <w:r w:rsidR="00EC2CC5" w:rsidRPr="006F505C">
        <w:rPr>
          <w:szCs w:val="24"/>
          <w:highlight w:val="yellow"/>
        </w:rPr>
        <w:t>25</w:t>
      </w:r>
      <w:r w:rsidR="00F03587" w:rsidRPr="006F505C">
        <w:rPr>
          <w:szCs w:val="24"/>
          <w:highlight w:val="yellow"/>
        </w:rPr>
        <w:t>)</w:t>
      </w:r>
      <w:r w:rsidRPr="006F505C">
        <w:rPr>
          <w:szCs w:val="24"/>
          <w:highlight w:val="yellow"/>
        </w:rPr>
        <w:t xml:space="preserve">” in Chittenden </w:t>
      </w:r>
      <w:r w:rsidR="00F03587" w:rsidRPr="006F505C">
        <w:rPr>
          <w:szCs w:val="24"/>
          <w:highlight w:val="yellow"/>
        </w:rPr>
        <w:t xml:space="preserve">and Franklin </w:t>
      </w:r>
      <w:r w:rsidRPr="006F505C">
        <w:rPr>
          <w:szCs w:val="24"/>
          <w:highlight w:val="yellow"/>
        </w:rPr>
        <w:t>County, Vermont (Project).</w:t>
      </w:r>
      <w:r w:rsidRPr="00781B92">
        <w:rPr>
          <w:szCs w:val="24"/>
        </w:rPr>
        <w:t xml:space="preserve">  The purpose of this RFQ is to solicit information that will enable VTrans to determine which Bidders: (a) are best qualified to successfully execute the design and construction of the Project; and (b) will be invited to submit proposals in response to VTrans’ Request for Proposals (RFP) in the second phase of the selection process.</w:t>
      </w:r>
    </w:p>
    <w:p w:rsidR="00D75148" w:rsidRPr="00781B92" w:rsidRDefault="00D75148" w:rsidP="00073A76">
      <w:pPr>
        <w:jc w:val="left"/>
        <w:rPr>
          <w:szCs w:val="24"/>
        </w:rPr>
      </w:pPr>
    </w:p>
    <w:p w:rsidR="00FA482E" w:rsidRPr="00781B92" w:rsidRDefault="00C77AC2" w:rsidP="00073A76">
      <w:pPr>
        <w:pStyle w:val="Heading2"/>
        <w:numPr>
          <w:ilvl w:val="1"/>
          <w:numId w:val="38"/>
        </w:numPr>
        <w:jc w:val="left"/>
      </w:pPr>
      <w:bookmarkStart w:id="5" w:name="_Toc237053424"/>
      <w:bookmarkStart w:id="6" w:name="_Toc241998743"/>
      <w:bookmarkStart w:id="7" w:name="_Toc246398725"/>
      <w:bookmarkStart w:id="8" w:name="_Toc285217637"/>
      <w:bookmarkStart w:id="9" w:name="_Toc387648760"/>
      <w:bookmarkEnd w:id="1"/>
      <w:bookmarkEnd w:id="2"/>
      <w:r w:rsidRPr="00781B92">
        <w:t>Notifications to Bidders</w:t>
      </w:r>
      <w:bookmarkEnd w:id="5"/>
      <w:bookmarkEnd w:id="6"/>
      <w:bookmarkEnd w:id="7"/>
      <w:bookmarkEnd w:id="8"/>
      <w:bookmarkEnd w:id="9"/>
      <w:r w:rsidR="00FA482E" w:rsidRPr="00781B92">
        <w:t xml:space="preserve"> </w:t>
      </w:r>
    </w:p>
    <w:p w:rsidR="002C14BF" w:rsidRPr="00781B92" w:rsidRDefault="002C14BF" w:rsidP="00073A76">
      <w:pPr>
        <w:jc w:val="left"/>
        <w:rPr>
          <w:szCs w:val="24"/>
        </w:rPr>
      </w:pPr>
    </w:p>
    <w:p w:rsidR="002C14BF" w:rsidRPr="00781B92" w:rsidRDefault="002C14BF" w:rsidP="00073A76">
      <w:pPr>
        <w:jc w:val="left"/>
        <w:rPr>
          <w:szCs w:val="24"/>
        </w:rPr>
      </w:pPr>
      <w:r w:rsidRPr="00781B92">
        <w:rPr>
          <w:szCs w:val="24"/>
        </w:rPr>
        <w:t>All potential bidders shall be made aware of the following:</w:t>
      </w:r>
    </w:p>
    <w:p w:rsidR="002C14BF" w:rsidRPr="00781B92" w:rsidRDefault="002C14BF" w:rsidP="00073A76">
      <w:pPr>
        <w:jc w:val="left"/>
        <w:rPr>
          <w:szCs w:val="24"/>
        </w:rPr>
      </w:pPr>
    </w:p>
    <w:p w:rsidR="002C14BF" w:rsidRPr="00287233" w:rsidRDefault="002C14BF" w:rsidP="00287233">
      <w:pPr>
        <w:numPr>
          <w:ilvl w:val="0"/>
          <w:numId w:val="20"/>
        </w:numPr>
        <w:jc w:val="left"/>
        <w:rPr>
          <w:szCs w:val="24"/>
        </w:rPr>
      </w:pPr>
      <w:r w:rsidRPr="00781B92">
        <w:rPr>
          <w:szCs w:val="24"/>
        </w:rPr>
        <w:t>An RFQ Information Package is available to interested Bidders through VTrans’ FTP site.  Interested Bidders should contact VTrans’ Point of Contact (POC) for specific information on how to obtain this package. The package includes: location map</w:t>
      </w:r>
      <w:r w:rsidR="00C91588" w:rsidRPr="00781B92">
        <w:rPr>
          <w:szCs w:val="24"/>
        </w:rPr>
        <w:t>s</w:t>
      </w:r>
      <w:r w:rsidRPr="00781B92">
        <w:rPr>
          <w:szCs w:val="24"/>
        </w:rPr>
        <w:t xml:space="preserve">, existing plans, </w:t>
      </w:r>
      <w:r w:rsidR="00F6664F" w:rsidRPr="00781B92">
        <w:rPr>
          <w:szCs w:val="24"/>
        </w:rPr>
        <w:t xml:space="preserve">base survey plans, </w:t>
      </w:r>
      <w:r w:rsidRPr="00781B92">
        <w:rPr>
          <w:szCs w:val="24"/>
        </w:rPr>
        <w:t>photographs</w:t>
      </w:r>
      <w:r w:rsidR="00F6664F" w:rsidRPr="00781B92">
        <w:rPr>
          <w:szCs w:val="24"/>
        </w:rPr>
        <w:t>, and</w:t>
      </w:r>
      <w:r w:rsidRPr="00781B92">
        <w:rPr>
          <w:szCs w:val="24"/>
        </w:rPr>
        <w:t xml:space="preserve"> inspection report</w:t>
      </w:r>
      <w:r w:rsidR="00C91588" w:rsidRPr="00781B92">
        <w:rPr>
          <w:szCs w:val="24"/>
        </w:rPr>
        <w:t>s</w:t>
      </w:r>
      <w:r w:rsidRPr="00781B92">
        <w:rPr>
          <w:szCs w:val="24"/>
        </w:rPr>
        <w:t xml:space="preserve">. </w:t>
      </w:r>
      <w:r w:rsidR="003D2D95" w:rsidRPr="00781B92">
        <w:rPr>
          <w:szCs w:val="24"/>
        </w:rPr>
        <w:t xml:space="preserve">The project Overview and/or Project Goals may be updated prior to issuance of the Request for Proposals (RFP). </w:t>
      </w:r>
      <w:r w:rsidRPr="00781B92">
        <w:rPr>
          <w:szCs w:val="24"/>
        </w:rPr>
        <w:t xml:space="preserve">Bidders are also directed to the VTrans </w:t>
      </w:r>
      <w:r w:rsidR="00EE1CBB" w:rsidRPr="00781B92">
        <w:rPr>
          <w:szCs w:val="24"/>
        </w:rPr>
        <w:t>Design-Builder</w:t>
      </w:r>
      <w:r w:rsidRPr="00781B92">
        <w:rPr>
          <w:szCs w:val="24"/>
        </w:rPr>
        <w:t xml:space="preserve"> contracting web site for additional information regarding VTrans’ </w:t>
      </w:r>
      <w:r w:rsidR="00EE1CBB" w:rsidRPr="00781B92">
        <w:rPr>
          <w:szCs w:val="24"/>
        </w:rPr>
        <w:t>Design-Builder</w:t>
      </w:r>
      <w:r w:rsidRPr="00781B92">
        <w:rPr>
          <w:szCs w:val="24"/>
        </w:rPr>
        <w:t xml:space="preserve"> Program:</w:t>
      </w:r>
      <w:r w:rsidR="00287233">
        <w:rPr>
          <w:szCs w:val="24"/>
        </w:rPr>
        <w:t xml:space="preserve"> </w:t>
      </w:r>
      <w:hyperlink r:id="rId11" w:history="1">
        <w:r w:rsidR="004C19EA" w:rsidRPr="00287233">
          <w:rPr>
            <w:rStyle w:val="Hyperlink"/>
            <w:color w:val="auto"/>
            <w:szCs w:val="24"/>
          </w:rPr>
          <w:t>http://vtranscontracts.vermont.gov/</w:t>
        </w:r>
      </w:hyperlink>
    </w:p>
    <w:p w:rsidR="002C14BF" w:rsidRPr="00781B92" w:rsidRDefault="002C14BF" w:rsidP="00073A76">
      <w:pPr>
        <w:jc w:val="left"/>
        <w:rPr>
          <w:szCs w:val="24"/>
        </w:rPr>
      </w:pPr>
    </w:p>
    <w:p w:rsidR="002C14BF" w:rsidRPr="00781B92" w:rsidRDefault="002C14BF" w:rsidP="00073A76">
      <w:pPr>
        <w:pStyle w:val="ListParagraph"/>
        <w:numPr>
          <w:ilvl w:val="0"/>
          <w:numId w:val="10"/>
        </w:numPr>
        <w:jc w:val="left"/>
        <w:rPr>
          <w:szCs w:val="24"/>
        </w:rPr>
      </w:pPr>
      <w:r w:rsidRPr="00781B92">
        <w:rPr>
          <w:szCs w:val="24"/>
        </w:rPr>
        <w:t xml:space="preserve">All costs associated with developing or submitting documents in response to this RFQ solicitation and/or in providing oral or written clarification of its content shall be borne by the Bidder. The Agency assumes no responsibility for these costs.  Refer to </w:t>
      </w:r>
      <w:hyperlink w:anchor="_Proposal_Payment" w:history="1">
        <w:r w:rsidRPr="00781B92">
          <w:rPr>
            <w:rStyle w:val="Hyperlink"/>
            <w:color w:val="auto"/>
            <w:szCs w:val="24"/>
            <w:u w:val="none"/>
          </w:rPr>
          <w:t>Section 2.9</w:t>
        </w:r>
      </w:hyperlink>
      <w:r w:rsidRPr="00781B92">
        <w:rPr>
          <w:szCs w:val="24"/>
        </w:rPr>
        <w:t xml:space="preserve"> for additional information about costs for proposing.</w:t>
      </w:r>
    </w:p>
    <w:p w:rsidR="002C14BF" w:rsidRPr="00781B92" w:rsidRDefault="002C14BF" w:rsidP="00073A76">
      <w:pPr>
        <w:pStyle w:val="ListParagraph"/>
        <w:ind w:left="0"/>
        <w:jc w:val="left"/>
        <w:rPr>
          <w:szCs w:val="24"/>
        </w:rPr>
      </w:pPr>
    </w:p>
    <w:p w:rsidR="002C14BF" w:rsidRPr="00781B92" w:rsidRDefault="002C14BF" w:rsidP="00073A76">
      <w:pPr>
        <w:pStyle w:val="ListParagraph"/>
        <w:numPr>
          <w:ilvl w:val="0"/>
          <w:numId w:val="10"/>
        </w:numPr>
        <w:jc w:val="left"/>
        <w:rPr>
          <w:szCs w:val="24"/>
        </w:rPr>
      </w:pPr>
      <w:r w:rsidRPr="00781B92">
        <w:rPr>
          <w:szCs w:val="24"/>
        </w:rPr>
        <w:t xml:space="preserve">It is intended that an award pursuant to this RFQ and subsequent RFP will be made to a </w:t>
      </w:r>
      <w:r w:rsidR="00EE1CBB" w:rsidRPr="00781B92">
        <w:rPr>
          <w:szCs w:val="24"/>
        </w:rPr>
        <w:t>Design-Builder</w:t>
      </w:r>
      <w:r w:rsidRPr="00781B92">
        <w:rPr>
          <w:szCs w:val="24"/>
        </w:rPr>
        <w:t xml:space="preserve"> </w:t>
      </w:r>
      <w:r w:rsidR="00C91588" w:rsidRPr="00781B92">
        <w:rPr>
          <w:szCs w:val="24"/>
        </w:rPr>
        <w:t xml:space="preserve">Team </w:t>
      </w:r>
      <w:r w:rsidRPr="00781B92">
        <w:rPr>
          <w:szCs w:val="24"/>
        </w:rPr>
        <w:t xml:space="preserve">who will assume all aspects of the Work. Joint venture(s) and sub-contract(s) are permitted, provided the joint venture parties and sub-consultant(s) proposed are clearly identified along with the type of work to be performed in the Project. </w:t>
      </w:r>
    </w:p>
    <w:p w:rsidR="002C14BF" w:rsidRPr="00781B92" w:rsidRDefault="002C14BF" w:rsidP="00073A76">
      <w:pPr>
        <w:jc w:val="left"/>
        <w:rPr>
          <w:szCs w:val="24"/>
        </w:rPr>
      </w:pPr>
    </w:p>
    <w:p w:rsidR="002C14BF" w:rsidRPr="00781B92" w:rsidRDefault="002C14BF" w:rsidP="00073A76">
      <w:pPr>
        <w:pStyle w:val="ListParagraph"/>
        <w:numPr>
          <w:ilvl w:val="0"/>
          <w:numId w:val="10"/>
        </w:numPr>
        <w:jc w:val="left"/>
        <w:rPr>
          <w:szCs w:val="24"/>
        </w:rPr>
      </w:pPr>
      <w:r w:rsidRPr="00781B92">
        <w:rPr>
          <w:szCs w:val="24"/>
        </w:rPr>
        <w:t xml:space="preserve">Submissions in response to this solicitation are considered to be irrevocable for a period of not less than one hundred twenty (120) calendar days following the </w:t>
      </w:r>
      <w:r w:rsidRPr="00781B92">
        <w:rPr>
          <w:szCs w:val="24"/>
        </w:rPr>
        <w:lastRenderedPageBreak/>
        <w:t>established due date and may not be withdrawn without the ex</w:t>
      </w:r>
      <w:r w:rsidR="00F20B2E" w:rsidRPr="00781B92">
        <w:rPr>
          <w:szCs w:val="24"/>
        </w:rPr>
        <w:t xml:space="preserve">press written permission from </w:t>
      </w:r>
      <w:r w:rsidRPr="00781B92">
        <w:rPr>
          <w:szCs w:val="24"/>
        </w:rPr>
        <w:t>VTrans.</w:t>
      </w:r>
    </w:p>
    <w:p w:rsidR="002C14BF" w:rsidRPr="00781B92" w:rsidRDefault="002C14BF" w:rsidP="00073A76">
      <w:pPr>
        <w:jc w:val="left"/>
        <w:rPr>
          <w:szCs w:val="24"/>
        </w:rPr>
      </w:pPr>
    </w:p>
    <w:p w:rsidR="002C14BF" w:rsidRPr="00781B92" w:rsidRDefault="002C14BF" w:rsidP="00073A76">
      <w:pPr>
        <w:pStyle w:val="ListParagraph"/>
        <w:numPr>
          <w:ilvl w:val="0"/>
          <w:numId w:val="10"/>
        </w:numPr>
        <w:jc w:val="left"/>
        <w:rPr>
          <w:szCs w:val="24"/>
        </w:rPr>
      </w:pPr>
      <w:r w:rsidRPr="00781B92">
        <w:rPr>
          <w:szCs w:val="24"/>
        </w:rPr>
        <w:t xml:space="preserve">Responses misdirected to other State locations or which otherwise are not received by VTrans by the established due date and time for any cause will be determined to be late and will not be considered. The time, for the purpose of registering the arrival of a document, will be recorded from the website </w:t>
      </w:r>
      <w:hyperlink r:id="rId12" w:history="1">
        <w:r w:rsidRPr="00781B92">
          <w:rPr>
            <w:rStyle w:val="Hyperlink"/>
            <w:color w:val="auto"/>
            <w:szCs w:val="24"/>
          </w:rPr>
          <w:t>time.gov</w:t>
        </w:r>
      </w:hyperlink>
      <w:r w:rsidRPr="00781B92">
        <w:rPr>
          <w:szCs w:val="24"/>
        </w:rPr>
        <w:t xml:space="preserve"> in the Eastern Time zone. The time will be recorded by personnel at the front desk of the VTrans Office of Contract Administration at the following location:</w:t>
      </w:r>
    </w:p>
    <w:p w:rsidR="002C14BF" w:rsidRPr="00781B92" w:rsidRDefault="002C14BF" w:rsidP="00073A76">
      <w:pPr>
        <w:jc w:val="left"/>
        <w:rPr>
          <w:szCs w:val="24"/>
        </w:rPr>
      </w:pPr>
    </w:p>
    <w:p w:rsidR="002C14BF" w:rsidRPr="00781B92" w:rsidRDefault="002C14BF" w:rsidP="00073A76">
      <w:pPr>
        <w:ind w:left="2160"/>
        <w:jc w:val="left"/>
        <w:rPr>
          <w:szCs w:val="24"/>
        </w:rPr>
      </w:pPr>
      <w:r w:rsidRPr="00781B92">
        <w:rPr>
          <w:szCs w:val="24"/>
        </w:rPr>
        <w:t>Vermont Agency of Transportation</w:t>
      </w:r>
    </w:p>
    <w:p w:rsidR="002C14BF" w:rsidRPr="00781B92" w:rsidRDefault="002C14BF" w:rsidP="00073A76">
      <w:pPr>
        <w:ind w:left="2160"/>
        <w:jc w:val="left"/>
        <w:rPr>
          <w:szCs w:val="24"/>
        </w:rPr>
      </w:pPr>
      <w:r w:rsidRPr="00781B92">
        <w:rPr>
          <w:szCs w:val="24"/>
        </w:rPr>
        <w:t>Contract Administration</w:t>
      </w:r>
    </w:p>
    <w:p w:rsidR="006E75A9" w:rsidRPr="00781B92" w:rsidRDefault="002C14BF" w:rsidP="00073A76">
      <w:pPr>
        <w:ind w:left="2160"/>
        <w:jc w:val="left"/>
        <w:rPr>
          <w:szCs w:val="24"/>
        </w:rPr>
      </w:pPr>
      <w:r w:rsidRPr="00781B92">
        <w:rPr>
          <w:szCs w:val="24"/>
        </w:rPr>
        <w:t xml:space="preserve">National Life Building – </w:t>
      </w:r>
      <w:r w:rsidR="00242684" w:rsidRPr="00781B92">
        <w:rPr>
          <w:szCs w:val="24"/>
        </w:rPr>
        <w:t>Fifth</w:t>
      </w:r>
      <w:r w:rsidRPr="00781B92">
        <w:rPr>
          <w:szCs w:val="24"/>
        </w:rPr>
        <w:t xml:space="preserve"> Floor</w:t>
      </w:r>
    </w:p>
    <w:p w:rsidR="002C14BF" w:rsidRPr="00781B92" w:rsidRDefault="006E75A9" w:rsidP="00073A76">
      <w:pPr>
        <w:ind w:left="2160"/>
        <w:jc w:val="left"/>
        <w:rPr>
          <w:szCs w:val="24"/>
        </w:rPr>
      </w:pPr>
      <w:r w:rsidRPr="00781B92">
        <w:rPr>
          <w:szCs w:val="24"/>
        </w:rPr>
        <w:t>1</w:t>
      </w:r>
      <w:r w:rsidR="002C14BF" w:rsidRPr="00781B92">
        <w:rPr>
          <w:szCs w:val="24"/>
        </w:rPr>
        <w:t xml:space="preserve"> National Life Drive</w:t>
      </w:r>
      <w:r w:rsidR="002C14BF" w:rsidRPr="00781B92">
        <w:rPr>
          <w:szCs w:val="24"/>
        </w:rPr>
        <w:br/>
        <w:t>Montpelier, VT 05633</w:t>
      </w:r>
      <w:r w:rsidRPr="00781B92">
        <w:rPr>
          <w:szCs w:val="24"/>
        </w:rPr>
        <w:t>-5001</w:t>
      </w:r>
    </w:p>
    <w:p w:rsidR="002C14BF" w:rsidRPr="00781B92" w:rsidRDefault="002C14BF" w:rsidP="00073A76">
      <w:pPr>
        <w:jc w:val="left"/>
        <w:rPr>
          <w:szCs w:val="24"/>
        </w:rPr>
      </w:pPr>
    </w:p>
    <w:p w:rsidR="002C14BF" w:rsidRPr="00781B92" w:rsidRDefault="002C14BF" w:rsidP="00073A76">
      <w:pPr>
        <w:pStyle w:val="ListParagraph"/>
        <w:numPr>
          <w:ilvl w:val="0"/>
          <w:numId w:val="11"/>
        </w:numPr>
        <w:jc w:val="left"/>
        <w:rPr>
          <w:szCs w:val="24"/>
        </w:rPr>
      </w:pPr>
      <w:r w:rsidRPr="00781B92">
        <w:rPr>
          <w:szCs w:val="24"/>
        </w:rPr>
        <w:t>Bidders must possess and demonstrate a working familiarity with the requirements outlined in the Standard Specifications.</w:t>
      </w:r>
    </w:p>
    <w:p w:rsidR="002C14BF" w:rsidRPr="00781B92" w:rsidRDefault="002C14BF" w:rsidP="00073A76">
      <w:pPr>
        <w:jc w:val="left"/>
        <w:rPr>
          <w:szCs w:val="24"/>
        </w:rPr>
      </w:pPr>
    </w:p>
    <w:p w:rsidR="002C14BF" w:rsidRPr="00781B92" w:rsidRDefault="002C14BF" w:rsidP="00073A76">
      <w:pPr>
        <w:pStyle w:val="ListParagraph"/>
        <w:numPr>
          <w:ilvl w:val="0"/>
          <w:numId w:val="11"/>
        </w:numPr>
        <w:jc w:val="left"/>
        <w:rPr>
          <w:szCs w:val="24"/>
        </w:rPr>
      </w:pPr>
      <w:r w:rsidRPr="00781B92">
        <w:rPr>
          <w:szCs w:val="24"/>
        </w:rPr>
        <w:t>Bidders are advised that all materials submitted to the State for consideration will be considered to be public records as defined in 1 V.S.A. § 317 (20</w:t>
      </w:r>
      <w:r w:rsidR="00256085">
        <w:rPr>
          <w:szCs w:val="24"/>
        </w:rPr>
        <w:t>12</w:t>
      </w:r>
      <w:r w:rsidRPr="00781B92">
        <w:rPr>
          <w:szCs w:val="24"/>
        </w:rPr>
        <w:t>), except for data covered by the confidentiality given under 23 U.S.C. § 112(b</w:t>
      </w:r>
      <w:proofErr w:type="gramStart"/>
      <w:r w:rsidRPr="00781B92">
        <w:rPr>
          <w:szCs w:val="24"/>
        </w:rPr>
        <w:t>)(</w:t>
      </w:r>
      <w:proofErr w:type="gramEnd"/>
      <w:r w:rsidRPr="00781B92">
        <w:rPr>
          <w:szCs w:val="24"/>
        </w:rPr>
        <w:t>2)(F) (20</w:t>
      </w:r>
      <w:r w:rsidR="00256085">
        <w:rPr>
          <w:szCs w:val="24"/>
        </w:rPr>
        <w:t>12</w:t>
      </w:r>
      <w:r w:rsidRPr="00781B92">
        <w:rPr>
          <w:szCs w:val="24"/>
        </w:rPr>
        <w:t xml:space="preserve">), and will be provided for inspection at the VTrans Office of Contract Administration immediately upon request once the contract </w:t>
      </w:r>
      <w:r w:rsidR="00EF588E" w:rsidRPr="00781B92">
        <w:rPr>
          <w:szCs w:val="24"/>
        </w:rPr>
        <w:t>is executed</w:t>
      </w:r>
      <w:r w:rsidRPr="00781B92">
        <w:rPr>
          <w:szCs w:val="24"/>
        </w:rPr>
        <w:t>.</w:t>
      </w:r>
    </w:p>
    <w:p w:rsidR="002C14BF" w:rsidRPr="00781B92" w:rsidRDefault="002C14BF" w:rsidP="00073A76">
      <w:pPr>
        <w:jc w:val="left"/>
        <w:rPr>
          <w:szCs w:val="24"/>
        </w:rPr>
      </w:pPr>
    </w:p>
    <w:p w:rsidR="002C14BF" w:rsidRPr="00781B92" w:rsidRDefault="002C14BF" w:rsidP="00073A76">
      <w:pPr>
        <w:pStyle w:val="ListParagraph"/>
        <w:numPr>
          <w:ilvl w:val="0"/>
          <w:numId w:val="11"/>
        </w:numPr>
        <w:jc w:val="left"/>
        <w:rPr>
          <w:szCs w:val="24"/>
        </w:rPr>
      </w:pPr>
      <w:r w:rsidRPr="00781B92">
        <w:rPr>
          <w:szCs w:val="24"/>
        </w:rPr>
        <w:t xml:space="preserve">All Bidders must have internal control systems in place that meet federal requirements for accounting. These systems must comply with requirements of 48 CFR 31, “Federal Acquisition Regulations, Contract Cost Principles and Procedures,” and 23 CFR 172, “Administration of Engineering and Design Related Service Contracts.” </w:t>
      </w:r>
    </w:p>
    <w:p w:rsidR="002C14BF" w:rsidRPr="00781B92" w:rsidRDefault="002C14BF" w:rsidP="00073A76">
      <w:pPr>
        <w:jc w:val="left"/>
        <w:rPr>
          <w:szCs w:val="24"/>
        </w:rPr>
      </w:pPr>
    </w:p>
    <w:p w:rsidR="002C14BF" w:rsidRPr="00781B92" w:rsidRDefault="002C14BF" w:rsidP="00073A76">
      <w:pPr>
        <w:pStyle w:val="ListParagraph"/>
        <w:numPr>
          <w:ilvl w:val="0"/>
          <w:numId w:val="11"/>
        </w:numPr>
        <w:jc w:val="left"/>
        <w:rPr>
          <w:szCs w:val="24"/>
        </w:rPr>
      </w:pPr>
      <w:r w:rsidRPr="00781B92">
        <w:rPr>
          <w:szCs w:val="24"/>
        </w:rPr>
        <w:t>All work performed on this Project shall be completed using English Units.</w:t>
      </w:r>
    </w:p>
    <w:p w:rsidR="002C14BF" w:rsidRPr="00781B92" w:rsidRDefault="002C14BF" w:rsidP="00073A76">
      <w:pPr>
        <w:jc w:val="left"/>
        <w:rPr>
          <w:szCs w:val="24"/>
        </w:rPr>
      </w:pPr>
    </w:p>
    <w:p w:rsidR="002C14BF" w:rsidRPr="00781B92" w:rsidRDefault="002C14BF" w:rsidP="00073A76">
      <w:pPr>
        <w:pStyle w:val="ListParagraph"/>
        <w:numPr>
          <w:ilvl w:val="0"/>
          <w:numId w:val="11"/>
        </w:numPr>
        <w:jc w:val="left"/>
        <w:rPr>
          <w:szCs w:val="24"/>
        </w:rPr>
      </w:pPr>
      <w:r w:rsidRPr="00781B92">
        <w:rPr>
          <w:szCs w:val="24"/>
        </w:rPr>
        <w:t>In accordance with 23 USC 313, the FHWA Buy America provisions shall apply to all work performed under this contract.</w:t>
      </w:r>
    </w:p>
    <w:p w:rsidR="00184130" w:rsidRPr="00781B92" w:rsidRDefault="00184130" w:rsidP="00073A76">
      <w:pPr>
        <w:pStyle w:val="ListParagraph"/>
        <w:ind w:left="0"/>
        <w:jc w:val="left"/>
        <w:rPr>
          <w:szCs w:val="24"/>
        </w:rPr>
      </w:pPr>
    </w:p>
    <w:p w:rsidR="00E76B5B" w:rsidRPr="00781B92" w:rsidRDefault="00AA5F71" w:rsidP="00073A76">
      <w:pPr>
        <w:pStyle w:val="Heading1"/>
        <w:jc w:val="left"/>
        <w:rPr>
          <w:rFonts w:ascii="Times New Roman" w:hAnsi="Times New Roman"/>
          <w:u w:val="single"/>
        </w:rPr>
      </w:pPr>
      <w:bookmarkStart w:id="10" w:name="_Toc87775455"/>
      <w:bookmarkStart w:id="11" w:name="_Toc241998744"/>
      <w:bookmarkStart w:id="12" w:name="_Toc246398726"/>
      <w:bookmarkStart w:id="13" w:name="_Toc285217638"/>
      <w:bookmarkStart w:id="14" w:name="_Toc387648761"/>
      <w:r w:rsidRPr="00781B92">
        <w:rPr>
          <w:rFonts w:ascii="Times New Roman" w:hAnsi="Times New Roman"/>
          <w:u w:val="single"/>
        </w:rPr>
        <w:t xml:space="preserve">GENERAL </w:t>
      </w:r>
      <w:r w:rsidR="00C77AC2" w:rsidRPr="00781B92">
        <w:rPr>
          <w:rFonts w:ascii="Times New Roman" w:hAnsi="Times New Roman"/>
          <w:u w:val="single"/>
        </w:rPr>
        <w:t>INFORMATION</w:t>
      </w:r>
      <w:bookmarkStart w:id="15" w:name="_Toc87775456"/>
      <w:bookmarkStart w:id="16" w:name="_Toc241998745"/>
      <w:bookmarkStart w:id="17" w:name="_Toc246398727"/>
      <w:bookmarkEnd w:id="10"/>
      <w:bookmarkEnd w:id="11"/>
      <w:bookmarkEnd w:id="12"/>
      <w:bookmarkEnd w:id="13"/>
      <w:bookmarkEnd w:id="14"/>
    </w:p>
    <w:p w:rsidR="00184130" w:rsidRPr="00781B92" w:rsidRDefault="00184130" w:rsidP="00073A76">
      <w:pPr>
        <w:jc w:val="left"/>
      </w:pPr>
    </w:p>
    <w:p w:rsidR="00C77AC2" w:rsidRPr="006F505C" w:rsidRDefault="00C77AC2" w:rsidP="00073A76">
      <w:pPr>
        <w:pStyle w:val="Heading2"/>
        <w:numPr>
          <w:ilvl w:val="1"/>
          <w:numId w:val="36"/>
        </w:numPr>
        <w:jc w:val="left"/>
        <w:rPr>
          <w:highlight w:val="yellow"/>
        </w:rPr>
      </w:pPr>
      <w:bookmarkStart w:id="18" w:name="_Project_Overview"/>
      <w:bookmarkStart w:id="19" w:name="_Toc285217639"/>
      <w:bookmarkStart w:id="20" w:name="_Toc387648762"/>
      <w:bookmarkEnd w:id="18"/>
      <w:r w:rsidRPr="006F505C">
        <w:rPr>
          <w:highlight w:val="yellow"/>
        </w:rPr>
        <w:t>Project Overview</w:t>
      </w:r>
      <w:bookmarkEnd w:id="15"/>
      <w:bookmarkEnd w:id="16"/>
      <w:bookmarkEnd w:id="17"/>
      <w:bookmarkEnd w:id="19"/>
      <w:bookmarkEnd w:id="20"/>
      <w:r w:rsidR="006F505C">
        <w:rPr>
          <w:highlight w:val="yellow"/>
          <w:lang w:val="en-US"/>
        </w:rPr>
        <w:t xml:space="preserve"> </w:t>
      </w:r>
    </w:p>
    <w:p w:rsidR="00AD7D9C" w:rsidRDefault="006F505C" w:rsidP="00073A76">
      <w:pPr>
        <w:jc w:val="left"/>
        <w:rPr>
          <w:szCs w:val="24"/>
        </w:rPr>
      </w:pPr>
      <w:proofErr w:type="gramStart"/>
      <w:r w:rsidRPr="006F505C">
        <w:rPr>
          <w:szCs w:val="24"/>
          <w:highlight w:val="cyan"/>
        </w:rPr>
        <w:t>This section to be completed by the project manager to reflect the project overview.</w:t>
      </w:r>
      <w:proofErr w:type="gramEnd"/>
    </w:p>
    <w:p w:rsidR="006F505C" w:rsidRPr="00781B92" w:rsidRDefault="006F505C" w:rsidP="00073A76">
      <w:pPr>
        <w:jc w:val="left"/>
        <w:rPr>
          <w:szCs w:val="24"/>
        </w:rPr>
      </w:pPr>
    </w:p>
    <w:p w:rsidR="00AD7D9C" w:rsidRPr="00781B92" w:rsidRDefault="00AD7D9C" w:rsidP="00073A76">
      <w:pPr>
        <w:jc w:val="left"/>
        <w:rPr>
          <w:szCs w:val="24"/>
        </w:rPr>
      </w:pPr>
      <w:r w:rsidRPr="00781B92">
        <w:rPr>
          <w:szCs w:val="24"/>
        </w:rPr>
        <w:t>The Project is located in South Burlington</w:t>
      </w:r>
      <w:r w:rsidR="00D11D7D" w:rsidRPr="00781B92">
        <w:rPr>
          <w:szCs w:val="24"/>
        </w:rPr>
        <w:t xml:space="preserve"> and Georgia</w:t>
      </w:r>
      <w:r w:rsidRPr="00781B92">
        <w:rPr>
          <w:szCs w:val="24"/>
        </w:rPr>
        <w:t>, Vermont and includes four culverts underneath I-89 between exits 12 and 13</w:t>
      </w:r>
      <w:r w:rsidR="00D11D7D" w:rsidRPr="00781B92">
        <w:rPr>
          <w:szCs w:val="24"/>
        </w:rPr>
        <w:t xml:space="preserve"> and two culverts </w:t>
      </w:r>
      <w:r w:rsidR="00D11D7D" w:rsidRPr="00781B92">
        <w:t>underneath I-89 between exits 17 and 18</w:t>
      </w:r>
      <w:r w:rsidRPr="00781B92">
        <w:rPr>
          <w:szCs w:val="24"/>
        </w:rPr>
        <w:t xml:space="preserve">.  A location map is included in the RFQ Information Package. The </w:t>
      </w:r>
      <w:r w:rsidR="00B01786" w:rsidRPr="00781B92">
        <w:rPr>
          <w:szCs w:val="24"/>
        </w:rPr>
        <w:t>buried structures</w:t>
      </w:r>
      <w:r w:rsidRPr="00781B92">
        <w:rPr>
          <w:szCs w:val="24"/>
        </w:rPr>
        <w:t xml:space="preserve"> are:</w:t>
      </w:r>
    </w:p>
    <w:p w:rsidR="00AD7D9C" w:rsidRPr="00781B92" w:rsidRDefault="00AD7D9C" w:rsidP="00073A76">
      <w:pPr>
        <w:jc w:val="left"/>
        <w:rPr>
          <w:szCs w:val="24"/>
        </w:rPr>
      </w:pPr>
    </w:p>
    <w:p w:rsidR="00677D69" w:rsidRPr="00781B92" w:rsidRDefault="00677D69" w:rsidP="00073A76">
      <w:pPr>
        <w:jc w:val="left"/>
        <w:rPr>
          <w:szCs w:val="24"/>
        </w:rPr>
      </w:pPr>
      <w:r w:rsidRPr="00781B92">
        <w:rPr>
          <w:szCs w:val="24"/>
        </w:rPr>
        <w:t>South Burlington:</w:t>
      </w:r>
    </w:p>
    <w:p w:rsidR="00C91588" w:rsidRPr="00781B92" w:rsidRDefault="00C91588" w:rsidP="00C91588">
      <w:pPr>
        <w:numPr>
          <w:ilvl w:val="0"/>
          <w:numId w:val="23"/>
        </w:numPr>
        <w:jc w:val="left"/>
        <w:rPr>
          <w:szCs w:val="24"/>
        </w:rPr>
      </w:pPr>
      <w:r w:rsidRPr="00781B92">
        <w:rPr>
          <w:szCs w:val="24"/>
        </w:rPr>
        <w:lastRenderedPageBreak/>
        <w:t xml:space="preserve">Culvert 63-1N under I-89 northbound, </w:t>
      </w:r>
      <w:r w:rsidR="00232325">
        <w:rPr>
          <w:szCs w:val="24"/>
        </w:rPr>
        <w:t>located 1.7 miles north of Exit 12</w:t>
      </w:r>
      <w:r w:rsidR="00FC5423">
        <w:rPr>
          <w:szCs w:val="24"/>
        </w:rPr>
        <w:t xml:space="preserve"> at MM 85.67</w:t>
      </w:r>
      <w:r w:rsidR="00232325">
        <w:rPr>
          <w:szCs w:val="24"/>
        </w:rPr>
        <w:t xml:space="preserve">. </w:t>
      </w:r>
    </w:p>
    <w:p w:rsidR="00C91588" w:rsidRPr="00781B92" w:rsidRDefault="00C91588" w:rsidP="00C91588">
      <w:pPr>
        <w:numPr>
          <w:ilvl w:val="0"/>
          <w:numId w:val="23"/>
        </w:numPr>
        <w:jc w:val="left"/>
        <w:rPr>
          <w:szCs w:val="24"/>
        </w:rPr>
      </w:pPr>
      <w:r w:rsidRPr="00781B92">
        <w:rPr>
          <w:szCs w:val="24"/>
        </w:rPr>
        <w:t xml:space="preserve">Culvert 63-1S under I-89 southbound, </w:t>
      </w:r>
      <w:r w:rsidR="00232325">
        <w:rPr>
          <w:szCs w:val="24"/>
        </w:rPr>
        <w:t>located 1.7 miles north of Exit 12</w:t>
      </w:r>
      <w:r w:rsidR="00FC5423">
        <w:rPr>
          <w:szCs w:val="24"/>
        </w:rPr>
        <w:t xml:space="preserve"> at MM 85.66</w:t>
      </w:r>
      <w:r w:rsidR="00232325">
        <w:rPr>
          <w:szCs w:val="24"/>
        </w:rPr>
        <w:t>.</w:t>
      </w:r>
    </w:p>
    <w:p w:rsidR="00AD7D9C" w:rsidRPr="00781B92" w:rsidRDefault="00AD7D9C" w:rsidP="00073A76">
      <w:pPr>
        <w:numPr>
          <w:ilvl w:val="0"/>
          <w:numId w:val="23"/>
        </w:numPr>
        <w:jc w:val="left"/>
        <w:rPr>
          <w:szCs w:val="24"/>
        </w:rPr>
      </w:pPr>
      <w:r w:rsidRPr="00781B92">
        <w:rPr>
          <w:szCs w:val="24"/>
        </w:rPr>
        <w:t xml:space="preserve">Culvert 64-1N under I-89 northbound, </w:t>
      </w:r>
      <w:r w:rsidR="00232325">
        <w:rPr>
          <w:szCs w:val="24"/>
        </w:rPr>
        <w:t>located 0.9 miles south of Exit 13</w:t>
      </w:r>
      <w:r w:rsidR="00FC5423">
        <w:rPr>
          <w:szCs w:val="24"/>
        </w:rPr>
        <w:t xml:space="preserve"> at MM 86.76</w:t>
      </w:r>
      <w:r w:rsidR="00232325">
        <w:rPr>
          <w:szCs w:val="24"/>
        </w:rPr>
        <w:t>.</w:t>
      </w:r>
    </w:p>
    <w:p w:rsidR="00AD7D9C" w:rsidRPr="00781B92" w:rsidRDefault="00AD7D9C" w:rsidP="00073A76">
      <w:pPr>
        <w:numPr>
          <w:ilvl w:val="0"/>
          <w:numId w:val="23"/>
        </w:numPr>
        <w:jc w:val="left"/>
        <w:rPr>
          <w:szCs w:val="24"/>
        </w:rPr>
      </w:pPr>
      <w:r w:rsidRPr="00781B92">
        <w:rPr>
          <w:szCs w:val="24"/>
        </w:rPr>
        <w:t xml:space="preserve">Culvert 64-1S under I-89 southbound, </w:t>
      </w:r>
      <w:r w:rsidR="00232325">
        <w:rPr>
          <w:szCs w:val="24"/>
        </w:rPr>
        <w:t>located 0.9 miles south of Exit 13</w:t>
      </w:r>
      <w:r w:rsidR="00FC5423">
        <w:rPr>
          <w:szCs w:val="24"/>
        </w:rPr>
        <w:t xml:space="preserve"> at MM 86.68</w:t>
      </w:r>
      <w:r w:rsidR="00232325">
        <w:rPr>
          <w:szCs w:val="24"/>
        </w:rPr>
        <w:t>.</w:t>
      </w:r>
    </w:p>
    <w:p w:rsidR="00677D69" w:rsidRPr="00781B92" w:rsidRDefault="00677D69" w:rsidP="00677D69">
      <w:pPr>
        <w:jc w:val="left"/>
        <w:rPr>
          <w:szCs w:val="24"/>
        </w:rPr>
      </w:pPr>
    </w:p>
    <w:p w:rsidR="00677D69" w:rsidRPr="00781B92" w:rsidRDefault="00677D69" w:rsidP="00677D69">
      <w:pPr>
        <w:jc w:val="left"/>
        <w:rPr>
          <w:szCs w:val="24"/>
        </w:rPr>
      </w:pPr>
      <w:r w:rsidRPr="00781B92">
        <w:rPr>
          <w:szCs w:val="24"/>
        </w:rPr>
        <w:t>Georgia:</w:t>
      </w:r>
    </w:p>
    <w:p w:rsidR="00D11D7D" w:rsidRPr="00781B92" w:rsidRDefault="00D11D7D" w:rsidP="00073A76">
      <w:pPr>
        <w:numPr>
          <w:ilvl w:val="0"/>
          <w:numId w:val="23"/>
        </w:numPr>
        <w:jc w:val="left"/>
        <w:rPr>
          <w:szCs w:val="24"/>
        </w:rPr>
      </w:pPr>
      <w:r w:rsidRPr="00781B92">
        <w:rPr>
          <w:szCs w:val="24"/>
        </w:rPr>
        <w:t xml:space="preserve">Culvert 83-1N under I-89 northbound, </w:t>
      </w:r>
      <w:r w:rsidR="00232325">
        <w:rPr>
          <w:szCs w:val="24"/>
        </w:rPr>
        <w:t>located 1.1 miles north of Exit 18</w:t>
      </w:r>
      <w:r w:rsidR="00FC5423">
        <w:rPr>
          <w:szCs w:val="24"/>
        </w:rPr>
        <w:t xml:space="preserve"> at MM 105.37</w:t>
      </w:r>
      <w:r w:rsidR="00232325">
        <w:rPr>
          <w:szCs w:val="24"/>
        </w:rPr>
        <w:t>.</w:t>
      </w:r>
    </w:p>
    <w:p w:rsidR="00D11D7D" w:rsidRPr="00781B92" w:rsidRDefault="00D11D7D" w:rsidP="00D11D7D">
      <w:pPr>
        <w:numPr>
          <w:ilvl w:val="0"/>
          <w:numId w:val="23"/>
        </w:numPr>
        <w:jc w:val="left"/>
        <w:rPr>
          <w:szCs w:val="24"/>
        </w:rPr>
      </w:pPr>
      <w:r w:rsidRPr="00781B92">
        <w:rPr>
          <w:szCs w:val="24"/>
        </w:rPr>
        <w:t xml:space="preserve">Culvert 83-1S under I-89 southbound, </w:t>
      </w:r>
      <w:r w:rsidR="00232325">
        <w:rPr>
          <w:szCs w:val="24"/>
        </w:rPr>
        <w:t>located 1.1 miles north of Exit 18</w:t>
      </w:r>
      <w:r w:rsidR="00FC5423">
        <w:rPr>
          <w:szCs w:val="24"/>
        </w:rPr>
        <w:t xml:space="preserve"> at MM 105.37</w:t>
      </w:r>
      <w:r w:rsidR="00232325">
        <w:rPr>
          <w:szCs w:val="24"/>
        </w:rPr>
        <w:t>.</w:t>
      </w:r>
    </w:p>
    <w:p w:rsidR="00AD7D9C" w:rsidRPr="00781B92" w:rsidRDefault="00AD7D9C" w:rsidP="00073A76">
      <w:pPr>
        <w:jc w:val="left"/>
        <w:rPr>
          <w:szCs w:val="24"/>
        </w:rPr>
      </w:pPr>
    </w:p>
    <w:p w:rsidR="00AD7D9C" w:rsidRPr="00781B92" w:rsidRDefault="00AD7D9C" w:rsidP="00073A76">
      <w:pPr>
        <w:jc w:val="left"/>
        <w:rPr>
          <w:szCs w:val="24"/>
        </w:rPr>
      </w:pPr>
      <w:r w:rsidRPr="00781B92">
        <w:rPr>
          <w:szCs w:val="24"/>
        </w:rPr>
        <w:t xml:space="preserve">The Project includes, but is not limited to: </w:t>
      </w:r>
    </w:p>
    <w:p w:rsidR="00AD7D9C" w:rsidRDefault="00AD7D9C" w:rsidP="00073A76">
      <w:pPr>
        <w:numPr>
          <w:ilvl w:val="0"/>
          <w:numId w:val="30"/>
        </w:numPr>
        <w:ind w:left="720" w:hanging="270"/>
        <w:jc w:val="left"/>
        <w:rPr>
          <w:szCs w:val="24"/>
        </w:rPr>
      </w:pPr>
      <w:r w:rsidRPr="00781B92">
        <w:rPr>
          <w:szCs w:val="24"/>
        </w:rPr>
        <w:t>Complete replacement of culverts 63-1N, 63-1S, 64-1N</w:t>
      </w:r>
      <w:r w:rsidR="000334D2" w:rsidRPr="00781B92">
        <w:rPr>
          <w:szCs w:val="24"/>
        </w:rPr>
        <w:t xml:space="preserve">, 64-1S, 83-1N and 83-1S </w:t>
      </w:r>
      <w:r w:rsidRPr="00781B92">
        <w:rPr>
          <w:szCs w:val="24"/>
        </w:rPr>
        <w:t xml:space="preserve">with new </w:t>
      </w:r>
      <w:r w:rsidR="006E75A9" w:rsidRPr="00781B92">
        <w:rPr>
          <w:szCs w:val="24"/>
        </w:rPr>
        <w:t>buried structures</w:t>
      </w:r>
      <w:r w:rsidRPr="00781B92">
        <w:rPr>
          <w:szCs w:val="24"/>
        </w:rPr>
        <w:t xml:space="preserve">; </w:t>
      </w:r>
    </w:p>
    <w:p w:rsidR="00AD7D9C" w:rsidRPr="00857F24" w:rsidRDefault="00DD1C54" w:rsidP="00857F24">
      <w:pPr>
        <w:numPr>
          <w:ilvl w:val="0"/>
          <w:numId w:val="30"/>
        </w:numPr>
        <w:ind w:left="720" w:hanging="270"/>
        <w:jc w:val="left"/>
        <w:rPr>
          <w:szCs w:val="24"/>
        </w:rPr>
      </w:pPr>
      <w:r>
        <w:rPr>
          <w:szCs w:val="24"/>
        </w:rPr>
        <w:t>Maintain</w:t>
      </w:r>
      <w:r w:rsidR="00D55D75">
        <w:rPr>
          <w:szCs w:val="24"/>
        </w:rPr>
        <w:t>ing</w:t>
      </w:r>
      <w:r>
        <w:rPr>
          <w:szCs w:val="24"/>
        </w:rPr>
        <w:t xml:space="preserve"> </w:t>
      </w:r>
      <w:r w:rsidR="00D55D75">
        <w:rPr>
          <w:szCs w:val="24"/>
        </w:rPr>
        <w:t>streams and waterways</w:t>
      </w:r>
      <w:r w:rsidR="00957708">
        <w:rPr>
          <w:szCs w:val="24"/>
        </w:rPr>
        <w:t>;</w:t>
      </w:r>
      <w:r w:rsidR="00AD7D9C" w:rsidRPr="00857F24">
        <w:rPr>
          <w:szCs w:val="24"/>
        </w:rPr>
        <w:t xml:space="preserve"> </w:t>
      </w:r>
    </w:p>
    <w:p w:rsidR="00957708" w:rsidRDefault="00AD7D9C" w:rsidP="00957708">
      <w:pPr>
        <w:numPr>
          <w:ilvl w:val="0"/>
          <w:numId w:val="30"/>
        </w:numPr>
        <w:ind w:left="720" w:hanging="270"/>
        <w:jc w:val="left"/>
      </w:pPr>
      <w:r w:rsidRPr="00781B92">
        <w:rPr>
          <w:szCs w:val="24"/>
        </w:rPr>
        <w:t xml:space="preserve">Maintenance of Traffic – </w:t>
      </w:r>
      <w:r w:rsidR="00F20B2E" w:rsidRPr="00781B92">
        <w:t>Implementation of Smart Work Zone</w:t>
      </w:r>
      <w:r w:rsidR="00957708">
        <w:t>.</w:t>
      </w:r>
    </w:p>
    <w:p w:rsidR="00857F24" w:rsidRDefault="00857F24" w:rsidP="00857F24">
      <w:pPr>
        <w:numPr>
          <w:ilvl w:val="1"/>
          <w:numId w:val="30"/>
        </w:numPr>
        <w:jc w:val="left"/>
      </w:pPr>
      <w:r>
        <w:t>South Burlington – Two lanes North and South</w:t>
      </w:r>
    </w:p>
    <w:p w:rsidR="00857F24" w:rsidRPr="00781B92" w:rsidRDefault="00857F24" w:rsidP="00857F24">
      <w:pPr>
        <w:numPr>
          <w:ilvl w:val="1"/>
          <w:numId w:val="30"/>
        </w:numPr>
        <w:jc w:val="left"/>
      </w:pPr>
      <w:r>
        <w:t xml:space="preserve">Georgia – Two lanes South, one lane North during AM peak hours; Two lanes North, one lane South during PM peak hours. </w:t>
      </w:r>
    </w:p>
    <w:p w:rsidR="00AD7D9C" w:rsidRPr="00781B92" w:rsidRDefault="00AD7D9C" w:rsidP="00073A76">
      <w:pPr>
        <w:ind w:left="720"/>
        <w:jc w:val="left"/>
      </w:pPr>
    </w:p>
    <w:p w:rsidR="0043501B" w:rsidRDefault="00AD7D9C" w:rsidP="00073A76">
      <w:pPr>
        <w:jc w:val="left"/>
        <w:rPr>
          <w:szCs w:val="24"/>
        </w:rPr>
      </w:pPr>
      <w:r w:rsidRPr="00781B92">
        <w:rPr>
          <w:szCs w:val="24"/>
        </w:rPr>
        <w:t xml:space="preserve">The total project length </w:t>
      </w:r>
      <w:r w:rsidR="00D11D7D" w:rsidRPr="00781B92">
        <w:rPr>
          <w:szCs w:val="24"/>
        </w:rPr>
        <w:t xml:space="preserve">in South Burlington </w:t>
      </w:r>
      <w:r w:rsidRPr="00781B92">
        <w:rPr>
          <w:szCs w:val="24"/>
        </w:rPr>
        <w:t>is approximately 2.</w:t>
      </w:r>
      <w:r w:rsidR="00AC60F5" w:rsidRPr="00781B92">
        <w:rPr>
          <w:szCs w:val="24"/>
        </w:rPr>
        <w:t>00</w:t>
      </w:r>
      <w:r w:rsidRPr="00781B92">
        <w:rPr>
          <w:szCs w:val="24"/>
        </w:rPr>
        <w:t xml:space="preserve"> miles along I-89, including the traffic control limits.  </w:t>
      </w:r>
      <w:r w:rsidR="00D11D7D" w:rsidRPr="00781B92">
        <w:rPr>
          <w:szCs w:val="24"/>
        </w:rPr>
        <w:t>The total project length in Georgia is approximately 2.</w:t>
      </w:r>
      <w:r w:rsidR="00A6108C">
        <w:rPr>
          <w:szCs w:val="24"/>
        </w:rPr>
        <w:t>0</w:t>
      </w:r>
      <w:r w:rsidR="00D11D7D" w:rsidRPr="00781B92">
        <w:rPr>
          <w:szCs w:val="24"/>
        </w:rPr>
        <w:t xml:space="preserve">0 miles along I-89, including the traffic control limits. </w:t>
      </w:r>
      <w:r w:rsidR="0043501B">
        <w:rPr>
          <w:szCs w:val="24"/>
        </w:rPr>
        <w:t>Consideration should be given to trenchless construction alternatives for Georgia.</w:t>
      </w:r>
    </w:p>
    <w:p w:rsidR="0043501B" w:rsidRDefault="0043501B" w:rsidP="00073A76">
      <w:pPr>
        <w:jc w:val="left"/>
        <w:rPr>
          <w:szCs w:val="24"/>
        </w:rPr>
      </w:pPr>
    </w:p>
    <w:p w:rsidR="00AD7D9C" w:rsidRPr="00781B92" w:rsidRDefault="00AD7D9C" w:rsidP="00073A76">
      <w:pPr>
        <w:jc w:val="left"/>
        <w:rPr>
          <w:szCs w:val="24"/>
        </w:rPr>
      </w:pPr>
      <w:r w:rsidRPr="00781B92">
        <w:rPr>
          <w:szCs w:val="24"/>
        </w:rPr>
        <w:t xml:space="preserve">This description and project length are approximate only and based on the VTrans </w:t>
      </w:r>
      <w:r w:rsidR="003D2D95" w:rsidRPr="00781B92">
        <w:rPr>
          <w:szCs w:val="24"/>
        </w:rPr>
        <w:t xml:space="preserve">Base Technical Concept. The final project length may </w:t>
      </w:r>
      <w:r w:rsidRPr="00781B92">
        <w:rPr>
          <w:szCs w:val="24"/>
        </w:rPr>
        <w:t xml:space="preserve">vary depending on the </w:t>
      </w:r>
      <w:r w:rsidR="00EE1CBB" w:rsidRPr="00781B92">
        <w:rPr>
          <w:szCs w:val="24"/>
        </w:rPr>
        <w:t>Design-Builder</w:t>
      </w:r>
      <w:r w:rsidRPr="00781B92">
        <w:rPr>
          <w:szCs w:val="24"/>
        </w:rPr>
        <w:t xml:space="preserve">’s concept.  </w:t>
      </w:r>
    </w:p>
    <w:p w:rsidR="00AD7D9C" w:rsidRPr="00781B92" w:rsidRDefault="00AD7D9C" w:rsidP="00073A76">
      <w:pPr>
        <w:ind w:left="1440"/>
        <w:jc w:val="left"/>
        <w:rPr>
          <w:szCs w:val="24"/>
        </w:rPr>
      </w:pPr>
    </w:p>
    <w:p w:rsidR="00AD7D9C" w:rsidRPr="00781B92" w:rsidRDefault="00AD7D9C" w:rsidP="00073A76">
      <w:pPr>
        <w:jc w:val="left"/>
      </w:pPr>
      <w:r w:rsidRPr="00781B92">
        <w:t xml:space="preserve">No permanent right-of-way impacts are anticipated for this Project.  </w:t>
      </w:r>
      <w:r w:rsidR="00D820FB" w:rsidRPr="00781B92">
        <w:t xml:space="preserve">Securing </w:t>
      </w:r>
      <w:r w:rsidR="003D2D95" w:rsidRPr="00781B92">
        <w:t>a</w:t>
      </w:r>
      <w:r w:rsidRPr="00781B92">
        <w:t xml:space="preserve">ll temporary rights-of-way shall be the responsibility of the </w:t>
      </w:r>
      <w:r w:rsidR="00EE1CBB" w:rsidRPr="00781B92">
        <w:t>Design-Builder</w:t>
      </w:r>
      <w:r w:rsidRPr="00781B92">
        <w:t>.</w:t>
      </w:r>
    </w:p>
    <w:p w:rsidR="00AD7D9C" w:rsidRPr="00781B92" w:rsidRDefault="00AD7D9C" w:rsidP="00073A76">
      <w:pPr>
        <w:ind w:left="1440"/>
        <w:jc w:val="left"/>
      </w:pPr>
    </w:p>
    <w:p w:rsidR="00C77AC2" w:rsidRPr="00781B92" w:rsidRDefault="00F20B2E" w:rsidP="00073A76">
      <w:pPr>
        <w:jc w:val="left"/>
        <w:rPr>
          <w:szCs w:val="24"/>
        </w:rPr>
      </w:pPr>
      <w:r w:rsidRPr="00781B92">
        <w:rPr>
          <w:szCs w:val="24"/>
        </w:rPr>
        <w:t>It is anticipated that this</w:t>
      </w:r>
      <w:r w:rsidR="00AD7D9C" w:rsidRPr="00781B92">
        <w:rPr>
          <w:szCs w:val="24"/>
        </w:rPr>
        <w:t xml:space="preserve"> project does not require temporary and/or permanent utility relocations.</w:t>
      </w:r>
    </w:p>
    <w:p w:rsidR="00AD7D9C" w:rsidRPr="00781B92" w:rsidRDefault="00AD7D9C" w:rsidP="00073A76">
      <w:pPr>
        <w:jc w:val="left"/>
        <w:rPr>
          <w:szCs w:val="24"/>
        </w:rPr>
      </w:pPr>
    </w:p>
    <w:p w:rsidR="00AD7D9C" w:rsidRPr="00781B92" w:rsidRDefault="00AD7D9C" w:rsidP="00073A76">
      <w:pPr>
        <w:jc w:val="left"/>
        <w:rPr>
          <w:szCs w:val="24"/>
        </w:rPr>
      </w:pPr>
      <w:r w:rsidRPr="00781B92">
        <w:rPr>
          <w:szCs w:val="24"/>
        </w:rPr>
        <w:t xml:space="preserve">The </w:t>
      </w:r>
      <w:r w:rsidR="00EE1CBB" w:rsidRPr="00781B92">
        <w:rPr>
          <w:szCs w:val="24"/>
        </w:rPr>
        <w:t>Design-Builder</w:t>
      </w:r>
      <w:r w:rsidRPr="00781B92">
        <w:rPr>
          <w:szCs w:val="24"/>
        </w:rPr>
        <w:t xml:space="preserve"> work under this Project will generally consist of providing the necessary design and construction, </w:t>
      </w:r>
      <w:r w:rsidR="0056566E" w:rsidRPr="00781B92">
        <w:rPr>
          <w:szCs w:val="24"/>
        </w:rPr>
        <w:t xml:space="preserve">including </w:t>
      </w:r>
      <w:r w:rsidR="0002080F" w:rsidRPr="00781B92">
        <w:rPr>
          <w:szCs w:val="24"/>
        </w:rPr>
        <w:t>design quality management and construction quality control</w:t>
      </w:r>
      <w:r w:rsidRPr="00781B92">
        <w:rPr>
          <w:szCs w:val="24"/>
        </w:rPr>
        <w:t>.</w:t>
      </w:r>
    </w:p>
    <w:p w:rsidR="00AD7D9C" w:rsidRPr="00781B92" w:rsidRDefault="00AD7D9C" w:rsidP="00073A76">
      <w:pPr>
        <w:jc w:val="left"/>
        <w:rPr>
          <w:szCs w:val="24"/>
        </w:rPr>
      </w:pPr>
    </w:p>
    <w:p w:rsidR="00AD7D9C" w:rsidRPr="00781B92" w:rsidRDefault="00AD7D9C" w:rsidP="00073A76">
      <w:pPr>
        <w:jc w:val="left"/>
        <w:rPr>
          <w:szCs w:val="24"/>
        </w:rPr>
      </w:pPr>
      <w:r w:rsidRPr="00781B92">
        <w:rPr>
          <w:szCs w:val="24"/>
        </w:rPr>
        <w:t xml:space="preserve">VTrans’ estimated contract value for this </w:t>
      </w:r>
      <w:r w:rsidR="00EE1CBB" w:rsidRPr="00781B92">
        <w:rPr>
          <w:szCs w:val="24"/>
        </w:rPr>
        <w:t>Design-Builder</w:t>
      </w:r>
      <w:r w:rsidRPr="00781B92">
        <w:rPr>
          <w:szCs w:val="24"/>
        </w:rPr>
        <w:t xml:space="preserve"> project is </w:t>
      </w:r>
      <w:r w:rsidRPr="009E3D72">
        <w:rPr>
          <w:szCs w:val="24"/>
          <w:highlight w:val="yellow"/>
        </w:rPr>
        <w:t>$</w:t>
      </w:r>
      <w:r w:rsidR="00857F24" w:rsidRPr="009E3D72">
        <w:rPr>
          <w:szCs w:val="24"/>
          <w:highlight w:val="yellow"/>
        </w:rPr>
        <w:t>1</w:t>
      </w:r>
      <w:r w:rsidR="00CA4E74" w:rsidRPr="009E3D72">
        <w:rPr>
          <w:szCs w:val="24"/>
          <w:highlight w:val="yellow"/>
        </w:rPr>
        <w:t>5</w:t>
      </w:r>
      <w:r w:rsidRPr="009E3D72">
        <w:rPr>
          <w:szCs w:val="24"/>
          <w:highlight w:val="yellow"/>
        </w:rPr>
        <w:t>,000,000</w:t>
      </w:r>
      <w:r w:rsidRPr="00781B92">
        <w:rPr>
          <w:szCs w:val="24"/>
        </w:rPr>
        <w:t xml:space="preserve"> as of M</w:t>
      </w:r>
      <w:r w:rsidR="00CA4E74">
        <w:rPr>
          <w:szCs w:val="24"/>
        </w:rPr>
        <w:t>ay</w:t>
      </w:r>
      <w:r w:rsidRPr="00781B92">
        <w:rPr>
          <w:szCs w:val="24"/>
        </w:rPr>
        <w:t xml:space="preserve"> 201</w:t>
      </w:r>
      <w:r w:rsidR="0056566E" w:rsidRPr="00781B92">
        <w:rPr>
          <w:szCs w:val="24"/>
        </w:rPr>
        <w:t>4</w:t>
      </w:r>
      <w:r w:rsidRPr="00781B92">
        <w:rPr>
          <w:szCs w:val="24"/>
        </w:rPr>
        <w:t>.</w:t>
      </w:r>
    </w:p>
    <w:p w:rsidR="00AD7D9C" w:rsidRPr="00781B92" w:rsidRDefault="00AD7D9C" w:rsidP="00073A76">
      <w:pPr>
        <w:jc w:val="left"/>
        <w:rPr>
          <w:szCs w:val="24"/>
        </w:rPr>
      </w:pPr>
    </w:p>
    <w:p w:rsidR="00814280" w:rsidRPr="006F505C" w:rsidRDefault="00814280" w:rsidP="00073A76">
      <w:pPr>
        <w:pStyle w:val="Heading2"/>
        <w:jc w:val="left"/>
        <w:rPr>
          <w:highlight w:val="yellow"/>
        </w:rPr>
      </w:pPr>
      <w:bookmarkStart w:id="21" w:name="_Toc387648763"/>
      <w:r w:rsidRPr="006F505C">
        <w:rPr>
          <w:highlight w:val="yellow"/>
        </w:rPr>
        <w:lastRenderedPageBreak/>
        <w:t>Project Goals</w:t>
      </w:r>
      <w:bookmarkEnd w:id="21"/>
    </w:p>
    <w:p w:rsidR="006F505C" w:rsidRDefault="006F505C" w:rsidP="006F505C">
      <w:pPr>
        <w:jc w:val="left"/>
        <w:rPr>
          <w:szCs w:val="24"/>
        </w:rPr>
      </w:pPr>
      <w:proofErr w:type="gramStart"/>
      <w:r w:rsidRPr="006F505C">
        <w:rPr>
          <w:szCs w:val="24"/>
          <w:highlight w:val="cyan"/>
        </w:rPr>
        <w:t>This section to be completed by the project ma</w:t>
      </w:r>
      <w:r w:rsidR="00884B41">
        <w:rPr>
          <w:szCs w:val="24"/>
          <w:highlight w:val="cyan"/>
        </w:rPr>
        <w:t>nager to reflect the project g</w:t>
      </w:r>
      <w:r w:rsidRPr="006F505C">
        <w:rPr>
          <w:szCs w:val="24"/>
          <w:highlight w:val="cyan"/>
        </w:rPr>
        <w:t>oals.</w:t>
      </w:r>
      <w:proofErr w:type="gramEnd"/>
    </w:p>
    <w:p w:rsidR="00AD7D9C" w:rsidRPr="00781B92" w:rsidRDefault="00AD7D9C" w:rsidP="00073A76">
      <w:pPr>
        <w:jc w:val="left"/>
      </w:pPr>
    </w:p>
    <w:p w:rsidR="00AD7D9C" w:rsidRPr="00781B92" w:rsidRDefault="00191A92" w:rsidP="00073A76">
      <w:pPr>
        <w:jc w:val="left"/>
        <w:rPr>
          <w:szCs w:val="24"/>
        </w:rPr>
      </w:pPr>
      <w:r w:rsidRPr="00781B92">
        <w:rPr>
          <w:szCs w:val="24"/>
        </w:rPr>
        <w:t>The following goals are very important to VTrans. Team qualifications to meet and exceed VTrans’ expectations of these goals must be explained in the Statement of Qualifications (SOQ</w:t>
      </w:r>
      <w:r w:rsidR="00CA4E74" w:rsidRPr="00781B92">
        <w:rPr>
          <w:szCs w:val="24"/>
        </w:rPr>
        <w:t>):</w:t>
      </w:r>
    </w:p>
    <w:p w:rsidR="000B69E5" w:rsidRPr="00781B92" w:rsidRDefault="000B69E5" w:rsidP="00073A76">
      <w:pPr>
        <w:ind w:firstLine="720"/>
        <w:jc w:val="left"/>
        <w:rPr>
          <w:szCs w:val="24"/>
        </w:rPr>
      </w:pPr>
      <w:bookmarkStart w:id="22" w:name="_Toc87775457"/>
    </w:p>
    <w:bookmarkEnd w:id="22"/>
    <w:p w:rsidR="008E7328" w:rsidRPr="00781B92" w:rsidRDefault="008E7328" w:rsidP="00073A76">
      <w:pPr>
        <w:tabs>
          <w:tab w:val="left" w:pos="720"/>
        </w:tabs>
        <w:ind w:left="720"/>
        <w:jc w:val="left"/>
        <w:rPr>
          <w:szCs w:val="24"/>
        </w:rPr>
      </w:pPr>
      <w:r w:rsidRPr="00781B92">
        <w:rPr>
          <w:szCs w:val="24"/>
        </w:rPr>
        <w:t xml:space="preserve">Minimize </w:t>
      </w:r>
      <w:r w:rsidR="00DC1C69">
        <w:rPr>
          <w:szCs w:val="24"/>
        </w:rPr>
        <w:t>and m</w:t>
      </w:r>
      <w:r w:rsidR="002176D6" w:rsidRPr="00781B92">
        <w:rPr>
          <w:szCs w:val="24"/>
        </w:rPr>
        <w:t xml:space="preserve">anage </w:t>
      </w:r>
      <w:r w:rsidR="00DC1C69">
        <w:rPr>
          <w:szCs w:val="24"/>
        </w:rPr>
        <w:t>the i</w:t>
      </w:r>
      <w:r w:rsidR="000E14DF" w:rsidRPr="00781B92">
        <w:rPr>
          <w:szCs w:val="24"/>
        </w:rPr>
        <w:t xml:space="preserve">mpact to the </w:t>
      </w:r>
      <w:r w:rsidR="00DC1C69">
        <w:rPr>
          <w:szCs w:val="24"/>
        </w:rPr>
        <w:t>h</w:t>
      </w:r>
      <w:r w:rsidR="000E14DF" w:rsidRPr="00781B92">
        <w:rPr>
          <w:szCs w:val="24"/>
        </w:rPr>
        <w:t>ighway, including but not limited to c</w:t>
      </w:r>
      <w:r w:rsidR="00222308" w:rsidRPr="00781B92">
        <w:rPr>
          <w:szCs w:val="24"/>
        </w:rPr>
        <w:t xml:space="preserve">ontinued and effective flow of traffic through the project area during construction. </w:t>
      </w:r>
      <w:r w:rsidR="000E66CE" w:rsidRPr="00781B92">
        <w:rPr>
          <w:szCs w:val="24"/>
        </w:rPr>
        <w:t xml:space="preserve">Develop and </w:t>
      </w:r>
      <w:r w:rsidR="00DC1C69">
        <w:rPr>
          <w:szCs w:val="24"/>
        </w:rPr>
        <w:t>i</w:t>
      </w:r>
      <w:r w:rsidR="00222308" w:rsidRPr="00781B92">
        <w:rPr>
          <w:szCs w:val="24"/>
        </w:rPr>
        <w:t xml:space="preserve">mplement a comprehensive </w:t>
      </w:r>
      <w:r w:rsidR="00C91588" w:rsidRPr="00781B92">
        <w:rPr>
          <w:szCs w:val="24"/>
        </w:rPr>
        <w:t>T</w:t>
      </w:r>
      <w:r w:rsidR="00222308" w:rsidRPr="00781B92">
        <w:rPr>
          <w:szCs w:val="24"/>
        </w:rPr>
        <w:t xml:space="preserve">ransportation </w:t>
      </w:r>
      <w:r w:rsidR="00C91588" w:rsidRPr="00781B92">
        <w:rPr>
          <w:szCs w:val="24"/>
        </w:rPr>
        <w:t>M</w:t>
      </w:r>
      <w:r w:rsidR="00222308" w:rsidRPr="00781B92">
        <w:rPr>
          <w:szCs w:val="24"/>
        </w:rPr>
        <w:t xml:space="preserve">anagement </w:t>
      </w:r>
      <w:r w:rsidR="00C91588" w:rsidRPr="00781B92">
        <w:rPr>
          <w:szCs w:val="24"/>
        </w:rPr>
        <w:t>P</w:t>
      </w:r>
      <w:r w:rsidR="00222308" w:rsidRPr="00781B92">
        <w:rPr>
          <w:szCs w:val="24"/>
        </w:rPr>
        <w:t>lan (TMP).</w:t>
      </w:r>
    </w:p>
    <w:p w:rsidR="008E7328" w:rsidRPr="00781B92" w:rsidRDefault="008E7328" w:rsidP="00073A76">
      <w:pPr>
        <w:tabs>
          <w:tab w:val="left" w:pos="720"/>
        </w:tabs>
        <w:ind w:left="720"/>
        <w:jc w:val="left"/>
        <w:rPr>
          <w:szCs w:val="24"/>
        </w:rPr>
      </w:pPr>
    </w:p>
    <w:p w:rsidR="000A5E53" w:rsidRPr="00781B92" w:rsidRDefault="000A5E53" w:rsidP="00073A76">
      <w:pPr>
        <w:tabs>
          <w:tab w:val="left" w:pos="720"/>
        </w:tabs>
        <w:ind w:left="720"/>
        <w:jc w:val="left"/>
        <w:rPr>
          <w:szCs w:val="24"/>
        </w:rPr>
      </w:pPr>
      <w:r w:rsidRPr="00781B92">
        <w:rPr>
          <w:szCs w:val="24"/>
        </w:rPr>
        <w:t>Environment</w:t>
      </w:r>
      <w:r w:rsidR="005B0C9C">
        <w:rPr>
          <w:szCs w:val="24"/>
        </w:rPr>
        <w:t>al</w:t>
      </w:r>
      <w:r w:rsidRPr="00781B92">
        <w:rPr>
          <w:szCs w:val="24"/>
        </w:rPr>
        <w:t xml:space="preserve"> </w:t>
      </w:r>
      <w:r w:rsidR="00180030" w:rsidRPr="00781B92">
        <w:rPr>
          <w:szCs w:val="24"/>
        </w:rPr>
        <w:t>Plan and Commitments</w:t>
      </w:r>
      <w:r w:rsidR="00222308" w:rsidRPr="00781B92">
        <w:rPr>
          <w:szCs w:val="24"/>
        </w:rPr>
        <w:t xml:space="preserve"> – Minimize</w:t>
      </w:r>
      <w:r w:rsidR="002176D6" w:rsidRPr="00781B92">
        <w:rPr>
          <w:szCs w:val="24"/>
        </w:rPr>
        <w:t>, control</w:t>
      </w:r>
      <w:r w:rsidR="00222308" w:rsidRPr="00781B92">
        <w:rPr>
          <w:szCs w:val="24"/>
        </w:rPr>
        <w:t xml:space="preserve"> and </w:t>
      </w:r>
      <w:r w:rsidR="002176D6" w:rsidRPr="00781B92">
        <w:rPr>
          <w:szCs w:val="24"/>
        </w:rPr>
        <w:t xml:space="preserve">manage </w:t>
      </w:r>
      <w:r w:rsidR="00222308" w:rsidRPr="00781B92">
        <w:rPr>
          <w:szCs w:val="24"/>
        </w:rPr>
        <w:t>environment</w:t>
      </w:r>
      <w:r w:rsidR="005B0C9C">
        <w:rPr>
          <w:szCs w:val="24"/>
        </w:rPr>
        <w:t>al</w:t>
      </w:r>
      <w:r w:rsidR="00222308" w:rsidRPr="00781B92">
        <w:rPr>
          <w:szCs w:val="24"/>
        </w:rPr>
        <w:t xml:space="preserve"> impacts. Demonstrate effective method of communication, coordination, and partnering with federal agencies and VTrans.</w:t>
      </w:r>
    </w:p>
    <w:p w:rsidR="000A5E53" w:rsidRPr="00781B92" w:rsidRDefault="000A5E53" w:rsidP="00073A76">
      <w:pPr>
        <w:tabs>
          <w:tab w:val="left" w:pos="720"/>
        </w:tabs>
        <w:ind w:left="720"/>
        <w:jc w:val="left"/>
        <w:rPr>
          <w:szCs w:val="24"/>
        </w:rPr>
      </w:pPr>
    </w:p>
    <w:p w:rsidR="008E7328" w:rsidRPr="00781B92" w:rsidRDefault="00C16BB7" w:rsidP="00073A76">
      <w:pPr>
        <w:tabs>
          <w:tab w:val="left" w:pos="720"/>
        </w:tabs>
        <w:ind w:left="720"/>
        <w:jc w:val="left"/>
        <w:rPr>
          <w:szCs w:val="24"/>
        </w:rPr>
      </w:pPr>
      <w:r>
        <w:rPr>
          <w:szCs w:val="24"/>
        </w:rPr>
        <w:t>Provide a s</w:t>
      </w:r>
      <w:r w:rsidR="008E7328" w:rsidRPr="00781B92">
        <w:rPr>
          <w:szCs w:val="24"/>
        </w:rPr>
        <w:t>afe and</w:t>
      </w:r>
      <w:r>
        <w:rPr>
          <w:szCs w:val="24"/>
        </w:rPr>
        <w:t xml:space="preserve"> optimal</w:t>
      </w:r>
      <w:r w:rsidR="008E7328" w:rsidRPr="00781B92">
        <w:rPr>
          <w:szCs w:val="24"/>
        </w:rPr>
        <w:t xml:space="preserve"> </w:t>
      </w:r>
      <w:r>
        <w:rPr>
          <w:szCs w:val="24"/>
        </w:rPr>
        <w:t>roadway and hydraulic d</w:t>
      </w:r>
      <w:r w:rsidR="008E7328" w:rsidRPr="00781B92">
        <w:rPr>
          <w:szCs w:val="24"/>
        </w:rPr>
        <w:t>esign</w:t>
      </w:r>
      <w:r w:rsidR="000424C6" w:rsidRPr="00781B92">
        <w:rPr>
          <w:szCs w:val="24"/>
        </w:rPr>
        <w:t xml:space="preserve"> – Meet or exceed VTrans roadway and drainage design standards.</w:t>
      </w:r>
    </w:p>
    <w:p w:rsidR="008E7328" w:rsidRPr="00781B92" w:rsidRDefault="008E7328" w:rsidP="00073A76">
      <w:pPr>
        <w:tabs>
          <w:tab w:val="left" w:pos="720"/>
        </w:tabs>
        <w:ind w:left="720"/>
        <w:jc w:val="left"/>
        <w:rPr>
          <w:szCs w:val="24"/>
        </w:rPr>
      </w:pPr>
      <w:r w:rsidRPr="00781B92">
        <w:rPr>
          <w:szCs w:val="24"/>
        </w:rPr>
        <w:tab/>
      </w:r>
    </w:p>
    <w:p w:rsidR="008E7328" w:rsidRPr="00781B92" w:rsidRDefault="00C16BB7" w:rsidP="00073A76">
      <w:pPr>
        <w:tabs>
          <w:tab w:val="left" w:pos="720"/>
        </w:tabs>
        <w:ind w:left="720"/>
        <w:jc w:val="left"/>
        <w:rPr>
          <w:szCs w:val="24"/>
        </w:rPr>
      </w:pPr>
      <w:r>
        <w:rPr>
          <w:szCs w:val="24"/>
        </w:rPr>
        <w:t>Provide a s</w:t>
      </w:r>
      <w:r w:rsidR="008E7328" w:rsidRPr="00781B92">
        <w:rPr>
          <w:szCs w:val="24"/>
        </w:rPr>
        <w:t xml:space="preserve">afe and </w:t>
      </w:r>
      <w:r>
        <w:rPr>
          <w:szCs w:val="24"/>
        </w:rPr>
        <w:t>optimal structural and g</w:t>
      </w:r>
      <w:r w:rsidR="008E7328" w:rsidRPr="00781B92">
        <w:rPr>
          <w:szCs w:val="24"/>
        </w:rPr>
        <w:t xml:space="preserve">eotechnical </w:t>
      </w:r>
      <w:r>
        <w:rPr>
          <w:szCs w:val="24"/>
        </w:rPr>
        <w:t>d</w:t>
      </w:r>
      <w:r w:rsidR="008E7328" w:rsidRPr="00781B92">
        <w:rPr>
          <w:szCs w:val="24"/>
        </w:rPr>
        <w:t>esign</w:t>
      </w:r>
      <w:r w:rsidR="000424C6" w:rsidRPr="00781B92">
        <w:rPr>
          <w:szCs w:val="24"/>
        </w:rPr>
        <w:t xml:space="preserve"> – Meet or exceed VTrans structural and geotechnical design standards.</w:t>
      </w:r>
    </w:p>
    <w:p w:rsidR="009A2E7B" w:rsidRPr="00781B92" w:rsidRDefault="009A2E7B" w:rsidP="00073A76">
      <w:pPr>
        <w:tabs>
          <w:tab w:val="left" w:pos="720"/>
        </w:tabs>
        <w:ind w:left="720"/>
        <w:jc w:val="left"/>
        <w:rPr>
          <w:szCs w:val="24"/>
        </w:rPr>
      </w:pPr>
    </w:p>
    <w:p w:rsidR="008E7328" w:rsidRPr="00781B92" w:rsidRDefault="008E7328" w:rsidP="00073A76">
      <w:pPr>
        <w:tabs>
          <w:tab w:val="left" w:pos="720"/>
        </w:tabs>
        <w:ind w:left="720"/>
        <w:jc w:val="left"/>
        <w:rPr>
          <w:szCs w:val="24"/>
        </w:rPr>
      </w:pPr>
      <w:r w:rsidRPr="00781B92">
        <w:rPr>
          <w:szCs w:val="24"/>
        </w:rPr>
        <w:t>Maintain a High-Quality Public Involvement Approach</w:t>
      </w:r>
      <w:r w:rsidR="00C91588" w:rsidRPr="00781B92">
        <w:rPr>
          <w:szCs w:val="24"/>
        </w:rPr>
        <w:t xml:space="preserve"> – Provide</w:t>
      </w:r>
      <w:r w:rsidR="000424C6" w:rsidRPr="00781B92">
        <w:rPr>
          <w:szCs w:val="24"/>
        </w:rPr>
        <w:t xml:space="preserve"> proactive and accurate information for distribution to stakeholders and </w:t>
      </w:r>
      <w:r w:rsidR="00FE7A42">
        <w:rPr>
          <w:szCs w:val="24"/>
        </w:rPr>
        <w:t>demonstrate the ability to resolve</w:t>
      </w:r>
      <w:r w:rsidR="000424C6" w:rsidRPr="00781B92">
        <w:rPr>
          <w:szCs w:val="24"/>
        </w:rPr>
        <w:t xml:space="preserve"> issues during the project</w:t>
      </w:r>
      <w:r w:rsidR="006416F7" w:rsidRPr="00781B92">
        <w:rPr>
          <w:szCs w:val="24"/>
        </w:rPr>
        <w:t>.</w:t>
      </w:r>
    </w:p>
    <w:p w:rsidR="000424C6" w:rsidRPr="00781B92" w:rsidRDefault="000424C6" w:rsidP="00073A76">
      <w:pPr>
        <w:tabs>
          <w:tab w:val="left" w:pos="720"/>
        </w:tabs>
        <w:ind w:left="720"/>
        <w:jc w:val="left"/>
        <w:rPr>
          <w:szCs w:val="24"/>
        </w:rPr>
      </w:pPr>
    </w:p>
    <w:p w:rsidR="001348A4" w:rsidRPr="00781B92" w:rsidRDefault="001348A4" w:rsidP="00073A76">
      <w:pPr>
        <w:tabs>
          <w:tab w:val="left" w:pos="720"/>
        </w:tabs>
        <w:ind w:left="720"/>
        <w:jc w:val="left"/>
        <w:rPr>
          <w:szCs w:val="24"/>
        </w:rPr>
      </w:pPr>
      <w:r w:rsidRPr="00781B92">
        <w:rPr>
          <w:szCs w:val="24"/>
        </w:rPr>
        <w:t xml:space="preserve">Provide effective </w:t>
      </w:r>
      <w:r w:rsidR="00E24A34" w:rsidRPr="00781B92">
        <w:rPr>
          <w:szCs w:val="24"/>
        </w:rPr>
        <w:t>design quality management - D</w:t>
      </w:r>
      <w:r w:rsidRPr="00781B92">
        <w:rPr>
          <w:szCs w:val="24"/>
        </w:rPr>
        <w:t>evelop and implement</w:t>
      </w:r>
      <w:r w:rsidR="006416F7" w:rsidRPr="00781B92">
        <w:rPr>
          <w:szCs w:val="24"/>
        </w:rPr>
        <w:t xml:space="preserve"> a</w:t>
      </w:r>
      <w:r w:rsidRPr="00781B92">
        <w:rPr>
          <w:szCs w:val="24"/>
        </w:rPr>
        <w:t xml:space="preserve"> quality control and quality assurance</w:t>
      </w:r>
      <w:r w:rsidR="006416F7" w:rsidRPr="00781B92">
        <w:rPr>
          <w:szCs w:val="24"/>
        </w:rPr>
        <w:t xml:space="preserve"> program fo</w:t>
      </w:r>
      <w:r w:rsidR="00E24A34" w:rsidRPr="00781B92">
        <w:rPr>
          <w:szCs w:val="24"/>
        </w:rPr>
        <w:t>r design</w:t>
      </w:r>
      <w:r w:rsidR="005B0C9C">
        <w:rPr>
          <w:szCs w:val="24"/>
        </w:rPr>
        <w:t>-</w:t>
      </w:r>
      <w:r w:rsidR="00E24A34" w:rsidRPr="00781B92">
        <w:rPr>
          <w:szCs w:val="24"/>
        </w:rPr>
        <w:t>related tasks</w:t>
      </w:r>
    </w:p>
    <w:p w:rsidR="00E24A34" w:rsidRPr="00781B92" w:rsidRDefault="00E24A34" w:rsidP="00073A76">
      <w:pPr>
        <w:tabs>
          <w:tab w:val="left" w:pos="720"/>
        </w:tabs>
        <w:ind w:left="720"/>
        <w:jc w:val="left"/>
        <w:rPr>
          <w:szCs w:val="24"/>
        </w:rPr>
      </w:pPr>
    </w:p>
    <w:p w:rsidR="00E24A34" w:rsidRPr="00781B92" w:rsidRDefault="00E24A34" w:rsidP="00073A76">
      <w:pPr>
        <w:tabs>
          <w:tab w:val="left" w:pos="720"/>
        </w:tabs>
        <w:ind w:left="720"/>
        <w:jc w:val="left"/>
        <w:rPr>
          <w:szCs w:val="24"/>
        </w:rPr>
      </w:pPr>
      <w:r w:rsidRPr="00781B92">
        <w:rPr>
          <w:szCs w:val="24"/>
        </w:rPr>
        <w:t>Provide an effective construction quality control – Develop and implement a construction control program for all construction</w:t>
      </w:r>
      <w:r w:rsidR="005B0C9C">
        <w:rPr>
          <w:szCs w:val="24"/>
        </w:rPr>
        <w:t>-</w:t>
      </w:r>
      <w:r w:rsidRPr="00781B92">
        <w:rPr>
          <w:szCs w:val="24"/>
        </w:rPr>
        <w:t>related tasks.</w:t>
      </w:r>
    </w:p>
    <w:p w:rsidR="001348A4" w:rsidRPr="00781B92" w:rsidRDefault="001348A4" w:rsidP="00073A76">
      <w:pPr>
        <w:tabs>
          <w:tab w:val="left" w:pos="720"/>
        </w:tabs>
        <w:ind w:left="720"/>
        <w:jc w:val="left"/>
        <w:rPr>
          <w:szCs w:val="24"/>
        </w:rPr>
      </w:pPr>
    </w:p>
    <w:p w:rsidR="008E7328" w:rsidRPr="00781B92" w:rsidRDefault="00180030" w:rsidP="00073A76">
      <w:pPr>
        <w:tabs>
          <w:tab w:val="left" w:pos="720"/>
        </w:tabs>
        <w:ind w:left="720"/>
        <w:jc w:val="left"/>
        <w:rPr>
          <w:szCs w:val="24"/>
        </w:rPr>
      </w:pPr>
      <w:r w:rsidRPr="00781B92">
        <w:rPr>
          <w:szCs w:val="24"/>
        </w:rPr>
        <w:t>Project Management and Effectiveness</w:t>
      </w:r>
      <w:r w:rsidR="000424C6" w:rsidRPr="00781B92">
        <w:rPr>
          <w:szCs w:val="24"/>
        </w:rPr>
        <w:t xml:space="preserve"> – Conduct an effective process to successfully deliver the completed project while meeting all the project goals.</w:t>
      </w:r>
    </w:p>
    <w:p w:rsidR="008E7328" w:rsidRPr="00781B92" w:rsidRDefault="008E7328" w:rsidP="00073A76">
      <w:pPr>
        <w:jc w:val="left"/>
        <w:rPr>
          <w:b/>
          <w:szCs w:val="24"/>
        </w:rPr>
      </w:pPr>
    </w:p>
    <w:p w:rsidR="00C77AC2" w:rsidRDefault="00814280" w:rsidP="00073A76">
      <w:pPr>
        <w:pStyle w:val="Heading2"/>
        <w:jc w:val="left"/>
        <w:rPr>
          <w:highlight w:val="yellow"/>
          <w:lang w:val="en-US"/>
        </w:rPr>
      </w:pPr>
      <w:bookmarkStart w:id="23" w:name="_Toc387648764"/>
      <w:r w:rsidRPr="006F505C">
        <w:rPr>
          <w:highlight w:val="yellow"/>
        </w:rPr>
        <w:t>Design</w:t>
      </w:r>
      <w:r w:rsidR="00491CEB" w:rsidRPr="006F505C">
        <w:rPr>
          <w:highlight w:val="yellow"/>
        </w:rPr>
        <w:t>-</w:t>
      </w:r>
      <w:r w:rsidRPr="006F505C">
        <w:rPr>
          <w:highlight w:val="yellow"/>
        </w:rPr>
        <w:t xml:space="preserve">Builder’s </w:t>
      </w:r>
      <w:r w:rsidR="00D71049" w:rsidRPr="006F505C">
        <w:rPr>
          <w:highlight w:val="yellow"/>
        </w:rPr>
        <w:t>Scope of</w:t>
      </w:r>
      <w:r w:rsidR="007632F2" w:rsidRPr="006F505C">
        <w:rPr>
          <w:highlight w:val="yellow"/>
        </w:rPr>
        <w:t xml:space="preserve"> </w:t>
      </w:r>
      <w:r w:rsidR="003E2AAB" w:rsidRPr="006F505C">
        <w:rPr>
          <w:highlight w:val="yellow"/>
        </w:rPr>
        <w:t>Work</w:t>
      </w:r>
      <w:bookmarkEnd w:id="23"/>
    </w:p>
    <w:p w:rsidR="006F505C" w:rsidRPr="006F505C" w:rsidRDefault="006F505C" w:rsidP="006F505C">
      <w:pPr>
        <w:rPr>
          <w:highlight w:val="cyan"/>
          <w:lang w:eastAsia="x-none"/>
        </w:rPr>
      </w:pPr>
      <w:r w:rsidRPr="006F505C">
        <w:rPr>
          <w:highlight w:val="cyan"/>
          <w:lang w:eastAsia="x-none"/>
        </w:rPr>
        <w:t>This section may change depending on project specifics</w:t>
      </w:r>
      <w:r w:rsidR="00785B63">
        <w:rPr>
          <w:highlight w:val="cyan"/>
          <w:lang w:eastAsia="x-none"/>
        </w:rPr>
        <w:t xml:space="preserve"> and the scope of work</w:t>
      </w:r>
      <w:r w:rsidRPr="006F505C">
        <w:rPr>
          <w:highlight w:val="cyan"/>
          <w:lang w:eastAsia="x-none"/>
        </w:rPr>
        <w:t xml:space="preserve"> </w:t>
      </w:r>
    </w:p>
    <w:p w:rsidR="00AD7D9C" w:rsidRPr="00781B92" w:rsidRDefault="00AD7D9C" w:rsidP="00073A76">
      <w:pPr>
        <w:jc w:val="left"/>
      </w:pPr>
    </w:p>
    <w:p w:rsidR="00AD7D9C" w:rsidRPr="00781B92" w:rsidRDefault="00AD7D9C" w:rsidP="00073A76">
      <w:pPr>
        <w:jc w:val="left"/>
        <w:rPr>
          <w:szCs w:val="24"/>
        </w:rPr>
      </w:pPr>
      <w:r w:rsidRPr="00781B92">
        <w:rPr>
          <w:szCs w:val="24"/>
        </w:rPr>
        <w:t xml:space="preserve">The anticipated scope of work to be undertaken by the </w:t>
      </w:r>
      <w:r w:rsidR="00EE1CBB" w:rsidRPr="00781B92">
        <w:rPr>
          <w:szCs w:val="24"/>
        </w:rPr>
        <w:t>Design-Builder</w:t>
      </w:r>
      <w:r w:rsidRPr="00781B92">
        <w:rPr>
          <w:szCs w:val="24"/>
        </w:rPr>
        <w:t xml:space="preserve"> for this Project will include, but is not limited to:  </w:t>
      </w:r>
    </w:p>
    <w:p w:rsidR="00AD7D9C" w:rsidRPr="00781B92" w:rsidRDefault="00AD7D9C" w:rsidP="00073A76">
      <w:pPr>
        <w:jc w:val="left"/>
        <w:rPr>
          <w:szCs w:val="24"/>
        </w:rPr>
      </w:pPr>
    </w:p>
    <w:p w:rsidR="00AF4EF1" w:rsidRPr="00781B92" w:rsidRDefault="001518CD" w:rsidP="00AF4EF1">
      <w:pPr>
        <w:numPr>
          <w:ilvl w:val="0"/>
          <w:numId w:val="31"/>
        </w:numPr>
        <w:ind w:left="720" w:hanging="270"/>
        <w:jc w:val="left"/>
        <w:rPr>
          <w:szCs w:val="24"/>
        </w:rPr>
      </w:pPr>
      <w:r w:rsidRPr="00781B92">
        <w:rPr>
          <w:szCs w:val="24"/>
        </w:rPr>
        <w:t>Preparation of Administrative submittals</w:t>
      </w:r>
      <w:r w:rsidR="00AF4EF1" w:rsidRPr="00781B92">
        <w:rPr>
          <w:szCs w:val="24"/>
        </w:rPr>
        <w:t xml:space="preserve"> </w:t>
      </w:r>
    </w:p>
    <w:p w:rsidR="00AF4EF1" w:rsidRPr="00781B92" w:rsidRDefault="00AF4EF1" w:rsidP="00E3273C">
      <w:pPr>
        <w:numPr>
          <w:ilvl w:val="0"/>
          <w:numId w:val="31"/>
        </w:numPr>
        <w:ind w:left="720" w:hanging="270"/>
        <w:jc w:val="left"/>
        <w:rPr>
          <w:szCs w:val="24"/>
        </w:rPr>
      </w:pPr>
      <w:r w:rsidRPr="00781B92">
        <w:rPr>
          <w:szCs w:val="24"/>
        </w:rPr>
        <w:t>Project survey as needed</w:t>
      </w:r>
    </w:p>
    <w:p w:rsidR="00AD7D9C" w:rsidRPr="00781B92" w:rsidRDefault="00AD7D9C" w:rsidP="00073A76">
      <w:pPr>
        <w:numPr>
          <w:ilvl w:val="0"/>
          <w:numId w:val="31"/>
        </w:numPr>
        <w:ind w:left="720" w:hanging="270"/>
        <w:jc w:val="left"/>
        <w:rPr>
          <w:szCs w:val="24"/>
        </w:rPr>
      </w:pPr>
      <w:r w:rsidRPr="00781B92">
        <w:rPr>
          <w:szCs w:val="24"/>
        </w:rPr>
        <w:t>Developing the design</w:t>
      </w:r>
      <w:r w:rsidR="00AF4EF1" w:rsidRPr="00781B92">
        <w:rPr>
          <w:szCs w:val="24"/>
        </w:rPr>
        <w:t>;</w:t>
      </w:r>
    </w:p>
    <w:p w:rsidR="00E3273C" w:rsidRPr="00781B92" w:rsidRDefault="00E3273C" w:rsidP="00073A76">
      <w:pPr>
        <w:numPr>
          <w:ilvl w:val="0"/>
          <w:numId w:val="31"/>
        </w:numPr>
        <w:ind w:left="720" w:hanging="270"/>
        <w:jc w:val="left"/>
        <w:rPr>
          <w:szCs w:val="24"/>
        </w:rPr>
      </w:pPr>
      <w:r w:rsidRPr="00781B92">
        <w:rPr>
          <w:szCs w:val="24"/>
        </w:rPr>
        <w:t>Providing Quality Control and Quality Assurance for design;</w:t>
      </w:r>
    </w:p>
    <w:p w:rsidR="00AD7D9C" w:rsidRPr="00781B92" w:rsidRDefault="00AD7D9C" w:rsidP="00073A76">
      <w:pPr>
        <w:numPr>
          <w:ilvl w:val="0"/>
          <w:numId w:val="31"/>
        </w:numPr>
        <w:ind w:left="720" w:hanging="270"/>
        <w:jc w:val="left"/>
        <w:rPr>
          <w:szCs w:val="24"/>
        </w:rPr>
      </w:pPr>
      <w:r w:rsidRPr="00781B92">
        <w:rPr>
          <w:szCs w:val="24"/>
        </w:rPr>
        <w:t xml:space="preserve">Acquiring all remaining environmental permits or approvals; </w:t>
      </w:r>
    </w:p>
    <w:p w:rsidR="00AD7D9C" w:rsidRPr="00781B92" w:rsidRDefault="00AD7D9C" w:rsidP="00073A76">
      <w:pPr>
        <w:ind w:left="720"/>
        <w:jc w:val="left"/>
        <w:rPr>
          <w:vanish/>
          <w:szCs w:val="24"/>
        </w:rPr>
      </w:pPr>
      <w:r w:rsidRPr="00781B92">
        <w:rPr>
          <w:vanish/>
          <w:szCs w:val="24"/>
        </w:rPr>
        <w:t xml:space="preserve">Maintenance of traffic and traffic control, including emergency breakdown removal from reduced lane areas; </w:t>
      </w:r>
    </w:p>
    <w:p w:rsidR="00AD7D9C" w:rsidRPr="00781B92" w:rsidRDefault="00AD7D9C" w:rsidP="00BE5112">
      <w:pPr>
        <w:numPr>
          <w:ilvl w:val="0"/>
          <w:numId w:val="31"/>
        </w:numPr>
        <w:ind w:left="720" w:hanging="270"/>
        <w:jc w:val="left"/>
        <w:rPr>
          <w:szCs w:val="24"/>
        </w:rPr>
      </w:pPr>
      <w:r w:rsidRPr="00781B92">
        <w:rPr>
          <w:szCs w:val="24"/>
        </w:rPr>
        <w:t xml:space="preserve">ROW acquisition services if required due to </w:t>
      </w:r>
      <w:r w:rsidR="00EE1CBB" w:rsidRPr="00781B92">
        <w:rPr>
          <w:szCs w:val="24"/>
        </w:rPr>
        <w:t>Design-Builder</w:t>
      </w:r>
      <w:r w:rsidRPr="00781B92">
        <w:rPr>
          <w:szCs w:val="24"/>
        </w:rPr>
        <w:t xml:space="preserve">’s design concepts; </w:t>
      </w:r>
    </w:p>
    <w:p w:rsidR="00E3273C" w:rsidRPr="00781B92" w:rsidRDefault="00AD7D9C" w:rsidP="00BE5112">
      <w:pPr>
        <w:numPr>
          <w:ilvl w:val="0"/>
          <w:numId w:val="31"/>
        </w:numPr>
        <w:ind w:left="720" w:hanging="270"/>
        <w:jc w:val="left"/>
        <w:rPr>
          <w:szCs w:val="24"/>
        </w:rPr>
      </w:pPr>
      <w:r w:rsidRPr="00781B92">
        <w:rPr>
          <w:szCs w:val="24"/>
        </w:rPr>
        <w:lastRenderedPageBreak/>
        <w:t xml:space="preserve">Coordinating and performing, or causing to be performed, required utility relocations and adjustments if required due to </w:t>
      </w:r>
      <w:r w:rsidR="00EE1CBB" w:rsidRPr="00781B92">
        <w:rPr>
          <w:szCs w:val="24"/>
        </w:rPr>
        <w:t>Design-Builder</w:t>
      </w:r>
      <w:r w:rsidRPr="00781B92">
        <w:rPr>
          <w:szCs w:val="24"/>
        </w:rPr>
        <w:t xml:space="preserve">’s modification from the </w:t>
      </w:r>
      <w:r w:rsidR="007F7551" w:rsidRPr="00781B92">
        <w:rPr>
          <w:szCs w:val="24"/>
        </w:rPr>
        <w:t>Base Technical Concept</w:t>
      </w:r>
      <w:r w:rsidRPr="00781B92">
        <w:rPr>
          <w:szCs w:val="24"/>
        </w:rPr>
        <w:t xml:space="preserve"> shown in the RFP or if needed for temporary accommodation to facilitate the work proposed;</w:t>
      </w:r>
    </w:p>
    <w:p w:rsidR="00E3273C" w:rsidRPr="00781B92" w:rsidRDefault="00E3273C" w:rsidP="00BE5112">
      <w:pPr>
        <w:numPr>
          <w:ilvl w:val="0"/>
          <w:numId w:val="31"/>
        </w:numPr>
        <w:ind w:left="720" w:hanging="270"/>
        <w:jc w:val="left"/>
        <w:rPr>
          <w:szCs w:val="24"/>
        </w:rPr>
      </w:pPr>
      <w:r w:rsidRPr="00781B92">
        <w:rPr>
          <w:szCs w:val="24"/>
        </w:rPr>
        <w:t>Construction, maintenance and removal of temporary facilities</w:t>
      </w:r>
    </w:p>
    <w:p w:rsidR="00AD7D9C" w:rsidRPr="00781B92" w:rsidRDefault="00E3273C" w:rsidP="00BE5112">
      <w:pPr>
        <w:numPr>
          <w:ilvl w:val="0"/>
          <w:numId w:val="31"/>
        </w:numPr>
        <w:ind w:left="720" w:hanging="270"/>
        <w:jc w:val="left"/>
        <w:rPr>
          <w:szCs w:val="24"/>
        </w:rPr>
      </w:pPr>
      <w:r w:rsidRPr="00781B92">
        <w:rPr>
          <w:szCs w:val="24"/>
        </w:rPr>
        <w:t>Maintenance/Diversion of the brooks;</w:t>
      </w:r>
      <w:r w:rsidR="00AD7D9C" w:rsidRPr="00781B92">
        <w:rPr>
          <w:szCs w:val="24"/>
        </w:rPr>
        <w:t xml:space="preserve"> </w:t>
      </w:r>
    </w:p>
    <w:p w:rsidR="00AD7D9C" w:rsidRDefault="00AD7D9C" w:rsidP="00BE5112">
      <w:pPr>
        <w:numPr>
          <w:ilvl w:val="0"/>
          <w:numId w:val="31"/>
        </w:numPr>
        <w:ind w:left="720" w:hanging="270"/>
        <w:jc w:val="left"/>
        <w:rPr>
          <w:szCs w:val="24"/>
        </w:rPr>
      </w:pPr>
      <w:r w:rsidRPr="00781B92">
        <w:rPr>
          <w:szCs w:val="24"/>
        </w:rPr>
        <w:t>P</w:t>
      </w:r>
      <w:r w:rsidR="00E3273C" w:rsidRPr="00781B92">
        <w:rPr>
          <w:szCs w:val="24"/>
        </w:rPr>
        <w:t>erforming roadway construction;</w:t>
      </w:r>
    </w:p>
    <w:p w:rsidR="00B657CD" w:rsidRPr="00781B92" w:rsidRDefault="00B657CD" w:rsidP="00BE5112">
      <w:pPr>
        <w:numPr>
          <w:ilvl w:val="0"/>
          <w:numId w:val="31"/>
        </w:numPr>
        <w:ind w:left="720" w:hanging="270"/>
        <w:jc w:val="left"/>
        <w:rPr>
          <w:szCs w:val="24"/>
        </w:rPr>
      </w:pPr>
      <w:r>
        <w:rPr>
          <w:szCs w:val="24"/>
        </w:rPr>
        <w:t>Performing trenchless construction;</w:t>
      </w:r>
    </w:p>
    <w:p w:rsidR="00AD7D9C" w:rsidRPr="00781B92" w:rsidRDefault="00AD7D9C" w:rsidP="00BE5112">
      <w:pPr>
        <w:numPr>
          <w:ilvl w:val="0"/>
          <w:numId w:val="31"/>
        </w:numPr>
        <w:ind w:left="720" w:hanging="270"/>
        <w:jc w:val="left"/>
        <w:rPr>
          <w:szCs w:val="24"/>
        </w:rPr>
      </w:pPr>
      <w:r w:rsidRPr="00781B92">
        <w:rPr>
          <w:szCs w:val="24"/>
        </w:rPr>
        <w:t xml:space="preserve">Performing </w:t>
      </w:r>
      <w:r w:rsidR="007442CA" w:rsidRPr="00781B92">
        <w:rPr>
          <w:szCs w:val="24"/>
        </w:rPr>
        <w:t>buried structure</w:t>
      </w:r>
      <w:r w:rsidRPr="00781B92">
        <w:rPr>
          <w:szCs w:val="24"/>
        </w:rPr>
        <w:t xml:space="preserve"> construction; </w:t>
      </w:r>
    </w:p>
    <w:p w:rsidR="00AD7D9C" w:rsidRPr="00781B92" w:rsidRDefault="00AD7D9C" w:rsidP="00BE5112">
      <w:pPr>
        <w:numPr>
          <w:ilvl w:val="0"/>
          <w:numId w:val="31"/>
        </w:numPr>
        <w:ind w:left="720" w:hanging="270"/>
        <w:jc w:val="left"/>
        <w:rPr>
          <w:szCs w:val="24"/>
        </w:rPr>
      </w:pPr>
      <w:r w:rsidRPr="00781B92">
        <w:rPr>
          <w:szCs w:val="24"/>
        </w:rPr>
        <w:t xml:space="preserve">Demolition, removal and disposal of existing structures as needed; </w:t>
      </w:r>
    </w:p>
    <w:p w:rsidR="00CA2A65" w:rsidRPr="00781B92" w:rsidRDefault="00CA2A65" w:rsidP="00BE5112">
      <w:pPr>
        <w:numPr>
          <w:ilvl w:val="0"/>
          <w:numId w:val="31"/>
        </w:numPr>
        <w:ind w:left="720" w:hanging="270"/>
        <w:jc w:val="left"/>
        <w:rPr>
          <w:szCs w:val="24"/>
        </w:rPr>
      </w:pPr>
      <w:r w:rsidRPr="00781B92">
        <w:rPr>
          <w:szCs w:val="24"/>
        </w:rPr>
        <w:t>Providing Quality Control for construction;</w:t>
      </w:r>
    </w:p>
    <w:p w:rsidR="00AD7D9C" w:rsidRPr="00781B92" w:rsidRDefault="00AD7D9C" w:rsidP="00BE5112">
      <w:pPr>
        <w:numPr>
          <w:ilvl w:val="0"/>
          <w:numId w:val="31"/>
        </w:numPr>
        <w:ind w:left="720" w:hanging="270"/>
        <w:jc w:val="left"/>
        <w:rPr>
          <w:szCs w:val="24"/>
        </w:rPr>
      </w:pPr>
      <w:r w:rsidRPr="00781B92">
        <w:rPr>
          <w:szCs w:val="24"/>
        </w:rPr>
        <w:t xml:space="preserve">Maintaining compliance with permit conditions; and </w:t>
      </w:r>
    </w:p>
    <w:p w:rsidR="00AD7D9C" w:rsidRPr="00781B92" w:rsidRDefault="00AD7D9C" w:rsidP="00BE5112">
      <w:pPr>
        <w:numPr>
          <w:ilvl w:val="0"/>
          <w:numId w:val="31"/>
        </w:numPr>
        <w:ind w:left="720" w:hanging="270"/>
        <w:jc w:val="left"/>
        <w:rPr>
          <w:szCs w:val="24"/>
        </w:rPr>
      </w:pPr>
      <w:r w:rsidRPr="00781B92">
        <w:rPr>
          <w:szCs w:val="24"/>
        </w:rPr>
        <w:t xml:space="preserve">Providing overall project management, public relations, and accountability  </w:t>
      </w:r>
    </w:p>
    <w:p w:rsidR="00AD7D9C" w:rsidRPr="00781B92" w:rsidRDefault="00AD7D9C" w:rsidP="00BE5112">
      <w:pPr>
        <w:jc w:val="left"/>
        <w:rPr>
          <w:szCs w:val="24"/>
        </w:rPr>
      </w:pPr>
    </w:p>
    <w:p w:rsidR="00AD7D9C" w:rsidRPr="00781B92" w:rsidRDefault="00AD7D9C" w:rsidP="00BE5112">
      <w:pPr>
        <w:jc w:val="left"/>
        <w:rPr>
          <w:szCs w:val="24"/>
        </w:rPr>
      </w:pPr>
      <w:r w:rsidRPr="00781B92">
        <w:rPr>
          <w:szCs w:val="24"/>
        </w:rPr>
        <w:t xml:space="preserve">Brief descriptions of this anticipated work are set forth below.  </w:t>
      </w:r>
    </w:p>
    <w:p w:rsidR="00AD7D9C" w:rsidRPr="00781B92" w:rsidRDefault="00AD7D9C" w:rsidP="00BE5112">
      <w:pPr>
        <w:jc w:val="left"/>
        <w:rPr>
          <w:szCs w:val="24"/>
        </w:rPr>
      </w:pPr>
    </w:p>
    <w:p w:rsidR="009A007D" w:rsidRPr="00781B92" w:rsidRDefault="009A007D" w:rsidP="009A007D">
      <w:pPr>
        <w:jc w:val="left"/>
        <w:rPr>
          <w:szCs w:val="24"/>
        </w:rPr>
      </w:pPr>
      <w:r w:rsidRPr="00781B92">
        <w:rPr>
          <w:szCs w:val="24"/>
        </w:rPr>
        <w:t>Bidders are advised that VTrans is in the process of completing NEPA Documentation in accordance with the requirements of the National Environmental Policy Act (“NEPA).  For this project, it is anticipated that the NEPA Document will consist of a Categorical Exclusion (“CE”).</w:t>
      </w:r>
    </w:p>
    <w:p w:rsidR="00AD7D9C" w:rsidRPr="00781B92" w:rsidRDefault="00AD7D9C" w:rsidP="00BE5112">
      <w:pPr>
        <w:jc w:val="left"/>
        <w:rPr>
          <w:szCs w:val="24"/>
        </w:rPr>
      </w:pPr>
    </w:p>
    <w:p w:rsidR="00AD7D9C" w:rsidRPr="00781B92" w:rsidRDefault="00AD7D9C" w:rsidP="00BE5112">
      <w:pPr>
        <w:jc w:val="left"/>
        <w:rPr>
          <w:szCs w:val="24"/>
        </w:rPr>
      </w:pPr>
      <w:r w:rsidRPr="00781B92">
        <w:t xml:space="preserve">Design services shall address all items necessary for design, construction and safe operation of the temporary configuration(s) and completed facility.  </w:t>
      </w:r>
      <w:r w:rsidRPr="00781B92">
        <w:rPr>
          <w:szCs w:val="24"/>
        </w:rPr>
        <w:t xml:space="preserve">Design services shall include, but are not limited to, the following elements: </w:t>
      </w:r>
    </w:p>
    <w:p w:rsidR="00AD7D9C" w:rsidRPr="00781B92" w:rsidRDefault="00AD7D9C" w:rsidP="00BE5112">
      <w:pPr>
        <w:jc w:val="left"/>
        <w:rPr>
          <w:szCs w:val="24"/>
        </w:rPr>
      </w:pPr>
    </w:p>
    <w:p w:rsidR="00AD7D9C" w:rsidRPr="00781B92" w:rsidRDefault="00AD7D9C" w:rsidP="00BE5112">
      <w:pPr>
        <w:ind w:left="720"/>
        <w:jc w:val="left"/>
      </w:pPr>
      <w:r w:rsidRPr="00781B92">
        <w:rPr>
          <w:szCs w:val="24"/>
        </w:rPr>
        <w:t xml:space="preserve">Surveying, roadways and pavements, culvert analysis, retaining walls, permanent and temporary traffic control, signs, guardrail, pavement markings, drainage, </w:t>
      </w:r>
      <w:proofErr w:type="spellStart"/>
      <w:r w:rsidRPr="00781B92">
        <w:rPr>
          <w:szCs w:val="24"/>
        </w:rPr>
        <w:t>stormwater</w:t>
      </w:r>
      <w:proofErr w:type="spellEnd"/>
      <w:r w:rsidRPr="00781B92">
        <w:rPr>
          <w:szCs w:val="24"/>
        </w:rPr>
        <w:t xml:space="preserve"> management, erosion prevention and sediment control, geotechnical investigation and analysis, slope stability analysis, hydrologic and hydraulic analysis, </w:t>
      </w:r>
      <w:r w:rsidRPr="00781B92">
        <w:t>and pavement design.</w:t>
      </w:r>
    </w:p>
    <w:p w:rsidR="00AD7D9C" w:rsidRPr="00781B92" w:rsidRDefault="00AD7D9C" w:rsidP="00BE5112">
      <w:pPr>
        <w:jc w:val="left"/>
      </w:pPr>
    </w:p>
    <w:p w:rsidR="00AD7D9C" w:rsidRPr="00781B92" w:rsidRDefault="00AD7D9C" w:rsidP="00BE5112">
      <w:pPr>
        <w:jc w:val="left"/>
      </w:pPr>
      <w:r w:rsidRPr="00781B92">
        <w:t>A required minimum pavement thickness of sections and design values will be provided by VTrans in the RFP for</w:t>
      </w:r>
      <w:r w:rsidR="007442CA" w:rsidRPr="00781B92">
        <w:t xml:space="preserve"> </w:t>
      </w:r>
      <w:r w:rsidRPr="00781B92">
        <w:t xml:space="preserve">bidding purposes. The </w:t>
      </w:r>
      <w:r w:rsidR="00EE1CBB" w:rsidRPr="00781B92">
        <w:t>Design-Builder</w:t>
      </w:r>
      <w:r w:rsidRPr="00781B92">
        <w:t xml:space="preserve"> will be responsible for the construction of the pavement.</w:t>
      </w:r>
    </w:p>
    <w:p w:rsidR="00271D23" w:rsidRPr="00781B92" w:rsidRDefault="00271D23" w:rsidP="00BE5112">
      <w:pPr>
        <w:jc w:val="left"/>
        <w:rPr>
          <w:szCs w:val="24"/>
        </w:rPr>
      </w:pPr>
    </w:p>
    <w:p w:rsidR="00AD7D9C" w:rsidRPr="00781B92" w:rsidRDefault="00AD7D9C" w:rsidP="00BE5112">
      <w:pPr>
        <w:jc w:val="left"/>
        <w:rPr>
          <w:szCs w:val="24"/>
        </w:rPr>
      </w:pPr>
      <w:r w:rsidRPr="00781B92">
        <w:rPr>
          <w:szCs w:val="24"/>
        </w:rPr>
        <w:t xml:space="preserve">The </w:t>
      </w:r>
      <w:r w:rsidR="00EE1CBB" w:rsidRPr="00781B92">
        <w:rPr>
          <w:szCs w:val="24"/>
        </w:rPr>
        <w:t>Design-Builder</w:t>
      </w:r>
      <w:r w:rsidRPr="00781B92">
        <w:rPr>
          <w:szCs w:val="24"/>
        </w:rPr>
        <w:t xml:space="preserve"> </w:t>
      </w:r>
      <w:r w:rsidR="00C91588" w:rsidRPr="00781B92">
        <w:rPr>
          <w:szCs w:val="24"/>
        </w:rPr>
        <w:t xml:space="preserve">Team </w:t>
      </w:r>
      <w:r w:rsidRPr="00781B92">
        <w:rPr>
          <w:szCs w:val="24"/>
        </w:rPr>
        <w:t>with the guidance</w:t>
      </w:r>
      <w:r w:rsidR="00AF2B53" w:rsidRPr="00781B92">
        <w:rPr>
          <w:szCs w:val="24"/>
        </w:rPr>
        <w:t xml:space="preserve"> </w:t>
      </w:r>
      <w:r w:rsidRPr="00781B92">
        <w:rPr>
          <w:szCs w:val="24"/>
        </w:rPr>
        <w:t xml:space="preserve">from the </w:t>
      </w:r>
      <w:r w:rsidR="00C91588" w:rsidRPr="00781B92">
        <w:rPr>
          <w:szCs w:val="24"/>
        </w:rPr>
        <w:t>Environmental Commitments Officer (</w:t>
      </w:r>
      <w:r w:rsidRPr="00781B92">
        <w:rPr>
          <w:szCs w:val="24"/>
        </w:rPr>
        <w:t>ECO</w:t>
      </w:r>
      <w:r w:rsidR="00C91588" w:rsidRPr="00781B92">
        <w:rPr>
          <w:szCs w:val="24"/>
        </w:rPr>
        <w:t>)</w:t>
      </w:r>
      <w:r w:rsidRPr="00781B92">
        <w:rPr>
          <w:szCs w:val="24"/>
        </w:rPr>
        <w:t xml:space="preserve"> will be responsible for providing VTrans with any environmental studies in support of reevaluating </w:t>
      </w:r>
      <w:r w:rsidR="008C4C3F" w:rsidRPr="00781B92">
        <w:rPr>
          <w:szCs w:val="24"/>
        </w:rPr>
        <w:t>any</w:t>
      </w:r>
      <w:r w:rsidRPr="00781B92">
        <w:rPr>
          <w:szCs w:val="24"/>
        </w:rPr>
        <w:t xml:space="preserve"> previously obtained permits and resource clearances required by the </w:t>
      </w:r>
      <w:r w:rsidR="00EE1CBB" w:rsidRPr="00781B92">
        <w:rPr>
          <w:szCs w:val="24"/>
        </w:rPr>
        <w:t>Design-Builder</w:t>
      </w:r>
      <w:r w:rsidRPr="00781B92">
        <w:rPr>
          <w:szCs w:val="24"/>
        </w:rPr>
        <w:t xml:space="preserve">’s proposed design that are acceptable to the Agency. </w:t>
      </w:r>
      <w:r w:rsidR="00EE1CBB" w:rsidRPr="00781B92">
        <w:rPr>
          <w:szCs w:val="24"/>
        </w:rPr>
        <w:t>Design-Builder</w:t>
      </w:r>
      <w:r w:rsidRPr="00781B92">
        <w:rPr>
          <w:szCs w:val="24"/>
        </w:rPr>
        <w:t xml:space="preserve"> </w:t>
      </w:r>
      <w:r w:rsidR="00C91588" w:rsidRPr="00781B92">
        <w:rPr>
          <w:szCs w:val="24"/>
        </w:rPr>
        <w:t xml:space="preserve">Team </w:t>
      </w:r>
      <w:r w:rsidRPr="00781B92">
        <w:rPr>
          <w:szCs w:val="24"/>
        </w:rPr>
        <w:t xml:space="preserve">shall note that they are solely responsible for any costs and schedule delays due to permit acquisition, modifications, environmental studies, and </w:t>
      </w:r>
      <w:r w:rsidR="009A007D" w:rsidRPr="00781B92">
        <w:rPr>
          <w:szCs w:val="24"/>
        </w:rPr>
        <w:t>NEPA Documentation</w:t>
      </w:r>
      <w:r w:rsidRPr="00781B92">
        <w:rPr>
          <w:szCs w:val="24"/>
        </w:rPr>
        <w:t xml:space="preserve"> reevaluations associated with </w:t>
      </w:r>
      <w:r w:rsidR="00EE1CBB" w:rsidRPr="00781B92">
        <w:rPr>
          <w:szCs w:val="24"/>
        </w:rPr>
        <w:t>Design-Builder</w:t>
      </w:r>
      <w:r w:rsidRPr="00781B92">
        <w:rPr>
          <w:szCs w:val="24"/>
        </w:rPr>
        <w:t xml:space="preserve">’s proposed design concept and no time extensions will be granted. </w:t>
      </w:r>
    </w:p>
    <w:p w:rsidR="00AD7D9C" w:rsidRPr="00781B92" w:rsidRDefault="00AD7D9C" w:rsidP="00BE5112">
      <w:pPr>
        <w:jc w:val="left"/>
        <w:rPr>
          <w:szCs w:val="24"/>
        </w:rPr>
      </w:pPr>
    </w:p>
    <w:p w:rsidR="00AD7D9C" w:rsidRPr="00781B92" w:rsidRDefault="00AD7D9C" w:rsidP="00BE5112">
      <w:pPr>
        <w:jc w:val="left"/>
        <w:rPr>
          <w:szCs w:val="24"/>
        </w:rPr>
      </w:pPr>
      <w:r w:rsidRPr="00781B92">
        <w:rPr>
          <w:szCs w:val="24"/>
        </w:rPr>
        <w:t xml:space="preserve">The </w:t>
      </w:r>
      <w:r w:rsidR="00EE1CBB" w:rsidRPr="00781B92">
        <w:rPr>
          <w:szCs w:val="24"/>
        </w:rPr>
        <w:t>Design-Builder</w:t>
      </w:r>
      <w:r w:rsidRPr="00781B92">
        <w:rPr>
          <w:szCs w:val="24"/>
        </w:rPr>
        <w:t xml:space="preserve"> will obtain all necessary state and federal water quality permits and wetland/stream mitigation or compensation (unless otherwise noted herein) required to accomplish the Work that have not otherwise been obtained by VTrans at the time of the </w:t>
      </w:r>
      <w:r w:rsidRPr="00781B92">
        <w:rPr>
          <w:szCs w:val="24"/>
        </w:rPr>
        <w:lastRenderedPageBreak/>
        <w:t xml:space="preserve">RFP. This includes, but may not be limited to performing all design and fieldwork to support acquisition of any applicable water quality permits, including any permit modifications. The </w:t>
      </w:r>
      <w:r w:rsidR="00EE1CBB" w:rsidRPr="00781B92">
        <w:rPr>
          <w:szCs w:val="24"/>
        </w:rPr>
        <w:t>Design-Builder</w:t>
      </w:r>
      <w:r w:rsidRPr="00781B92">
        <w:rPr>
          <w:szCs w:val="24"/>
        </w:rPr>
        <w:t xml:space="preserve"> will need to obtain a Construction </w:t>
      </w:r>
      <w:proofErr w:type="spellStart"/>
      <w:r w:rsidRPr="00781B92">
        <w:rPr>
          <w:szCs w:val="24"/>
        </w:rPr>
        <w:t>Stormwater</w:t>
      </w:r>
      <w:proofErr w:type="spellEnd"/>
      <w:r w:rsidRPr="00781B92">
        <w:rPr>
          <w:szCs w:val="24"/>
        </w:rPr>
        <w:t xml:space="preserve"> Permit.  </w:t>
      </w:r>
    </w:p>
    <w:p w:rsidR="00271D23" w:rsidRPr="00781B92" w:rsidRDefault="00271D23" w:rsidP="00BE5112">
      <w:pPr>
        <w:jc w:val="left"/>
        <w:rPr>
          <w:szCs w:val="24"/>
        </w:rPr>
      </w:pPr>
    </w:p>
    <w:p w:rsidR="00FE5C4F" w:rsidRPr="00781B92" w:rsidRDefault="00FE5C4F" w:rsidP="00FE5C4F">
      <w:pPr>
        <w:jc w:val="left"/>
        <w:rPr>
          <w:szCs w:val="24"/>
        </w:rPr>
      </w:pPr>
      <w:r w:rsidRPr="00781B92">
        <w:rPr>
          <w:szCs w:val="24"/>
        </w:rPr>
        <w:t xml:space="preserve">Construction services are anticipated to include, but are not limited to, the following elements:  supplement and verify provided survey, </w:t>
      </w:r>
      <w:r w:rsidRPr="00781B92">
        <w:t xml:space="preserve">roadway, pavement markings, signs, traffic control, buried structures (including all substructure work, excavation, </w:t>
      </w:r>
      <w:r w:rsidR="00B657CD">
        <w:t xml:space="preserve">jacking or other trenchless technology methods </w:t>
      </w:r>
      <w:r w:rsidRPr="00781B92">
        <w:t>and demolition and disposal of existing structures),</w:t>
      </w:r>
      <w:r w:rsidR="003633AE" w:rsidRPr="00781B92">
        <w:t xml:space="preserve"> a</w:t>
      </w:r>
      <w:r w:rsidRPr="00781B92">
        <w:t>nd groundwater, retaining walls, geotechnical investigation, materials analysis, landscaping, drainage, utility relocations/adjustments and coordination, erosion prevention and sediment control, and compliance with all other environmental requirements and commitments including those from state and federal water quality permits, as well as all environmental commitments from the NEPA Document.</w:t>
      </w:r>
    </w:p>
    <w:p w:rsidR="00FE5C4F" w:rsidRPr="00781B92" w:rsidRDefault="00FE5C4F" w:rsidP="00FE5C4F">
      <w:pPr>
        <w:jc w:val="left"/>
        <w:rPr>
          <w:szCs w:val="24"/>
        </w:rPr>
      </w:pPr>
    </w:p>
    <w:p w:rsidR="00FE5C4F" w:rsidRPr="00781B92" w:rsidRDefault="00FE5C4F" w:rsidP="00FE5C4F">
      <w:pPr>
        <w:jc w:val="left"/>
        <w:rPr>
          <w:szCs w:val="24"/>
        </w:rPr>
      </w:pPr>
      <w:r w:rsidRPr="00781B92">
        <w:rPr>
          <w:szCs w:val="24"/>
        </w:rPr>
        <w:t>The Design-Builder shall be responsible for providing a complete design quality management program for all design</w:t>
      </w:r>
      <w:r w:rsidR="005516DC">
        <w:rPr>
          <w:szCs w:val="24"/>
        </w:rPr>
        <w:t>-</w:t>
      </w:r>
      <w:r w:rsidRPr="00781B92">
        <w:rPr>
          <w:szCs w:val="24"/>
        </w:rPr>
        <w:t>related tasks.  The program shall consist of all quality control and quality assurance procedures to ensure the quality of the project design.</w:t>
      </w:r>
    </w:p>
    <w:p w:rsidR="00FE5C4F" w:rsidRPr="00781B92" w:rsidRDefault="00FE5C4F" w:rsidP="00FE5C4F">
      <w:pPr>
        <w:jc w:val="left"/>
        <w:rPr>
          <w:szCs w:val="24"/>
        </w:rPr>
      </w:pPr>
    </w:p>
    <w:p w:rsidR="00FE5C4F" w:rsidRPr="00781B92" w:rsidRDefault="00FE5C4F" w:rsidP="00FE5C4F">
      <w:pPr>
        <w:jc w:val="left"/>
        <w:rPr>
          <w:szCs w:val="24"/>
        </w:rPr>
      </w:pPr>
      <w:r w:rsidRPr="00781B92">
        <w:rPr>
          <w:szCs w:val="24"/>
        </w:rPr>
        <w:t xml:space="preserve">The Design-Builder shall be responsible for providing a complete construction Quality Control Program for all construction activities. The QC program shall fulfill all state and federal requirements defined by VTrans’ Quality Assurance Program (QAP) and VTrans’ Standard Specifications for Construction, or make provisions for such compliance in coordination with VTrans.  The Design-Builder’s approved QC program shall meet or exceed VTrans’ minimum adopted standards defined by the QAP and Standard Specifications for Construction.  VTrans will be conducting routine construction inspection activities for this project for the purposes of auditing Construction Quality Control activities and performing Quality Assurance and verification testing.  </w:t>
      </w:r>
    </w:p>
    <w:p w:rsidR="00FE5C4F" w:rsidRPr="00781B92" w:rsidRDefault="00FE5C4F" w:rsidP="00FE5C4F">
      <w:pPr>
        <w:jc w:val="left"/>
        <w:rPr>
          <w:szCs w:val="24"/>
        </w:rPr>
      </w:pPr>
    </w:p>
    <w:p w:rsidR="00FE5C4F" w:rsidRPr="00781B92" w:rsidRDefault="00FE5C4F" w:rsidP="00FE5C4F">
      <w:pPr>
        <w:jc w:val="left"/>
        <w:rPr>
          <w:szCs w:val="24"/>
        </w:rPr>
      </w:pPr>
      <w:r w:rsidRPr="00781B92">
        <w:rPr>
          <w:szCs w:val="24"/>
        </w:rPr>
        <w:t xml:space="preserve">In compliance with 23 CFR 637.207, FHWA required Validation and Independent Assurance will be performed by VTrans and/or a designated representative for the purpose of independently reviewing the Quality Assurance processes. Such reviews in no way alleviate the Design-Builder from their own Quality Control requirements.  Additional reference information for QA of Design-Build contracts has been published in FHWA’s TECHBRIEF No. FHWA-HRT-12-039 “Construction Quality Assurance </w:t>
      </w:r>
      <w:proofErr w:type="gramStart"/>
      <w:r w:rsidRPr="00781B92">
        <w:rPr>
          <w:szCs w:val="24"/>
        </w:rPr>
        <w:t>For</w:t>
      </w:r>
      <w:proofErr w:type="gramEnd"/>
      <w:r w:rsidRPr="00781B92">
        <w:rPr>
          <w:szCs w:val="24"/>
        </w:rPr>
        <w:t xml:space="preserve"> Design-Build Highway Projects”.</w:t>
      </w:r>
    </w:p>
    <w:p w:rsidR="00C77AC2" w:rsidRPr="00781B92" w:rsidRDefault="00C77AC2" w:rsidP="00BE5112">
      <w:pPr>
        <w:jc w:val="left"/>
        <w:rPr>
          <w:szCs w:val="24"/>
        </w:rPr>
      </w:pPr>
    </w:p>
    <w:p w:rsidR="00C77AC2" w:rsidRPr="00781B92" w:rsidRDefault="00C77AC2" w:rsidP="00BE5112">
      <w:pPr>
        <w:pStyle w:val="Heading2"/>
        <w:jc w:val="left"/>
      </w:pPr>
      <w:bookmarkStart w:id="24" w:name="_Toc87775459"/>
      <w:bookmarkStart w:id="25" w:name="_Toc241998748"/>
      <w:bookmarkStart w:id="26" w:name="_Toc246398730"/>
      <w:bookmarkStart w:id="27" w:name="_Toc285217642"/>
      <w:bookmarkStart w:id="28" w:name="_Toc387648765"/>
      <w:r w:rsidRPr="00781B92">
        <w:t xml:space="preserve">Procurement </w:t>
      </w:r>
      <w:r w:rsidR="00A2440D" w:rsidRPr="00781B92">
        <w:t>Process</w:t>
      </w:r>
      <w:bookmarkEnd w:id="24"/>
      <w:bookmarkEnd w:id="25"/>
      <w:bookmarkEnd w:id="26"/>
      <w:bookmarkEnd w:id="27"/>
      <w:bookmarkEnd w:id="28"/>
    </w:p>
    <w:p w:rsidR="000B69E5" w:rsidRPr="00781B92" w:rsidRDefault="000B69E5" w:rsidP="00BE5112">
      <w:pPr>
        <w:jc w:val="left"/>
        <w:rPr>
          <w:szCs w:val="24"/>
        </w:rPr>
      </w:pPr>
    </w:p>
    <w:p w:rsidR="000B69E5" w:rsidRPr="00781B92" w:rsidRDefault="000B69E5" w:rsidP="00BE5112">
      <w:pPr>
        <w:jc w:val="left"/>
        <w:rPr>
          <w:szCs w:val="24"/>
        </w:rPr>
      </w:pPr>
      <w:r w:rsidRPr="00781B92">
        <w:rPr>
          <w:szCs w:val="24"/>
        </w:rPr>
        <w:t xml:space="preserve">VTrans will use a two-phase process for the selection of a </w:t>
      </w:r>
      <w:r w:rsidR="00EE1CBB" w:rsidRPr="00781B92">
        <w:rPr>
          <w:szCs w:val="24"/>
        </w:rPr>
        <w:t>Design-Builder</w:t>
      </w:r>
      <w:r w:rsidRPr="00781B92">
        <w:rPr>
          <w:szCs w:val="24"/>
        </w:rPr>
        <w:t xml:space="preserve"> on the Project.  This RFQ represents the first phase in the selection process.  The assigned Technical Evaluation Committee (</w:t>
      </w:r>
      <w:r w:rsidR="00EF588E" w:rsidRPr="00781B92">
        <w:rPr>
          <w:szCs w:val="24"/>
        </w:rPr>
        <w:t>TEC</w:t>
      </w:r>
      <w:r w:rsidRPr="00781B92">
        <w:rPr>
          <w:szCs w:val="24"/>
        </w:rPr>
        <w:t xml:space="preserve">) will evaluate the SOQ documents received per predefined criteria in this RFQ and recommend the qualifying </w:t>
      </w:r>
      <w:r w:rsidR="00AE0CD0" w:rsidRPr="00781B92">
        <w:rPr>
          <w:szCs w:val="24"/>
        </w:rPr>
        <w:t>bidders</w:t>
      </w:r>
      <w:r w:rsidRPr="00781B92">
        <w:rPr>
          <w:szCs w:val="24"/>
        </w:rPr>
        <w:t xml:space="preserve"> for Short-l</w:t>
      </w:r>
      <w:r w:rsidR="00040071" w:rsidRPr="00781B92">
        <w:rPr>
          <w:szCs w:val="24"/>
        </w:rPr>
        <w:t>ist consideration. The TEC</w:t>
      </w:r>
      <w:r w:rsidRPr="00781B92">
        <w:rPr>
          <w:szCs w:val="24"/>
        </w:rPr>
        <w:t xml:space="preserve"> Chairperson will present the Short-list recommendations to the Director of Program Development (Director) for approval and subsequent acceptance by the Secretary</w:t>
      </w:r>
      <w:r w:rsidR="00EF588E" w:rsidRPr="00781B92">
        <w:rPr>
          <w:szCs w:val="24"/>
        </w:rPr>
        <w:t xml:space="preserve"> and FHWA</w:t>
      </w:r>
      <w:r w:rsidRPr="00781B92">
        <w:rPr>
          <w:szCs w:val="24"/>
        </w:rPr>
        <w:t>.  VTrans will issue formal Short-list notification and issue each selected Bidder the RFP for preparation of Proposal documentation.  Only the Short-</w:t>
      </w:r>
      <w:r w:rsidRPr="00781B92">
        <w:rPr>
          <w:szCs w:val="24"/>
        </w:rPr>
        <w:lastRenderedPageBreak/>
        <w:t>listed Bidders will receive the RFP and be allowed to submit Proposals.  VTrans intends to Short-list the three (3) highest-ranked Bidders based upon the evaluation criteria established in this RFQ; however a minimum of two (2) Bidders and a maximum of five (5) Bidders may be Short-listed. VTrans may increase or decrease the number of Short-listed Bidders, if it is in the best interest of VTrans to do so.</w:t>
      </w:r>
    </w:p>
    <w:p w:rsidR="000B69E5" w:rsidRPr="00781B92" w:rsidRDefault="000B69E5" w:rsidP="00BE5112">
      <w:pPr>
        <w:jc w:val="left"/>
        <w:rPr>
          <w:szCs w:val="24"/>
        </w:rPr>
      </w:pPr>
    </w:p>
    <w:p w:rsidR="000334D2" w:rsidRPr="00781B92" w:rsidRDefault="000B69E5" w:rsidP="00BE5112">
      <w:pPr>
        <w:jc w:val="left"/>
        <w:rPr>
          <w:szCs w:val="24"/>
        </w:rPr>
      </w:pPr>
      <w:r w:rsidRPr="00781B92">
        <w:rPr>
          <w:szCs w:val="24"/>
        </w:rPr>
        <w:t xml:space="preserve">The second phase of the selection process will entail the request for submission of Proposals (consisting of technical proposals and sealed price proposals) from the Short-listed Bidders.  The assigned </w:t>
      </w:r>
      <w:r w:rsidR="004E2EBC" w:rsidRPr="00781B92">
        <w:rPr>
          <w:szCs w:val="24"/>
        </w:rPr>
        <w:t>TEC</w:t>
      </w:r>
      <w:r w:rsidRPr="00781B92">
        <w:rPr>
          <w:szCs w:val="24"/>
        </w:rPr>
        <w:t xml:space="preserve"> will evaluate and rank Proposals in line with selection criteria defined in the RFP. The </w:t>
      </w:r>
      <w:r w:rsidR="004E2EBC" w:rsidRPr="00781B92">
        <w:rPr>
          <w:szCs w:val="24"/>
        </w:rPr>
        <w:t>TEC</w:t>
      </w:r>
      <w:r w:rsidRPr="00781B92">
        <w:rPr>
          <w:szCs w:val="24"/>
        </w:rPr>
        <w:t xml:space="preserve"> will provide a written final selection recommendation defining the top-ranked Bidder for award of a fixed price </w:t>
      </w:r>
      <w:r w:rsidR="00EE1CBB" w:rsidRPr="00781B92">
        <w:rPr>
          <w:szCs w:val="24"/>
        </w:rPr>
        <w:t>Design-Builder</w:t>
      </w:r>
      <w:r w:rsidRPr="00781B92">
        <w:rPr>
          <w:szCs w:val="24"/>
        </w:rPr>
        <w:t xml:space="preserve"> Contract by the Agency. Pending formal acceptance by the Director, Secretary and State approvals, award preparation will commence outlining all contractual requirements and accepted pricing.  The procurement process is depicted in the flow chart shown in Figure 1.</w:t>
      </w:r>
    </w:p>
    <w:p w:rsidR="000334D2" w:rsidRPr="00781B92" w:rsidRDefault="000334D2" w:rsidP="00BE5112">
      <w:pPr>
        <w:jc w:val="left"/>
        <w:rPr>
          <w:szCs w:val="24"/>
        </w:rPr>
      </w:pPr>
    </w:p>
    <w:p w:rsidR="000B69E5" w:rsidRPr="00781B92" w:rsidRDefault="000B69E5" w:rsidP="00BE5112">
      <w:pPr>
        <w:jc w:val="left"/>
        <w:rPr>
          <w:szCs w:val="24"/>
        </w:rPr>
      </w:pPr>
      <w:r w:rsidRPr="00781B92">
        <w:rPr>
          <w:szCs w:val="24"/>
        </w:rPr>
        <w:t>STEP ONE – REQUEST FOR QUALIFICATIONS</w:t>
      </w:r>
    </w:p>
    <w:p w:rsidR="000B69E5" w:rsidRPr="00781B92" w:rsidRDefault="000B69E5" w:rsidP="00BE5112">
      <w:pPr>
        <w:jc w:val="left"/>
      </w:pPr>
    </w:p>
    <w:p w:rsidR="000B69E5" w:rsidRPr="00781B92" w:rsidRDefault="001C26A3" w:rsidP="00BE5112">
      <w:pPr>
        <w:jc w:val="left"/>
      </w:pPr>
      <w:r>
        <w:rPr>
          <w:noProof/>
        </w:rPr>
        <mc:AlternateContent>
          <mc:Choice Requires="wps">
            <w:drawing>
              <wp:anchor distT="36576" distB="36576" distL="36576" distR="36576" simplePos="0" relativeHeight="251651072" behindDoc="0" locked="0" layoutInCell="1" allowOverlap="1">
                <wp:simplePos x="0" y="0"/>
                <wp:positionH relativeFrom="column">
                  <wp:posOffset>4432300</wp:posOffset>
                </wp:positionH>
                <wp:positionV relativeFrom="paragraph">
                  <wp:posOffset>150495</wp:posOffset>
                </wp:positionV>
                <wp:extent cx="1028700" cy="849630"/>
                <wp:effectExtent l="12700" t="11430" r="6350" b="5715"/>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4963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Notification to Bidders of the Short-list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4" o:spid="_x0000_s1026" type="#_x0000_t176" style="position:absolute;margin-left:349pt;margin-top:11.85pt;width:81pt;height:66.9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" filled="f" insetpen="t">
                <v:shadow color="#ccc"/>
                <v:textbox inset="2.88pt,2.88pt,2.88pt,2.88pt">
                  <w:txbxContent>
                    <w:p w:rsidR="000B5CD2" w:rsidRDefault="000B5CD2" w:rsidP="00B716CF">
                      <w:pPr>
                        <w:jc w:val="center"/>
                      </w:pPr>
                      <w:r>
                        <w:t>Notification to Bidders of the Short-list</w:t>
                      </w:r>
                    </w:p>
                  </w:txbxContent>
                </v:textbox>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column">
                  <wp:posOffset>2946400</wp:posOffset>
                </wp:positionH>
                <wp:positionV relativeFrom="paragraph">
                  <wp:posOffset>150495</wp:posOffset>
                </wp:positionV>
                <wp:extent cx="1028700" cy="849630"/>
                <wp:effectExtent l="12700" t="11430" r="6350" b="5715"/>
                <wp:wrapNone/>
                <wp:docPr id="5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4963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Evaluation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7" type="#_x0000_t176" style="position:absolute;margin-left:232pt;margin-top:11.85pt;width:81pt;height:66.9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" filled="f" insetpen="t">
                <v:shadow color="#ccc"/>
                <v:textbox inset="2.88pt,2.88pt,2.88pt,2.88pt">
                  <w:txbxContent>
                    <w:p w:rsidR="000B5CD2" w:rsidRDefault="000B5CD2" w:rsidP="00B716CF">
                      <w:pPr>
                        <w:jc w:val="center"/>
                      </w:pPr>
                      <w:r>
                        <w:t>Evaluation</w:t>
                      </w:r>
                    </w:p>
                  </w:txbxContent>
                </v:textbox>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column">
                  <wp:posOffset>-25400</wp:posOffset>
                </wp:positionH>
                <wp:positionV relativeFrom="paragraph">
                  <wp:posOffset>150495</wp:posOffset>
                </wp:positionV>
                <wp:extent cx="1028700" cy="849630"/>
                <wp:effectExtent l="12700" t="11430" r="6350" b="571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4963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Advertise RFQ</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176" style="position:absolute;margin-left:-2pt;margin-top:11.85pt;width:81pt;height:66.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" filled="f" insetpen="t">
                <v:shadow color="#ccc"/>
                <v:textbox inset="2.88pt,2.88pt,2.88pt,2.88pt">
                  <w:txbxContent>
                    <w:p w:rsidR="000B5CD2" w:rsidRDefault="000B5CD2" w:rsidP="00B716CF">
                      <w:pPr>
                        <w:jc w:val="center"/>
                      </w:pPr>
                      <w:r>
                        <w:t>Advertise RFQ</w:t>
                      </w:r>
                    </w:p>
                  </w:txbxContent>
                </v:textbox>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column">
                  <wp:posOffset>1403350</wp:posOffset>
                </wp:positionH>
                <wp:positionV relativeFrom="paragraph">
                  <wp:posOffset>150495</wp:posOffset>
                </wp:positionV>
                <wp:extent cx="1143000" cy="849630"/>
                <wp:effectExtent l="12700" t="11430" r="6350" b="5715"/>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4963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Bidders Submit Statement of</w:t>
                            </w:r>
                          </w:p>
                          <w:p w:rsidR="000B5CD2" w:rsidRDefault="000B5CD2" w:rsidP="00B716CF">
                            <w:pPr>
                              <w:jc w:val="center"/>
                            </w:pPr>
                            <w:r>
                              <w:t>Qualifications</w:t>
                            </w:r>
                          </w:p>
                          <w:p w:rsidR="000B5CD2" w:rsidRDefault="000B5CD2" w:rsidP="00B716CF">
                            <w:pPr>
                              <w:jc w:val="center"/>
                            </w:pPr>
                            <w:r>
                              <w:t>(SOQ)</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176" style="position:absolute;margin-left:110.5pt;margin-top:11.85pt;width:90pt;height:66.9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" filled="f" insetpen="t">
                <v:shadow color="#ccc"/>
                <v:textbox inset="2.88pt,2.88pt,2.88pt,2.88pt">
                  <w:txbxContent>
                    <w:p w:rsidR="000B5CD2" w:rsidRDefault="000B5CD2" w:rsidP="00B716CF">
                      <w:pPr>
                        <w:jc w:val="center"/>
                      </w:pPr>
                      <w:r>
                        <w:t>Bidders Submit Statement of</w:t>
                      </w:r>
                    </w:p>
                    <w:p w:rsidR="000B5CD2" w:rsidRDefault="000B5CD2" w:rsidP="00B716CF">
                      <w:pPr>
                        <w:jc w:val="center"/>
                      </w:pPr>
                      <w:r>
                        <w:t>Qualifications</w:t>
                      </w:r>
                    </w:p>
                    <w:p w:rsidR="000B5CD2" w:rsidRDefault="000B5CD2" w:rsidP="00B716CF">
                      <w:pPr>
                        <w:jc w:val="center"/>
                      </w:pPr>
                      <w:r>
                        <w:t>(SOQ)</w:t>
                      </w:r>
                    </w:p>
                  </w:txbxContent>
                </v:textbox>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column">
                  <wp:posOffset>3975100</wp:posOffset>
                </wp:positionH>
                <wp:positionV relativeFrom="paragraph">
                  <wp:posOffset>550545</wp:posOffset>
                </wp:positionV>
                <wp:extent cx="457200" cy="0"/>
                <wp:effectExtent l="12700" t="78105" r="15875" b="83820"/>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313pt;margin-top:43.35pt;width:36pt;height:0;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">
                <v:stroke endarrow="block" endarrowwidth="wide" endarrowlength="long"/>
                <v:shadow color="#ccc"/>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column">
                  <wp:posOffset>2546350</wp:posOffset>
                </wp:positionH>
                <wp:positionV relativeFrom="paragraph">
                  <wp:posOffset>550545</wp:posOffset>
                </wp:positionV>
                <wp:extent cx="400050" cy="0"/>
                <wp:effectExtent l="12700" t="78105" r="15875" b="83820"/>
                <wp:wrapNone/>
                <wp:docPr id="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00.5pt;margin-top:43.35pt;width:31.5pt;height:0;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">
                <v:stroke endarrow="block" endarrowwidth="wide" endarrowlength="long"/>
                <v:shadow color="#ccc"/>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column">
                  <wp:posOffset>1003300</wp:posOffset>
                </wp:positionH>
                <wp:positionV relativeFrom="paragraph">
                  <wp:posOffset>550545</wp:posOffset>
                </wp:positionV>
                <wp:extent cx="400050" cy="0"/>
                <wp:effectExtent l="12700" t="78105" r="15875" b="83820"/>
                <wp:wrapNone/>
                <wp:docPr id="4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79pt;margin-top:43.35pt;width:31.5pt;height:0;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">
                <v:stroke endarrow="block" endarrowwidth="wide" endarrowlength="long"/>
                <v:shadow color="#ccc"/>
              </v:shape>
            </w:pict>
          </mc:Fallback>
        </mc:AlternateContent>
      </w: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r w:rsidRPr="00781B92">
        <w:t>STEP TWO – REQUEST FOR PROPOSALS</w:t>
      </w:r>
    </w:p>
    <w:p w:rsidR="000B69E5" w:rsidRPr="00781B92" w:rsidRDefault="001C26A3" w:rsidP="00BE5112">
      <w:pPr>
        <w:jc w:val="left"/>
      </w:pPr>
      <w:r>
        <w:rPr>
          <w:noProof/>
        </w:rPr>
        <mc:AlternateContent>
          <mc:Choice Requires="wps">
            <w:drawing>
              <wp:anchor distT="36576" distB="36576" distL="36576" distR="36576" simplePos="0" relativeHeight="251657216" behindDoc="0" locked="0" layoutInCell="1" allowOverlap="1">
                <wp:simplePos x="0" y="0"/>
                <wp:positionH relativeFrom="column">
                  <wp:posOffset>4137025</wp:posOffset>
                </wp:positionH>
                <wp:positionV relativeFrom="paragraph">
                  <wp:posOffset>120015</wp:posOffset>
                </wp:positionV>
                <wp:extent cx="1323975" cy="854710"/>
                <wp:effectExtent l="12700" t="11430" r="6350" b="1016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5471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Review Technical</w:t>
                            </w:r>
                          </w:p>
                          <w:p w:rsidR="000B5CD2" w:rsidRDefault="000B5CD2" w:rsidP="00B716CF">
                            <w:pPr>
                              <w:jc w:val="center"/>
                            </w:pPr>
                            <w:r>
                              <w:t>Proposals for</w:t>
                            </w:r>
                          </w:p>
                          <w:p w:rsidR="000B5CD2" w:rsidRDefault="000B5CD2" w:rsidP="00B716CF">
                            <w:pPr>
                              <w:jc w:val="center"/>
                            </w:pPr>
                            <w:r>
                              <w:t>Compliance with</w:t>
                            </w:r>
                          </w:p>
                          <w:p w:rsidR="000B5CD2" w:rsidRDefault="000B5CD2" w:rsidP="00B716CF">
                            <w:pPr>
                              <w:jc w:val="center"/>
                            </w:pPr>
                            <w:r>
                              <w:t>RFP Requirements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0" type="#_x0000_t176" style="position:absolute;margin-left:325.75pt;margin-top:9.45pt;width:104.25pt;height:67.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" filled="f" insetpen="t">
                <v:shadow color="#ccc"/>
                <v:textbox inset="2.88pt,2.88pt,2.88pt,2.88pt">
                  <w:txbxContent>
                    <w:p w:rsidR="000B5CD2" w:rsidRDefault="000B5CD2" w:rsidP="00B716CF">
                      <w:pPr>
                        <w:jc w:val="center"/>
                      </w:pPr>
                      <w:r>
                        <w:t>Review Technical</w:t>
                      </w:r>
                    </w:p>
                    <w:p w:rsidR="000B5CD2" w:rsidRDefault="000B5CD2" w:rsidP="00B716CF">
                      <w:pPr>
                        <w:jc w:val="center"/>
                      </w:pPr>
                      <w:r>
                        <w:t>Proposals for</w:t>
                      </w:r>
                    </w:p>
                    <w:p w:rsidR="000B5CD2" w:rsidRDefault="000B5CD2" w:rsidP="00B716CF">
                      <w:pPr>
                        <w:jc w:val="center"/>
                      </w:pPr>
                      <w:r>
                        <w:t>Compliance with</w:t>
                      </w:r>
                    </w:p>
                    <w:p w:rsidR="000B5CD2" w:rsidRDefault="000B5CD2" w:rsidP="00B716CF">
                      <w:pPr>
                        <w:jc w:val="center"/>
                      </w:pPr>
                      <w:r>
                        <w:t>RFP Requirements</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2812415</wp:posOffset>
                </wp:positionH>
                <wp:positionV relativeFrom="paragraph">
                  <wp:posOffset>120015</wp:posOffset>
                </wp:positionV>
                <wp:extent cx="991870" cy="854710"/>
                <wp:effectExtent l="12065" t="11430" r="5715" b="10160"/>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85471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Submission of</w:t>
                            </w:r>
                          </w:p>
                          <w:p w:rsidR="000B5CD2" w:rsidRDefault="000B5CD2" w:rsidP="00B716CF">
                            <w:pPr>
                              <w:jc w:val="center"/>
                            </w:pPr>
                            <w:r>
                              <w:t>Proposals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1" type="#_x0000_t176" style="position:absolute;margin-left:221.45pt;margin-top:9.45pt;width:78.1pt;height:67.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" filled="f" insetpen="t">
                <v:shadow color="#ccc"/>
                <v:textbox inset="2.88pt,2.88pt,2.88pt,2.88pt">
                  <w:txbxContent>
                    <w:p w:rsidR="000B5CD2" w:rsidRDefault="000B5CD2" w:rsidP="00B716CF">
                      <w:pPr>
                        <w:jc w:val="center"/>
                      </w:pPr>
                      <w:r>
                        <w:t>Submission of</w:t>
                      </w:r>
                    </w:p>
                    <w:p w:rsidR="000B5CD2" w:rsidRDefault="000B5CD2" w:rsidP="00B716CF">
                      <w:pPr>
                        <w:jc w:val="center"/>
                      </w:pPr>
                      <w:r>
                        <w:t>Proposals</w:t>
                      </w:r>
                    </w:p>
                  </w:txbxContent>
                </v:textbox>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column">
                  <wp:posOffset>-9525</wp:posOffset>
                </wp:positionH>
                <wp:positionV relativeFrom="paragraph">
                  <wp:posOffset>120015</wp:posOffset>
                </wp:positionV>
                <wp:extent cx="1012825" cy="854710"/>
                <wp:effectExtent l="9525" t="11430" r="6350" b="1016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85471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Release RFP</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2" type="#_x0000_t176" style="position:absolute;margin-left:-.75pt;margin-top:9.45pt;width:79.75pt;height:67.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" filled="f" insetpen="t">
                <v:shadow color="#ccc"/>
                <v:textbox inset="2.88pt,2.88pt,2.88pt,2.88pt">
                  <w:txbxContent>
                    <w:p w:rsidR="000B5CD2" w:rsidRDefault="000B5CD2" w:rsidP="00B716CF">
                      <w:pPr>
                        <w:jc w:val="center"/>
                      </w:pPr>
                      <w:r>
                        <w:t>Release RFP</w:t>
                      </w:r>
                    </w:p>
                  </w:txbxContent>
                </v:textbox>
              </v:shape>
            </w:pict>
          </mc:Fallback>
        </mc:AlternateContent>
      </w:r>
      <w:r>
        <w:rPr>
          <w:noProof/>
        </w:rPr>
        <mc:AlternateContent>
          <mc:Choice Requires="wps">
            <w:drawing>
              <wp:anchor distT="36576" distB="36576" distL="36576" distR="36576" simplePos="0" relativeHeight="251694080" behindDoc="0" locked="0" layoutInCell="1" allowOverlap="1">
                <wp:simplePos x="0" y="0"/>
                <wp:positionH relativeFrom="column">
                  <wp:posOffset>1403350</wp:posOffset>
                </wp:positionH>
                <wp:positionV relativeFrom="paragraph">
                  <wp:posOffset>120015</wp:posOffset>
                </wp:positionV>
                <wp:extent cx="991870" cy="854710"/>
                <wp:effectExtent l="12700" t="11430" r="5080" b="10160"/>
                <wp:wrapNone/>
                <wp:docPr id="4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854710"/>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ATC Process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33" type="#_x0000_t176" style="position:absolute;margin-left:110.5pt;margin-top:9.45pt;width:78.1pt;height:67.3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" filled="f" insetpen="t">
                <v:shadow color="#ccc"/>
                <v:textbox inset="2.88pt,2.88pt,2.88pt,2.88pt">
                  <w:txbxContent>
                    <w:p w:rsidR="000B5CD2" w:rsidRDefault="000B5CD2" w:rsidP="00B716CF">
                      <w:pPr>
                        <w:jc w:val="center"/>
                      </w:pPr>
                      <w:r>
                        <w:t>ATC Process</w:t>
                      </w:r>
                    </w:p>
                  </w:txbxContent>
                </v:textbox>
              </v:shape>
            </w:pict>
          </mc:Fallback>
        </mc:AlternateContent>
      </w:r>
    </w:p>
    <w:p w:rsidR="000B69E5" w:rsidRPr="00781B92" w:rsidRDefault="001C26A3" w:rsidP="00BE5112">
      <w:pPr>
        <w:jc w:val="left"/>
      </w:pPr>
      <w:r>
        <w:rPr>
          <w:noProof/>
        </w:rPr>
        <mc:AlternateContent>
          <mc:Choice Requires="wps">
            <w:drawing>
              <wp:anchor distT="36576" distB="36576" distL="36576" distR="36576" simplePos="0" relativeHeight="251664384" behindDoc="0" locked="0" layoutInCell="1" allowOverlap="1">
                <wp:simplePos x="0" y="0"/>
                <wp:positionH relativeFrom="column">
                  <wp:posOffset>3362325</wp:posOffset>
                </wp:positionH>
                <wp:positionV relativeFrom="paragraph">
                  <wp:posOffset>1714500</wp:posOffset>
                </wp:positionV>
                <wp:extent cx="742950" cy="0"/>
                <wp:effectExtent l="9525" t="85725" r="19050" b="85725"/>
                <wp:wrapNone/>
                <wp:docPr id="4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64.75pt;margin-top:135pt;width:58.5pt;height:0;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">
                <v:stroke endarrow="block" endarrowwidth="wide" endarrowlength="long"/>
                <v:shadow color="#ccc"/>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1190625</wp:posOffset>
                </wp:positionH>
                <wp:positionV relativeFrom="paragraph">
                  <wp:posOffset>1714500</wp:posOffset>
                </wp:positionV>
                <wp:extent cx="800100" cy="0"/>
                <wp:effectExtent l="9525" t="85725" r="19050" b="85725"/>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93.75pt;margin-top:135pt;width:63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">
                <v:stroke endarrow="block" endarrowwidth="wide" endarrowlength="long"/>
                <v:shadow color="#ccc"/>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590550</wp:posOffset>
                </wp:positionH>
                <wp:positionV relativeFrom="paragraph">
                  <wp:posOffset>400050</wp:posOffset>
                </wp:positionV>
                <wp:extent cx="4886325" cy="914400"/>
                <wp:effectExtent l="85725" t="9525" r="76200" b="19050"/>
                <wp:wrapNone/>
                <wp:docPr id="4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6325" cy="914400"/>
                        </a:xfrm>
                        <a:prstGeom prst="bentConnector4">
                          <a:avLst>
                            <a:gd name="adj1" fmla="val -1301"/>
                            <a:gd name="adj2" fmla="val 71875"/>
                          </a:avLst>
                        </a:prstGeom>
                        <a:noFill/>
                        <a:ln w="9525">
                          <a:solidFill>
                            <a:srgbClr val="000000"/>
                          </a:solidFill>
                          <a:miter lim="800000"/>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68" o:spid="_x0000_s1026" type="#_x0000_t35" style="position:absolute;margin-left:46.5pt;margin-top:31.5pt;width:384.75pt;height:1in;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" adj="-281,15525">
                <v:stroke endarrow="block" endarrowwidth="wide" endarrowlength="long"/>
                <v:shadow color="#ccc"/>
              </v:shape>
            </w:pict>
          </mc:Fallback>
        </mc:AlternateContent>
      </w:r>
    </w:p>
    <w:p w:rsidR="000B69E5" w:rsidRPr="00781B92" w:rsidRDefault="000B69E5" w:rsidP="00BE5112">
      <w:pPr>
        <w:jc w:val="left"/>
      </w:pPr>
    </w:p>
    <w:p w:rsidR="000B69E5" w:rsidRPr="00781B92" w:rsidRDefault="001C26A3" w:rsidP="00BE5112">
      <w:pPr>
        <w:jc w:val="left"/>
      </w:pPr>
      <w:r>
        <w:rPr>
          <w:noProof/>
        </w:rPr>
        <mc:AlternateContent>
          <mc:Choice Requires="wps">
            <w:drawing>
              <wp:anchor distT="36576" distB="36576" distL="36576" distR="36576" simplePos="0" relativeHeight="251662336" behindDoc="0" locked="0" layoutInCell="1" allowOverlap="1">
                <wp:simplePos x="0" y="0"/>
                <wp:positionH relativeFrom="column">
                  <wp:posOffset>3804285</wp:posOffset>
                </wp:positionH>
                <wp:positionV relativeFrom="paragraph">
                  <wp:posOffset>50165</wp:posOffset>
                </wp:positionV>
                <wp:extent cx="332740" cy="0"/>
                <wp:effectExtent l="13335" t="85725" r="15875" b="85725"/>
                <wp:wrapNone/>
                <wp:docPr id="3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99.55pt;margin-top:3.95pt;width:26.2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">
                <v:stroke endarrow="block" endarrowwidth="wide" endarrowlength="long"/>
                <v:shadow color="#ccc"/>
              </v:shape>
            </w:pict>
          </mc:Fallback>
        </mc:AlternateContent>
      </w:r>
      <w:r>
        <w:rPr>
          <w:noProof/>
        </w:rPr>
        <mc:AlternateContent>
          <mc:Choice Requires="wps">
            <w:drawing>
              <wp:anchor distT="36576" distB="36576" distL="36576" distR="36576" simplePos="0" relativeHeight="251695104" behindDoc="0" locked="0" layoutInCell="1" allowOverlap="1">
                <wp:simplePos x="0" y="0"/>
                <wp:positionH relativeFrom="column">
                  <wp:posOffset>2395220</wp:posOffset>
                </wp:positionH>
                <wp:positionV relativeFrom="paragraph">
                  <wp:posOffset>48895</wp:posOffset>
                </wp:positionV>
                <wp:extent cx="417195" cy="1270"/>
                <wp:effectExtent l="13970" t="84455" r="16510" b="85725"/>
                <wp:wrapNone/>
                <wp:docPr id="3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1270"/>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88.6pt;margin-top:3.85pt;width:32.85pt;height:.1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">
                <v:stroke endarrow="block" endarrowwidth="wide" endarrowlength="long"/>
                <v:shadow color="#ccc"/>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column">
                  <wp:posOffset>1019175</wp:posOffset>
                </wp:positionH>
                <wp:positionV relativeFrom="paragraph">
                  <wp:posOffset>49530</wp:posOffset>
                </wp:positionV>
                <wp:extent cx="384175" cy="635"/>
                <wp:effectExtent l="9525" t="85090" r="15875" b="85725"/>
                <wp:wrapNone/>
                <wp:docPr id="3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635"/>
                        </a:xfrm>
                        <a:prstGeom prst="straightConnector1">
                          <a:avLst/>
                        </a:prstGeom>
                        <a:noFill/>
                        <a:ln w="9525">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80.25pt;margin-top:3.9pt;width:30.25pt;height:.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">
                <v:stroke endarrow="block" endarrowwidth="wide" endarrowlength="long"/>
                <v:shadow color="#ccc"/>
              </v:shape>
            </w:pict>
          </mc:Fallback>
        </mc:AlternateContent>
      </w: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1C26A3" w:rsidP="00BE5112">
      <w:pPr>
        <w:jc w:val="left"/>
      </w:pPr>
      <w:r>
        <w:rPr>
          <w:noProof/>
        </w:rPr>
        <mc:AlternateContent>
          <mc:Choice Requires="wps">
            <w:drawing>
              <wp:anchor distT="36576" distB="36576" distL="36576" distR="36576" simplePos="0" relativeHeight="251658240" behindDoc="0" locked="0" layoutInCell="1" allowOverlap="1">
                <wp:simplePos x="0" y="0"/>
                <wp:positionH relativeFrom="column">
                  <wp:posOffset>-9525</wp:posOffset>
                </wp:positionH>
                <wp:positionV relativeFrom="paragraph">
                  <wp:posOffset>87630</wp:posOffset>
                </wp:positionV>
                <wp:extent cx="1200150" cy="850265"/>
                <wp:effectExtent l="9525" t="8890" r="9525" b="762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850265"/>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Evaluate</w:t>
                            </w:r>
                          </w:p>
                          <w:p w:rsidR="000B5CD2" w:rsidRDefault="000B5CD2" w:rsidP="00B716CF">
                            <w:pPr>
                              <w:jc w:val="center"/>
                            </w:pPr>
                            <w:r>
                              <w:t>Technical</w:t>
                            </w:r>
                          </w:p>
                          <w:p w:rsidR="000B5CD2" w:rsidRDefault="000B5CD2" w:rsidP="00B716CF">
                            <w:pPr>
                              <w:jc w:val="center"/>
                            </w:pPr>
                            <w:r>
                              <w:t>Proposals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4" type="#_x0000_t176" style="position:absolute;margin-left:-.75pt;margin-top:6.9pt;width:94.5pt;height:66.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" filled="f" insetpen="t">
                <v:shadow color="#ccc"/>
                <v:textbox inset="2.88pt,2.88pt,2.88pt,2.88pt">
                  <w:txbxContent>
                    <w:p w:rsidR="000B5CD2" w:rsidRDefault="000B5CD2" w:rsidP="00B716CF">
                      <w:pPr>
                        <w:jc w:val="center"/>
                      </w:pPr>
                      <w:r>
                        <w:t>Evaluate</w:t>
                      </w:r>
                    </w:p>
                    <w:p w:rsidR="000B5CD2" w:rsidRDefault="000B5CD2" w:rsidP="00B716CF">
                      <w:pPr>
                        <w:jc w:val="center"/>
                      </w:pPr>
                      <w:r>
                        <w:t>Technical</w:t>
                      </w:r>
                    </w:p>
                    <w:p w:rsidR="000B5CD2" w:rsidRDefault="000B5CD2" w:rsidP="00B716CF">
                      <w:pPr>
                        <w:jc w:val="center"/>
                      </w:pPr>
                      <w:r>
                        <w:t>Proposals</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1990725</wp:posOffset>
                </wp:positionH>
                <wp:positionV relativeFrom="paragraph">
                  <wp:posOffset>87630</wp:posOffset>
                </wp:positionV>
                <wp:extent cx="1371600" cy="850265"/>
                <wp:effectExtent l="9525" t="8890" r="9525" b="7620"/>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0265"/>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Review Price</w:t>
                            </w:r>
                          </w:p>
                          <w:p w:rsidR="000B5CD2" w:rsidRDefault="000B5CD2" w:rsidP="00B716CF">
                            <w:pPr>
                              <w:jc w:val="center"/>
                            </w:pPr>
                            <w:r>
                              <w:t>Proposals</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5" type="#_x0000_t176" style="position:absolute;margin-left:156.75pt;margin-top:6.9pt;width:108pt;height:6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" filled="f" insetpen="t">
                <v:shadow color="#ccc"/>
                <v:textbox inset="2.88pt,2.88pt,2.88pt,2.88pt">
                  <w:txbxContent>
                    <w:p w:rsidR="000B5CD2" w:rsidRDefault="000B5CD2" w:rsidP="00B716CF">
                      <w:pPr>
                        <w:jc w:val="center"/>
                      </w:pPr>
                      <w:r>
                        <w:t>Review Price</w:t>
                      </w:r>
                    </w:p>
                    <w:p w:rsidR="000B5CD2" w:rsidRDefault="000B5CD2" w:rsidP="00B716CF">
                      <w:pPr>
                        <w:jc w:val="center"/>
                      </w:pPr>
                      <w:r>
                        <w:t>Proposals</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4105275</wp:posOffset>
                </wp:positionH>
                <wp:positionV relativeFrom="paragraph">
                  <wp:posOffset>87630</wp:posOffset>
                </wp:positionV>
                <wp:extent cx="1371600" cy="850265"/>
                <wp:effectExtent l="9525" t="8890" r="9525" b="7620"/>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50265"/>
                        </a:xfrm>
                        <a:prstGeom prst="flowChartAlternate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B716CF">
                            <w:pPr>
                              <w:jc w:val="center"/>
                            </w:pPr>
                            <w:r>
                              <w:t>Select Design-</w:t>
                            </w:r>
                          </w:p>
                          <w:p w:rsidR="000B5CD2" w:rsidRDefault="000B5CD2" w:rsidP="00B716CF">
                            <w:pPr>
                              <w:jc w:val="center"/>
                            </w:pPr>
                            <w:r>
                              <w:t>Builder and</w:t>
                            </w:r>
                          </w:p>
                          <w:p w:rsidR="000B5CD2" w:rsidRDefault="000B5CD2" w:rsidP="00B716CF">
                            <w:pPr>
                              <w:jc w:val="center"/>
                            </w:pPr>
                            <w:r>
                              <w:t>Award Design-</w:t>
                            </w:r>
                          </w:p>
                          <w:p w:rsidR="000B5CD2" w:rsidRDefault="000B5CD2" w:rsidP="00B716CF">
                            <w:pPr>
                              <w:jc w:val="center"/>
                            </w:pPr>
                            <w:r>
                              <w:t>Build Contract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6" type="#_x0000_t176" style="position:absolute;margin-left:323.25pt;margin-top:6.9pt;width:108pt;height:6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" filled="f" insetpen="t">
                <v:shadow color="#ccc"/>
                <v:textbox inset="2.88pt,2.88pt,2.88pt,2.88pt">
                  <w:txbxContent>
                    <w:p w:rsidR="000B5CD2" w:rsidRDefault="000B5CD2" w:rsidP="00B716CF">
                      <w:pPr>
                        <w:jc w:val="center"/>
                      </w:pPr>
                      <w:r>
                        <w:t>Select Design-</w:t>
                      </w:r>
                    </w:p>
                    <w:p w:rsidR="000B5CD2" w:rsidRDefault="000B5CD2" w:rsidP="00B716CF">
                      <w:pPr>
                        <w:jc w:val="center"/>
                      </w:pPr>
                      <w:r>
                        <w:t>Builder and</w:t>
                      </w:r>
                    </w:p>
                    <w:p w:rsidR="000B5CD2" w:rsidRDefault="000B5CD2" w:rsidP="00B716CF">
                      <w:pPr>
                        <w:jc w:val="center"/>
                      </w:pPr>
                      <w:r>
                        <w:t>Award Design-</w:t>
                      </w:r>
                    </w:p>
                    <w:p w:rsidR="000B5CD2" w:rsidRDefault="000B5CD2" w:rsidP="00B716CF">
                      <w:pPr>
                        <w:jc w:val="center"/>
                      </w:pPr>
                      <w:r>
                        <w:t>Build Contract</w:t>
                      </w:r>
                    </w:p>
                  </w:txbxContent>
                </v:textbox>
              </v:shape>
            </w:pict>
          </mc:Fallback>
        </mc:AlternateContent>
      </w: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pPr>
    </w:p>
    <w:p w:rsidR="000B69E5" w:rsidRPr="00781B92" w:rsidRDefault="000B69E5" w:rsidP="00BE5112">
      <w:pPr>
        <w:jc w:val="left"/>
        <w:rPr>
          <w:b/>
        </w:rPr>
      </w:pPr>
      <w:r w:rsidRPr="00781B92">
        <w:rPr>
          <w:b/>
        </w:rPr>
        <w:t>Figure 1:  Procurement Process Flowchart</w:t>
      </w:r>
    </w:p>
    <w:p w:rsidR="00C77AC2" w:rsidRPr="00781B92" w:rsidRDefault="00C77AC2" w:rsidP="00BE5112">
      <w:pPr>
        <w:jc w:val="left"/>
        <w:rPr>
          <w:szCs w:val="24"/>
        </w:rPr>
      </w:pPr>
    </w:p>
    <w:p w:rsidR="00C77AC2" w:rsidRPr="00D30A7F" w:rsidRDefault="00AA5F71" w:rsidP="00BE5112">
      <w:pPr>
        <w:pStyle w:val="Heading2"/>
        <w:jc w:val="left"/>
        <w:rPr>
          <w:highlight w:val="yellow"/>
        </w:rPr>
      </w:pPr>
      <w:bookmarkStart w:id="29" w:name="_Toc371319014"/>
      <w:bookmarkStart w:id="30" w:name="_Toc371319362"/>
      <w:bookmarkStart w:id="31" w:name="_Toc371320092"/>
      <w:bookmarkStart w:id="32" w:name="_Toc371320893"/>
      <w:bookmarkStart w:id="33" w:name="_Toc371321023"/>
      <w:bookmarkStart w:id="34" w:name="_Toc371321283"/>
      <w:bookmarkStart w:id="35" w:name="_Toc371321684"/>
      <w:bookmarkStart w:id="36" w:name="_Toc371321812"/>
      <w:bookmarkStart w:id="37" w:name="_Toc371321954"/>
      <w:bookmarkStart w:id="38" w:name="_Toc371322735"/>
      <w:bookmarkStart w:id="39" w:name="_Toc371324331"/>
      <w:bookmarkStart w:id="40" w:name="_Toc371324786"/>
      <w:bookmarkStart w:id="41" w:name="_Toc371319015"/>
      <w:bookmarkStart w:id="42" w:name="_Toc371319363"/>
      <w:bookmarkStart w:id="43" w:name="_Toc371320093"/>
      <w:bookmarkStart w:id="44" w:name="_Toc371320894"/>
      <w:bookmarkStart w:id="45" w:name="_Toc371321024"/>
      <w:bookmarkStart w:id="46" w:name="_Toc371321284"/>
      <w:bookmarkStart w:id="47" w:name="_Toc371321685"/>
      <w:bookmarkStart w:id="48" w:name="_Toc371321813"/>
      <w:bookmarkStart w:id="49" w:name="_Toc371321955"/>
      <w:bookmarkStart w:id="50" w:name="_Toc371322736"/>
      <w:bookmarkStart w:id="51" w:name="_Toc371324332"/>
      <w:bookmarkStart w:id="52" w:name="_Toc371324787"/>
      <w:bookmarkStart w:id="53" w:name="_Toc371319017"/>
      <w:bookmarkStart w:id="54" w:name="_Toc371319365"/>
      <w:bookmarkStart w:id="55" w:name="_Toc371320095"/>
      <w:bookmarkStart w:id="56" w:name="_Toc371320896"/>
      <w:bookmarkStart w:id="57" w:name="_Toc371321026"/>
      <w:bookmarkStart w:id="58" w:name="_Toc371321286"/>
      <w:bookmarkStart w:id="59" w:name="_Toc371321687"/>
      <w:bookmarkStart w:id="60" w:name="_Toc371321815"/>
      <w:bookmarkStart w:id="61" w:name="_Toc371321957"/>
      <w:bookmarkStart w:id="62" w:name="_Toc371322738"/>
      <w:bookmarkStart w:id="63" w:name="_Toc371324334"/>
      <w:bookmarkStart w:id="64" w:name="_Toc371324789"/>
      <w:bookmarkStart w:id="65" w:name="_Toc371319018"/>
      <w:bookmarkStart w:id="66" w:name="_Toc371319366"/>
      <w:bookmarkStart w:id="67" w:name="_Toc371320096"/>
      <w:bookmarkStart w:id="68" w:name="_Toc371320897"/>
      <w:bookmarkStart w:id="69" w:name="_Toc371321027"/>
      <w:bookmarkStart w:id="70" w:name="_Toc371321287"/>
      <w:bookmarkStart w:id="71" w:name="_Toc371321688"/>
      <w:bookmarkStart w:id="72" w:name="_Toc371321816"/>
      <w:bookmarkStart w:id="73" w:name="_Toc371321958"/>
      <w:bookmarkStart w:id="74" w:name="_Toc371322739"/>
      <w:bookmarkStart w:id="75" w:name="_Toc371324335"/>
      <w:bookmarkStart w:id="76" w:name="_Toc371324790"/>
      <w:bookmarkStart w:id="77" w:name="_Toc371319020"/>
      <w:bookmarkStart w:id="78" w:name="_Toc371319368"/>
      <w:bookmarkStart w:id="79" w:name="_Toc371320098"/>
      <w:bookmarkStart w:id="80" w:name="_Toc371320899"/>
      <w:bookmarkStart w:id="81" w:name="_Toc371321029"/>
      <w:bookmarkStart w:id="82" w:name="_Toc371321289"/>
      <w:bookmarkStart w:id="83" w:name="_Toc371321690"/>
      <w:bookmarkStart w:id="84" w:name="_Toc371321818"/>
      <w:bookmarkStart w:id="85" w:name="_Toc371321960"/>
      <w:bookmarkStart w:id="86" w:name="_Toc371322741"/>
      <w:bookmarkStart w:id="87" w:name="_Toc371324337"/>
      <w:bookmarkStart w:id="88" w:name="_Toc371324792"/>
      <w:bookmarkStart w:id="89" w:name="_Toc371319021"/>
      <w:bookmarkStart w:id="90" w:name="_Toc371319369"/>
      <w:bookmarkStart w:id="91" w:name="_Toc371320099"/>
      <w:bookmarkStart w:id="92" w:name="_Toc371320900"/>
      <w:bookmarkStart w:id="93" w:name="_Toc371321030"/>
      <w:bookmarkStart w:id="94" w:name="_Toc371321290"/>
      <w:bookmarkStart w:id="95" w:name="_Toc371321691"/>
      <w:bookmarkStart w:id="96" w:name="_Toc371321819"/>
      <w:bookmarkStart w:id="97" w:name="_Toc371321961"/>
      <w:bookmarkStart w:id="98" w:name="_Toc371322742"/>
      <w:bookmarkStart w:id="99" w:name="_Toc371324338"/>
      <w:bookmarkStart w:id="100" w:name="_Toc371324793"/>
      <w:bookmarkStart w:id="101" w:name="_Toc371319022"/>
      <w:bookmarkStart w:id="102" w:name="_Toc371319370"/>
      <w:bookmarkStart w:id="103" w:name="_Toc371320100"/>
      <w:bookmarkStart w:id="104" w:name="_Toc371320901"/>
      <w:bookmarkStart w:id="105" w:name="_Toc371321031"/>
      <w:bookmarkStart w:id="106" w:name="_Toc371321291"/>
      <w:bookmarkStart w:id="107" w:name="_Toc371321692"/>
      <w:bookmarkStart w:id="108" w:name="_Toc371321820"/>
      <w:bookmarkStart w:id="109" w:name="_Toc371321962"/>
      <w:bookmarkStart w:id="110" w:name="_Toc371322743"/>
      <w:bookmarkStart w:id="111" w:name="_Toc371324339"/>
      <w:bookmarkStart w:id="112" w:name="_Toc371324794"/>
      <w:bookmarkStart w:id="113" w:name="_Toc371319023"/>
      <w:bookmarkStart w:id="114" w:name="_Toc371319371"/>
      <w:bookmarkStart w:id="115" w:name="_Toc371320101"/>
      <w:bookmarkStart w:id="116" w:name="_Toc371320902"/>
      <w:bookmarkStart w:id="117" w:name="_Toc371321032"/>
      <w:bookmarkStart w:id="118" w:name="_Toc371321292"/>
      <w:bookmarkStart w:id="119" w:name="_Toc371321693"/>
      <w:bookmarkStart w:id="120" w:name="_Toc371321821"/>
      <w:bookmarkStart w:id="121" w:name="_Toc371321963"/>
      <w:bookmarkStart w:id="122" w:name="_Toc371322744"/>
      <w:bookmarkStart w:id="123" w:name="_Toc371324340"/>
      <w:bookmarkStart w:id="124" w:name="_Toc371324795"/>
      <w:bookmarkStart w:id="125" w:name="_Toc371319024"/>
      <w:bookmarkStart w:id="126" w:name="_Toc371319372"/>
      <w:bookmarkStart w:id="127" w:name="_Toc371320102"/>
      <w:bookmarkStart w:id="128" w:name="_Toc371320903"/>
      <w:bookmarkStart w:id="129" w:name="_Toc371321033"/>
      <w:bookmarkStart w:id="130" w:name="_Toc371321293"/>
      <w:bookmarkStart w:id="131" w:name="_Toc371321694"/>
      <w:bookmarkStart w:id="132" w:name="_Toc371321822"/>
      <w:bookmarkStart w:id="133" w:name="_Toc371321964"/>
      <w:bookmarkStart w:id="134" w:name="_Toc371322745"/>
      <w:bookmarkStart w:id="135" w:name="_Toc371324341"/>
      <w:bookmarkStart w:id="136" w:name="_Toc371324796"/>
      <w:bookmarkStart w:id="137" w:name="_Toc371319025"/>
      <w:bookmarkStart w:id="138" w:name="_Toc371319373"/>
      <w:bookmarkStart w:id="139" w:name="_Toc371320103"/>
      <w:bookmarkStart w:id="140" w:name="_Toc371320904"/>
      <w:bookmarkStart w:id="141" w:name="_Toc371321034"/>
      <w:bookmarkStart w:id="142" w:name="_Toc371321294"/>
      <w:bookmarkStart w:id="143" w:name="_Toc371321695"/>
      <w:bookmarkStart w:id="144" w:name="_Toc371321823"/>
      <w:bookmarkStart w:id="145" w:name="_Toc371321965"/>
      <w:bookmarkStart w:id="146" w:name="_Toc371322746"/>
      <w:bookmarkStart w:id="147" w:name="_Toc371324342"/>
      <w:bookmarkStart w:id="148" w:name="_Toc371324797"/>
      <w:bookmarkStart w:id="149" w:name="_Toc371319026"/>
      <w:bookmarkStart w:id="150" w:name="_Toc371319374"/>
      <w:bookmarkStart w:id="151" w:name="_Toc371320104"/>
      <w:bookmarkStart w:id="152" w:name="_Toc371320905"/>
      <w:bookmarkStart w:id="153" w:name="_Toc371321035"/>
      <w:bookmarkStart w:id="154" w:name="_Toc371321295"/>
      <w:bookmarkStart w:id="155" w:name="_Toc371321696"/>
      <w:bookmarkStart w:id="156" w:name="_Toc371321824"/>
      <w:bookmarkStart w:id="157" w:name="_Toc371321966"/>
      <w:bookmarkStart w:id="158" w:name="_Toc371322747"/>
      <w:bookmarkStart w:id="159" w:name="_Toc371324343"/>
      <w:bookmarkStart w:id="160" w:name="_Toc371324798"/>
      <w:bookmarkStart w:id="161" w:name="_Toc371319027"/>
      <w:bookmarkStart w:id="162" w:name="_Toc371319375"/>
      <w:bookmarkStart w:id="163" w:name="_Toc371320105"/>
      <w:bookmarkStart w:id="164" w:name="_Toc371320906"/>
      <w:bookmarkStart w:id="165" w:name="_Toc371321036"/>
      <w:bookmarkStart w:id="166" w:name="_Toc371321296"/>
      <w:bookmarkStart w:id="167" w:name="_Toc371321697"/>
      <w:bookmarkStart w:id="168" w:name="_Toc371321825"/>
      <w:bookmarkStart w:id="169" w:name="_Toc371321967"/>
      <w:bookmarkStart w:id="170" w:name="_Toc371322748"/>
      <w:bookmarkStart w:id="171" w:name="_Toc371324344"/>
      <w:bookmarkStart w:id="172" w:name="_Toc371324799"/>
      <w:bookmarkStart w:id="173" w:name="_Toc371319028"/>
      <w:bookmarkStart w:id="174" w:name="_Toc371319376"/>
      <w:bookmarkStart w:id="175" w:name="_Toc371320106"/>
      <w:bookmarkStart w:id="176" w:name="_Toc371320907"/>
      <w:bookmarkStart w:id="177" w:name="_Toc371321037"/>
      <w:bookmarkStart w:id="178" w:name="_Toc371321297"/>
      <w:bookmarkStart w:id="179" w:name="_Toc371321698"/>
      <w:bookmarkStart w:id="180" w:name="_Toc371321826"/>
      <w:bookmarkStart w:id="181" w:name="_Toc371321968"/>
      <w:bookmarkStart w:id="182" w:name="_Toc371322749"/>
      <w:bookmarkStart w:id="183" w:name="_Toc371324345"/>
      <w:bookmarkStart w:id="184" w:name="_Toc371324800"/>
      <w:bookmarkStart w:id="185" w:name="_Toc371319029"/>
      <w:bookmarkStart w:id="186" w:name="_Toc371319377"/>
      <w:bookmarkStart w:id="187" w:name="_Toc371320107"/>
      <w:bookmarkStart w:id="188" w:name="_Toc371320908"/>
      <w:bookmarkStart w:id="189" w:name="_Toc371321038"/>
      <w:bookmarkStart w:id="190" w:name="_Toc371321298"/>
      <w:bookmarkStart w:id="191" w:name="_Toc371321699"/>
      <w:bookmarkStart w:id="192" w:name="_Toc371321827"/>
      <w:bookmarkStart w:id="193" w:name="_Toc371321969"/>
      <w:bookmarkStart w:id="194" w:name="_Toc371322750"/>
      <w:bookmarkStart w:id="195" w:name="_Toc371324346"/>
      <w:bookmarkStart w:id="196" w:name="_Toc371324801"/>
      <w:bookmarkStart w:id="197" w:name="_Toc371319031"/>
      <w:bookmarkStart w:id="198" w:name="_Toc371319379"/>
      <w:bookmarkStart w:id="199" w:name="_Toc371320109"/>
      <w:bookmarkStart w:id="200" w:name="_Toc371320910"/>
      <w:bookmarkStart w:id="201" w:name="_Toc371321040"/>
      <w:bookmarkStart w:id="202" w:name="_Toc371321300"/>
      <w:bookmarkStart w:id="203" w:name="_Toc371321701"/>
      <w:bookmarkStart w:id="204" w:name="_Toc371321829"/>
      <w:bookmarkStart w:id="205" w:name="_Toc371321971"/>
      <w:bookmarkStart w:id="206" w:name="_Toc371322752"/>
      <w:bookmarkStart w:id="207" w:name="_Toc371324348"/>
      <w:bookmarkStart w:id="208" w:name="_Toc371324803"/>
      <w:bookmarkStart w:id="209" w:name="_Toc371319032"/>
      <w:bookmarkStart w:id="210" w:name="_Toc371319380"/>
      <w:bookmarkStart w:id="211" w:name="_Toc371320110"/>
      <w:bookmarkStart w:id="212" w:name="_Toc371320911"/>
      <w:bookmarkStart w:id="213" w:name="_Toc371321041"/>
      <w:bookmarkStart w:id="214" w:name="_Toc371321301"/>
      <w:bookmarkStart w:id="215" w:name="_Toc371321702"/>
      <w:bookmarkStart w:id="216" w:name="_Toc371321830"/>
      <w:bookmarkStart w:id="217" w:name="_Toc371321972"/>
      <w:bookmarkStart w:id="218" w:name="_Toc371322753"/>
      <w:bookmarkStart w:id="219" w:name="_Toc371324349"/>
      <w:bookmarkStart w:id="220" w:name="_Toc371324804"/>
      <w:bookmarkStart w:id="221" w:name="_Toc371319033"/>
      <w:bookmarkStart w:id="222" w:name="_Toc371319381"/>
      <w:bookmarkStart w:id="223" w:name="_Toc371320111"/>
      <w:bookmarkStart w:id="224" w:name="_Toc371320912"/>
      <w:bookmarkStart w:id="225" w:name="_Toc371321042"/>
      <w:bookmarkStart w:id="226" w:name="_Toc371321302"/>
      <w:bookmarkStart w:id="227" w:name="_Toc371321703"/>
      <w:bookmarkStart w:id="228" w:name="_Toc371321831"/>
      <w:bookmarkStart w:id="229" w:name="_Toc371321973"/>
      <w:bookmarkStart w:id="230" w:name="_Toc371322754"/>
      <w:bookmarkStart w:id="231" w:name="_Toc371324350"/>
      <w:bookmarkStart w:id="232" w:name="_Toc371324805"/>
      <w:bookmarkStart w:id="233" w:name="_Toc371319034"/>
      <w:bookmarkStart w:id="234" w:name="_Toc371319382"/>
      <w:bookmarkStart w:id="235" w:name="_Toc371320112"/>
      <w:bookmarkStart w:id="236" w:name="_Toc371320913"/>
      <w:bookmarkStart w:id="237" w:name="_Toc371321043"/>
      <w:bookmarkStart w:id="238" w:name="_Toc371321303"/>
      <w:bookmarkStart w:id="239" w:name="_Toc371321704"/>
      <w:bookmarkStart w:id="240" w:name="_Toc371321832"/>
      <w:bookmarkStart w:id="241" w:name="_Toc371321974"/>
      <w:bookmarkStart w:id="242" w:name="_Toc371322755"/>
      <w:bookmarkStart w:id="243" w:name="_Toc371324351"/>
      <w:bookmarkStart w:id="244" w:name="_Toc371324806"/>
      <w:bookmarkStart w:id="245" w:name="_Toc371319035"/>
      <w:bookmarkStart w:id="246" w:name="_Toc371319383"/>
      <w:bookmarkStart w:id="247" w:name="_Toc371320113"/>
      <w:bookmarkStart w:id="248" w:name="_Toc371320914"/>
      <w:bookmarkStart w:id="249" w:name="_Toc371321044"/>
      <w:bookmarkStart w:id="250" w:name="_Toc371321304"/>
      <w:bookmarkStart w:id="251" w:name="_Toc371321705"/>
      <w:bookmarkStart w:id="252" w:name="_Toc371321833"/>
      <w:bookmarkStart w:id="253" w:name="_Toc371321975"/>
      <w:bookmarkStart w:id="254" w:name="_Toc371322756"/>
      <w:bookmarkStart w:id="255" w:name="_Toc371324352"/>
      <w:bookmarkStart w:id="256" w:name="_Toc371324807"/>
      <w:bookmarkStart w:id="257" w:name="_Toc371319036"/>
      <w:bookmarkStart w:id="258" w:name="_Toc371319384"/>
      <w:bookmarkStart w:id="259" w:name="_Toc371320114"/>
      <w:bookmarkStart w:id="260" w:name="_Toc371320915"/>
      <w:bookmarkStart w:id="261" w:name="_Toc371321045"/>
      <w:bookmarkStart w:id="262" w:name="_Toc371321305"/>
      <w:bookmarkStart w:id="263" w:name="_Toc371321706"/>
      <w:bookmarkStart w:id="264" w:name="_Toc371321834"/>
      <w:bookmarkStart w:id="265" w:name="_Toc371321976"/>
      <w:bookmarkStart w:id="266" w:name="_Toc371322757"/>
      <w:bookmarkStart w:id="267" w:name="_Toc371324353"/>
      <w:bookmarkStart w:id="268" w:name="_Toc371324808"/>
      <w:bookmarkStart w:id="269" w:name="_Toc371319037"/>
      <w:bookmarkStart w:id="270" w:name="_Toc371319385"/>
      <w:bookmarkStart w:id="271" w:name="_Toc371320115"/>
      <w:bookmarkStart w:id="272" w:name="_Toc371320916"/>
      <w:bookmarkStart w:id="273" w:name="_Toc371321046"/>
      <w:bookmarkStart w:id="274" w:name="_Toc371321306"/>
      <w:bookmarkStart w:id="275" w:name="_Toc371321707"/>
      <w:bookmarkStart w:id="276" w:name="_Toc371321835"/>
      <w:bookmarkStart w:id="277" w:name="_Toc371321977"/>
      <w:bookmarkStart w:id="278" w:name="_Toc371322758"/>
      <w:bookmarkStart w:id="279" w:name="_Toc371324354"/>
      <w:bookmarkStart w:id="280" w:name="_Toc371324809"/>
      <w:bookmarkStart w:id="281" w:name="_Toc371319038"/>
      <w:bookmarkStart w:id="282" w:name="_Toc371319386"/>
      <w:bookmarkStart w:id="283" w:name="_Toc371320116"/>
      <w:bookmarkStart w:id="284" w:name="_Toc371320917"/>
      <w:bookmarkStart w:id="285" w:name="_Toc371321047"/>
      <w:bookmarkStart w:id="286" w:name="_Toc371321307"/>
      <w:bookmarkStart w:id="287" w:name="_Toc371321708"/>
      <w:bookmarkStart w:id="288" w:name="_Toc371321836"/>
      <w:bookmarkStart w:id="289" w:name="_Toc371321978"/>
      <w:bookmarkStart w:id="290" w:name="_Toc371322759"/>
      <w:bookmarkStart w:id="291" w:name="_Toc371324355"/>
      <w:bookmarkStart w:id="292" w:name="_Toc371324810"/>
      <w:bookmarkStart w:id="293" w:name="_Toc371319039"/>
      <w:bookmarkStart w:id="294" w:name="_Toc371319387"/>
      <w:bookmarkStart w:id="295" w:name="_Toc371320117"/>
      <w:bookmarkStart w:id="296" w:name="_Toc371320918"/>
      <w:bookmarkStart w:id="297" w:name="_Toc371321048"/>
      <w:bookmarkStart w:id="298" w:name="_Toc371321308"/>
      <w:bookmarkStart w:id="299" w:name="_Toc371321709"/>
      <w:bookmarkStart w:id="300" w:name="_Toc371321837"/>
      <w:bookmarkStart w:id="301" w:name="_Toc371321979"/>
      <w:bookmarkStart w:id="302" w:name="_Toc371322760"/>
      <w:bookmarkStart w:id="303" w:name="_Toc371324356"/>
      <w:bookmarkStart w:id="304" w:name="_Toc371324811"/>
      <w:bookmarkStart w:id="305" w:name="_Toc371319040"/>
      <w:bookmarkStart w:id="306" w:name="_Toc371319388"/>
      <w:bookmarkStart w:id="307" w:name="_Toc371320118"/>
      <w:bookmarkStart w:id="308" w:name="_Toc371320919"/>
      <w:bookmarkStart w:id="309" w:name="_Toc371321049"/>
      <w:bookmarkStart w:id="310" w:name="_Toc371321309"/>
      <w:bookmarkStart w:id="311" w:name="_Toc371321710"/>
      <w:bookmarkStart w:id="312" w:name="_Toc371321838"/>
      <w:bookmarkStart w:id="313" w:name="_Toc371321980"/>
      <w:bookmarkStart w:id="314" w:name="_Toc371322761"/>
      <w:bookmarkStart w:id="315" w:name="_Toc371324357"/>
      <w:bookmarkStart w:id="316" w:name="_Toc371324812"/>
      <w:bookmarkStart w:id="317" w:name="_Toc371319041"/>
      <w:bookmarkStart w:id="318" w:name="_Toc371319389"/>
      <w:bookmarkStart w:id="319" w:name="_Toc371320119"/>
      <w:bookmarkStart w:id="320" w:name="_Toc371320920"/>
      <w:bookmarkStart w:id="321" w:name="_Toc371321050"/>
      <w:bookmarkStart w:id="322" w:name="_Toc371321310"/>
      <w:bookmarkStart w:id="323" w:name="_Toc371321711"/>
      <w:bookmarkStart w:id="324" w:name="_Toc371321839"/>
      <w:bookmarkStart w:id="325" w:name="_Toc371321981"/>
      <w:bookmarkStart w:id="326" w:name="_Toc371322762"/>
      <w:bookmarkStart w:id="327" w:name="_Toc371324358"/>
      <w:bookmarkStart w:id="328" w:name="_Toc371324813"/>
      <w:bookmarkStart w:id="329" w:name="_Toc371319042"/>
      <w:bookmarkStart w:id="330" w:name="_Toc371319390"/>
      <w:bookmarkStart w:id="331" w:name="_Toc371320120"/>
      <w:bookmarkStart w:id="332" w:name="_Toc371320921"/>
      <w:bookmarkStart w:id="333" w:name="_Toc371321051"/>
      <w:bookmarkStart w:id="334" w:name="_Toc371321311"/>
      <w:bookmarkStart w:id="335" w:name="_Toc371321712"/>
      <w:bookmarkStart w:id="336" w:name="_Toc371321840"/>
      <w:bookmarkStart w:id="337" w:name="_Toc371321982"/>
      <w:bookmarkStart w:id="338" w:name="_Toc371322763"/>
      <w:bookmarkStart w:id="339" w:name="_Toc371324359"/>
      <w:bookmarkStart w:id="340" w:name="_Toc371324814"/>
      <w:bookmarkStart w:id="341" w:name="_Toc371319043"/>
      <w:bookmarkStart w:id="342" w:name="_Toc371319391"/>
      <w:bookmarkStart w:id="343" w:name="_Toc371320121"/>
      <w:bookmarkStart w:id="344" w:name="_Toc371320922"/>
      <w:bookmarkStart w:id="345" w:name="_Toc371321052"/>
      <w:bookmarkStart w:id="346" w:name="_Toc371321312"/>
      <w:bookmarkStart w:id="347" w:name="_Toc371321713"/>
      <w:bookmarkStart w:id="348" w:name="_Toc371321841"/>
      <w:bookmarkStart w:id="349" w:name="_Toc371321983"/>
      <w:bookmarkStart w:id="350" w:name="_Toc371322764"/>
      <w:bookmarkStart w:id="351" w:name="_Toc371324360"/>
      <w:bookmarkStart w:id="352" w:name="_Toc371324815"/>
      <w:bookmarkStart w:id="353" w:name="_Toc371319044"/>
      <w:bookmarkStart w:id="354" w:name="_Toc371319392"/>
      <w:bookmarkStart w:id="355" w:name="_Toc371320122"/>
      <w:bookmarkStart w:id="356" w:name="_Toc371320923"/>
      <w:bookmarkStart w:id="357" w:name="_Toc371321053"/>
      <w:bookmarkStart w:id="358" w:name="_Toc371321313"/>
      <w:bookmarkStart w:id="359" w:name="_Toc371321714"/>
      <w:bookmarkStart w:id="360" w:name="_Toc371321842"/>
      <w:bookmarkStart w:id="361" w:name="_Toc371321984"/>
      <w:bookmarkStart w:id="362" w:name="_Toc371322765"/>
      <w:bookmarkStart w:id="363" w:name="_Toc371324361"/>
      <w:bookmarkStart w:id="364" w:name="_Toc371324816"/>
      <w:bookmarkStart w:id="365" w:name="_Toc371319045"/>
      <w:bookmarkStart w:id="366" w:name="_Toc371319393"/>
      <w:bookmarkStart w:id="367" w:name="_Toc371320123"/>
      <w:bookmarkStart w:id="368" w:name="_Toc371320924"/>
      <w:bookmarkStart w:id="369" w:name="_Toc371321054"/>
      <w:bookmarkStart w:id="370" w:name="_Toc371321314"/>
      <w:bookmarkStart w:id="371" w:name="_Toc371321715"/>
      <w:bookmarkStart w:id="372" w:name="_Toc371321843"/>
      <w:bookmarkStart w:id="373" w:name="_Toc371321985"/>
      <w:bookmarkStart w:id="374" w:name="_Toc371322766"/>
      <w:bookmarkStart w:id="375" w:name="_Toc371324362"/>
      <w:bookmarkStart w:id="376" w:name="_Toc371324817"/>
      <w:bookmarkStart w:id="377" w:name="_Toc371319046"/>
      <w:bookmarkStart w:id="378" w:name="_Toc371319394"/>
      <w:bookmarkStart w:id="379" w:name="_Toc371320124"/>
      <w:bookmarkStart w:id="380" w:name="_Toc371320925"/>
      <w:bookmarkStart w:id="381" w:name="_Toc371321055"/>
      <w:bookmarkStart w:id="382" w:name="_Toc371321315"/>
      <w:bookmarkStart w:id="383" w:name="_Toc371321716"/>
      <w:bookmarkStart w:id="384" w:name="_Toc371321844"/>
      <w:bookmarkStart w:id="385" w:name="_Toc371321986"/>
      <w:bookmarkStart w:id="386" w:name="_Toc371322767"/>
      <w:bookmarkStart w:id="387" w:name="_Toc371324363"/>
      <w:bookmarkStart w:id="388" w:name="_Toc371324818"/>
      <w:bookmarkStart w:id="389" w:name="_Toc371319047"/>
      <w:bookmarkStart w:id="390" w:name="_Toc371319395"/>
      <w:bookmarkStart w:id="391" w:name="_Toc371320125"/>
      <w:bookmarkStart w:id="392" w:name="_Toc371320926"/>
      <w:bookmarkStart w:id="393" w:name="_Toc371321056"/>
      <w:bookmarkStart w:id="394" w:name="_Toc371321316"/>
      <w:bookmarkStart w:id="395" w:name="_Toc371321717"/>
      <w:bookmarkStart w:id="396" w:name="_Toc371321845"/>
      <w:bookmarkStart w:id="397" w:name="_Toc371321987"/>
      <w:bookmarkStart w:id="398" w:name="_Toc371322768"/>
      <w:bookmarkStart w:id="399" w:name="_Toc371324364"/>
      <w:bookmarkStart w:id="400" w:name="_Toc371324819"/>
      <w:bookmarkStart w:id="401" w:name="_Toc371319048"/>
      <w:bookmarkStart w:id="402" w:name="_Toc371319396"/>
      <w:bookmarkStart w:id="403" w:name="_Toc371320126"/>
      <w:bookmarkStart w:id="404" w:name="_Toc371320927"/>
      <w:bookmarkStart w:id="405" w:name="_Toc371321057"/>
      <w:bookmarkStart w:id="406" w:name="_Toc371321317"/>
      <w:bookmarkStart w:id="407" w:name="_Toc371321718"/>
      <w:bookmarkStart w:id="408" w:name="_Toc371321846"/>
      <w:bookmarkStart w:id="409" w:name="_Toc371321988"/>
      <w:bookmarkStart w:id="410" w:name="_Toc371322769"/>
      <w:bookmarkStart w:id="411" w:name="_Toc371324365"/>
      <w:bookmarkStart w:id="412" w:name="_Toc371324820"/>
      <w:bookmarkStart w:id="413" w:name="_Procurement_Schedule"/>
      <w:bookmarkStart w:id="414" w:name="_Toc87775460"/>
      <w:bookmarkStart w:id="415" w:name="_Toc241998749"/>
      <w:bookmarkStart w:id="416" w:name="_Toc246398731"/>
      <w:bookmarkStart w:id="417" w:name="_Toc285217643"/>
      <w:bookmarkStart w:id="418" w:name="_Toc38764876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D30A7F">
        <w:rPr>
          <w:highlight w:val="yellow"/>
        </w:rPr>
        <w:lastRenderedPageBreak/>
        <w:t xml:space="preserve">Procurement </w:t>
      </w:r>
      <w:r w:rsidR="00C77AC2" w:rsidRPr="00D30A7F">
        <w:rPr>
          <w:highlight w:val="yellow"/>
        </w:rPr>
        <w:t>Schedule</w:t>
      </w:r>
      <w:bookmarkEnd w:id="414"/>
      <w:bookmarkEnd w:id="415"/>
      <w:bookmarkEnd w:id="416"/>
      <w:bookmarkEnd w:id="417"/>
      <w:bookmarkEnd w:id="418"/>
    </w:p>
    <w:p w:rsidR="000B69E5" w:rsidRDefault="00E65072" w:rsidP="00BE5112">
      <w:pPr>
        <w:keepNext/>
        <w:jc w:val="left"/>
        <w:rPr>
          <w:szCs w:val="24"/>
        </w:rPr>
      </w:pPr>
      <w:r w:rsidRPr="00E65072">
        <w:rPr>
          <w:szCs w:val="24"/>
          <w:highlight w:val="cyan"/>
        </w:rPr>
        <w:t>This section should be adjusted to accommodate the schedule accordingly.</w:t>
      </w:r>
      <w:r>
        <w:rPr>
          <w:szCs w:val="24"/>
        </w:rPr>
        <w:t xml:space="preserve"> </w:t>
      </w:r>
    </w:p>
    <w:p w:rsidR="00E65072" w:rsidRPr="00781B92" w:rsidRDefault="00E65072" w:rsidP="00BE5112">
      <w:pPr>
        <w:keepNext/>
        <w:jc w:val="left"/>
        <w:rPr>
          <w:szCs w:val="24"/>
        </w:rPr>
      </w:pPr>
    </w:p>
    <w:p w:rsidR="000B69E5" w:rsidRPr="00781B92" w:rsidRDefault="000B69E5" w:rsidP="00BE5112">
      <w:pPr>
        <w:keepNext/>
        <w:jc w:val="left"/>
        <w:rPr>
          <w:szCs w:val="24"/>
        </w:rPr>
      </w:pPr>
      <w:r w:rsidRPr="00781B92">
        <w:rPr>
          <w:szCs w:val="24"/>
        </w:rPr>
        <w:t xml:space="preserve">The current schedule includes </w:t>
      </w:r>
      <w:r w:rsidRPr="00D30A7F">
        <w:rPr>
          <w:szCs w:val="24"/>
          <w:highlight w:val="yellow"/>
        </w:rPr>
        <w:t xml:space="preserve">Substantial Completion of the Project on or before </w:t>
      </w:r>
      <w:r w:rsidR="001E2CD6" w:rsidRPr="00D30A7F">
        <w:rPr>
          <w:szCs w:val="24"/>
          <w:highlight w:val="yellow"/>
        </w:rPr>
        <w:t>August</w:t>
      </w:r>
      <w:r w:rsidRPr="00D30A7F">
        <w:rPr>
          <w:szCs w:val="24"/>
          <w:highlight w:val="yellow"/>
        </w:rPr>
        <w:t xml:space="preserve"> 201</w:t>
      </w:r>
      <w:r w:rsidR="008C4C3F" w:rsidRPr="00D30A7F">
        <w:rPr>
          <w:szCs w:val="24"/>
          <w:highlight w:val="yellow"/>
        </w:rPr>
        <w:t>6</w:t>
      </w:r>
      <w:r w:rsidRPr="00D30A7F">
        <w:rPr>
          <w:szCs w:val="24"/>
          <w:highlight w:val="yellow"/>
        </w:rPr>
        <w:t>.</w:t>
      </w:r>
    </w:p>
    <w:p w:rsidR="000B69E5" w:rsidRPr="00781B92" w:rsidRDefault="000B69E5" w:rsidP="00BE5112">
      <w:pPr>
        <w:keepNext/>
        <w:jc w:val="left"/>
        <w:rPr>
          <w:szCs w:val="24"/>
        </w:rPr>
      </w:pPr>
    </w:p>
    <w:p w:rsidR="000B69E5" w:rsidRPr="00781B92" w:rsidRDefault="000B69E5" w:rsidP="00BE5112">
      <w:pPr>
        <w:keepNext/>
        <w:jc w:val="left"/>
        <w:rPr>
          <w:szCs w:val="24"/>
        </w:rPr>
      </w:pPr>
      <w:r w:rsidRPr="00781B92">
        <w:rPr>
          <w:szCs w:val="24"/>
        </w:rPr>
        <w:t>VTrans currently anticipates conducting this procurement in accordance with the following list of milestones.  This schedule is subject to revision and VTrans reserves the right to modify this schedule as it finds necessary, at its sole discretion.</w:t>
      </w:r>
    </w:p>
    <w:p w:rsidR="000B69E5" w:rsidRPr="00781B92" w:rsidRDefault="000B69E5" w:rsidP="00BE5112">
      <w:pPr>
        <w:keepNext/>
        <w:jc w:val="left"/>
        <w:rPr>
          <w:szCs w:val="24"/>
        </w:rPr>
      </w:pPr>
    </w:p>
    <w:p w:rsidR="000B69E5" w:rsidRPr="00E65072" w:rsidRDefault="000B69E5" w:rsidP="00BE5112">
      <w:pPr>
        <w:pStyle w:val="Heading3"/>
        <w:jc w:val="left"/>
        <w:rPr>
          <w:szCs w:val="24"/>
          <w:highlight w:val="yellow"/>
        </w:rPr>
      </w:pPr>
      <w:r w:rsidRPr="00E65072">
        <w:rPr>
          <w:szCs w:val="24"/>
          <w:highlight w:val="yellow"/>
        </w:rPr>
        <w:t>Advertise RFQ</w:t>
      </w:r>
      <w:r w:rsidR="003545A5" w:rsidRPr="00E65072">
        <w:rPr>
          <w:szCs w:val="24"/>
          <w:highlight w:val="yellow"/>
        </w:rPr>
        <w:t>*</w:t>
      </w: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r>
      <w:r w:rsidR="00FA0F69" w:rsidRPr="00E65072">
        <w:rPr>
          <w:szCs w:val="24"/>
          <w:highlight w:val="yellow"/>
        </w:rPr>
        <w:t xml:space="preserve">May </w:t>
      </w:r>
      <w:r w:rsidR="00156989" w:rsidRPr="00E65072">
        <w:rPr>
          <w:szCs w:val="24"/>
          <w:highlight w:val="yellow"/>
        </w:rPr>
        <w:t>1</w:t>
      </w:r>
      <w:r w:rsidR="004F714A" w:rsidRPr="00E65072">
        <w:rPr>
          <w:szCs w:val="24"/>
          <w:highlight w:val="yellow"/>
        </w:rPr>
        <w:t>5</w:t>
      </w:r>
      <w:r w:rsidR="0026465A" w:rsidRPr="00E65072">
        <w:rPr>
          <w:szCs w:val="24"/>
          <w:highlight w:val="yellow"/>
        </w:rPr>
        <w:t>,</w:t>
      </w:r>
      <w:r w:rsidR="00535FCD" w:rsidRPr="00E65072">
        <w:rPr>
          <w:szCs w:val="24"/>
          <w:highlight w:val="yellow"/>
        </w:rPr>
        <w:t xml:space="preserve"> 201</w:t>
      </w:r>
      <w:r w:rsidR="002765EB" w:rsidRPr="00E65072">
        <w:rPr>
          <w:szCs w:val="24"/>
          <w:highlight w:val="yellow"/>
        </w:rPr>
        <w:t>4</w:t>
      </w:r>
    </w:p>
    <w:p w:rsidR="00BE0749" w:rsidRPr="00E65072" w:rsidRDefault="00BE0749" w:rsidP="00BE5112">
      <w:pPr>
        <w:jc w:val="left"/>
        <w:rPr>
          <w:highlight w:val="yellow"/>
        </w:rPr>
      </w:pPr>
    </w:p>
    <w:p w:rsidR="000B69E5" w:rsidRPr="00E65072" w:rsidRDefault="003545A5" w:rsidP="00BE5112">
      <w:pPr>
        <w:pStyle w:val="Heading3"/>
        <w:jc w:val="left"/>
        <w:rPr>
          <w:szCs w:val="24"/>
          <w:highlight w:val="yellow"/>
        </w:rPr>
      </w:pPr>
      <w:r w:rsidRPr="00E65072">
        <w:rPr>
          <w:szCs w:val="24"/>
          <w:highlight w:val="yellow"/>
        </w:rPr>
        <w:t>Deadline to submit questions*</w:t>
      </w:r>
      <w:r w:rsidR="000B69E5" w:rsidRPr="00E65072">
        <w:rPr>
          <w:szCs w:val="24"/>
          <w:highlight w:val="yellow"/>
        </w:rPr>
        <w:tab/>
      </w:r>
      <w:r w:rsidR="000B69E5" w:rsidRPr="00E65072">
        <w:rPr>
          <w:szCs w:val="24"/>
          <w:highlight w:val="yellow"/>
        </w:rPr>
        <w:tab/>
      </w:r>
      <w:r w:rsidR="00FA0F69" w:rsidRPr="00E65072">
        <w:rPr>
          <w:szCs w:val="24"/>
          <w:highlight w:val="yellow"/>
        </w:rPr>
        <w:t>May 30</w:t>
      </w:r>
      <w:r w:rsidR="00535FCD" w:rsidRPr="00E65072">
        <w:rPr>
          <w:szCs w:val="24"/>
          <w:highlight w:val="yellow"/>
        </w:rPr>
        <w:t>, 201</w:t>
      </w:r>
      <w:r w:rsidR="002765EB" w:rsidRPr="00E65072">
        <w:rPr>
          <w:szCs w:val="24"/>
          <w:highlight w:val="yellow"/>
        </w:rPr>
        <w:t>4</w:t>
      </w:r>
      <w:r w:rsidR="00BE0749" w:rsidRPr="00E65072">
        <w:rPr>
          <w:szCs w:val="24"/>
          <w:highlight w:val="yellow"/>
        </w:rPr>
        <w:t xml:space="preserve">  </w:t>
      </w:r>
    </w:p>
    <w:p w:rsidR="000B69E5" w:rsidRPr="00E65072" w:rsidRDefault="000B69E5" w:rsidP="00BE5112">
      <w:pPr>
        <w:ind w:left="5040"/>
        <w:jc w:val="left"/>
        <w:rPr>
          <w:szCs w:val="24"/>
          <w:highlight w:val="yellow"/>
        </w:rPr>
      </w:pPr>
      <w:proofErr w:type="gramStart"/>
      <w:r w:rsidRPr="00E65072">
        <w:rPr>
          <w:szCs w:val="24"/>
          <w:highlight w:val="yellow"/>
        </w:rPr>
        <w:t>at</w:t>
      </w:r>
      <w:proofErr w:type="gramEnd"/>
      <w:r w:rsidRPr="00E65072">
        <w:rPr>
          <w:szCs w:val="24"/>
          <w:highlight w:val="yellow"/>
        </w:rPr>
        <w:t xml:space="preserve"> 3:00 P.M. (prevailing local time)</w:t>
      </w:r>
    </w:p>
    <w:p w:rsidR="000B69E5" w:rsidRPr="00E65072" w:rsidRDefault="000B69E5" w:rsidP="00BE5112">
      <w:pPr>
        <w:jc w:val="left"/>
        <w:rPr>
          <w:szCs w:val="24"/>
          <w:highlight w:val="yellow"/>
        </w:rPr>
      </w:pPr>
      <w:r w:rsidRPr="00E65072">
        <w:rPr>
          <w:szCs w:val="24"/>
          <w:highlight w:val="yellow"/>
        </w:rPr>
        <w:t xml:space="preserve"> </w:t>
      </w:r>
    </w:p>
    <w:p w:rsidR="00BE0749" w:rsidRPr="00E65072" w:rsidRDefault="000B69E5" w:rsidP="00BE5112">
      <w:pPr>
        <w:pStyle w:val="Heading3"/>
        <w:jc w:val="left"/>
        <w:rPr>
          <w:szCs w:val="24"/>
          <w:highlight w:val="yellow"/>
        </w:rPr>
      </w:pPr>
      <w:r w:rsidRPr="00E65072">
        <w:rPr>
          <w:szCs w:val="24"/>
          <w:highlight w:val="yellow"/>
        </w:rPr>
        <w:t>VTrans will respond to questions</w:t>
      </w:r>
      <w:r w:rsidR="003545A5" w:rsidRPr="00E65072">
        <w:rPr>
          <w:szCs w:val="24"/>
          <w:highlight w:val="yellow"/>
        </w:rPr>
        <w:t>*</w:t>
      </w:r>
      <w:r w:rsidRPr="00E65072">
        <w:rPr>
          <w:szCs w:val="24"/>
          <w:highlight w:val="yellow"/>
        </w:rPr>
        <w:tab/>
      </w:r>
      <w:r w:rsidRPr="00E65072">
        <w:rPr>
          <w:szCs w:val="24"/>
          <w:highlight w:val="yellow"/>
        </w:rPr>
        <w:tab/>
      </w:r>
      <w:r w:rsidR="00FA0F69" w:rsidRPr="00E65072">
        <w:rPr>
          <w:szCs w:val="24"/>
          <w:highlight w:val="yellow"/>
        </w:rPr>
        <w:t>June 6</w:t>
      </w:r>
      <w:r w:rsidR="002765EB" w:rsidRPr="00E65072">
        <w:rPr>
          <w:szCs w:val="24"/>
          <w:highlight w:val="yellow"/>
        </w:rPr>
        <w:t>, 2014</w:t>
      </w:r>
    </w:p>
    <w:p w:rsidR="00FB704D" w:rsidRPr="00E65072" w:rsidRDefault="00FB704D" w:rsidP="00BE5112">
      <w:pPr>
        <w:jc w:val="left"/>
        <w:rPr>
          <w:highlight w:val="yellow"/>
        </w:rPr>
      </w:pPr>
    </w:p>
    <w:p w:rsidR="00BE0749" w:rsidRPr="00E65072" w:rsidRDefault="000B69E5" w:rsidP="00BE5112">
      <w:pPr>
        <w:pStyle w:val="Heading3"/>
        <w:jc w:val="left"/>
        <w:rPr>
          <w:szCs w:val="24"/>
          <w:highlight w:val="yellow"/>
        </w:rPr>
      </w:pPr>
      <w:r w:rsidRPr="00E65072">
        <w:rPr>
          <w:szCs w:val="24"/>
          <w:highlight w:val="yellow"/>
        </w:rPr>
        <w:t>SOQs are due</w:t>
      </w:r>
      <w:r w:rsidR="003545A5" w:rsidRPr="00E65072">
        <w:rPr>
          <w:szCs w:val="24"/>
          <w:highlight w:val="yellow"/>
        </w:rPr>
        <w:t>*</w:t>
      </w: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r>
      <w:r w:rsidR="00FA0F69" w:rsidRPr="00E65072">
        <w:rPr>
          <w:szCs w:val="24"/>
          <w:highlight w:val="yellow"/>
        </w:rPr>
        <w:t>June 20</w:t>
      </w:r>
      <w:r w:rsidR="002765EB" w:rsidRPr="00E65072">
        <w:rPr>
          <w:szCs w:val="24"/>
          <w:highlight w:val="yellow"/>
        </w:rPr>
        <w:t>, 2014</w:t>
      </w:r>
    </w:p>
    <w:p w:rsidR="00BE0749" w:rsidRPr="00E65072" w:rsidRDefault="00BE0749" w:rsidP="00BE5112">
      <w:pPr>
        <w:ind w:left="5040"/>
        <w:jc w:val="left"/>
        <w:rPr>
          <w:highlight w:val="yellow"/>
        </w:rPr>
      </w:pPr>
      <w:proofErr w:type="gramStart"/>
      <w:r w:rsidRPr="00E65072">
        <w:rPr>
          <w:highlight w:val="yellow"/>
        </w:rPr>
        <w:t>at</w:t>
      </w:r>
      <w:proofErr w:type="gramEnd"/>
      <w:r w:rsidRPr="00E65072">
        <w:rPr>
          <w:highlight w:val="yellow"/>
        </w:rPr>
        <w:t xml:space="preserve"> 1:00 P.M. (prevailing local time)</w:t>
      </w:r>
    </w:p>
    <w:p w:rsidR="000B69E5" w:rsidRPr="00E65072" w:rsidRDefault="000B69E5" w:rsidP="00BE5112">
      <w:pPr>
        <w:jc w:val="left"/>
        <w:rPr>
          <w:szCs w:val="24"/>
          <w:highlight w:val="yellow"/>
        </w:rPr>
      </w:pP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t xml:space="preserve">            </w:t>
      </w:r>
    </w:p>
    <w:p w:rsidR="00BE0749" w:rsidRPr="00E65072" w:rsidRDefault="000B69E5" w:rsidP="00BE5112">
      <w:pPr>
        <w:pStyle w:val="Heading3"/>
        <w:jc w:val="left"/>
        <w:rPr>
          <w:szCs w:val="24"/>
          <w:highlight w:val="yellow"/>
        </w:rPr>
      </w:pPr>
      <w:r w:rsidRPr="00E65072">
        <w:rPr>
          <w:szCs w:val="24"/>
          <w:highlight w:val="yellow"/>
        </w:rPr>
        <w:t xml:space="preserve">Evaluation and recommendations complete </w:t>
      </w:r>
      <w:r w:rsidRPr="00E65072">
        <w:rPr>
          <w:szCs w:val="24"/>
          <w:highlight w:val="yellow"/>
        </w:rPr>
        <w:tab/>
      </w:r>
      <w:r w:rsidR="006C5A54" w:rsidRPr="00E65072">
        <w:rPr>
          <w:szCs w:val="24"/>
          <w:highlight w:val="yellow"/>
        </w:rPr>
        <w:t>July 9</w:t>
      </w:r>
      <w:r w:rsidR="002765EB" w:rsidRPr="00E65072">
        <w:rPr>
          <w:szCs w:val="24"/>
          <w:highlight w:val="yellow"/>
        </w:rPr>
        <w:t>, 2014</w:t>
      </w:r>
    </w:p>
    <w:p w:rsidR="00BE0749" w:rsidRPr="00E65072" w:rsidRDefault="00BE0749" w:rsidP="00BE5112">
      <w:pPr>
        <w:jc w:val="left"/>
        <w:rPr>
          <w:highlight w:val="yellow"/>
        </w:rPr>
      </w:pPr>
    </w:p>
    <w:p w:rsidR="000B69E5" w:rsidRPr="00E65072" w:rsidRDefault="000B69E5" w:rsidP="00BE5112">
      <w:pPr>
        <w:pStyle w:val="Heading3"/>
        <w:jc w:val="left"/>
        <w:rPr>
          <w:szCs w:val="24"/>
          <w:highlight w:val="yellow"/>
        </w:rPr>
      </w:pPr>
      <w:r w:rsidRPr="00E65072">
        <w:rPr>
          <w:szCs w:val="24"/>
          <w:highlight w:val="yellow"/>
        </w:rPr>
        <w:t>Notification to Bidders of the Short-list</w:t>
      </w:r>
      <w:r w:rsidRPr="00E65072">
        <w:rPr>
          <w:szCs w:val="24"/>
          <w:highlight w:val="yellow"/>
        </w:rPr>
        <w:tab/>
      </w:r>
      <w:r w:rsidR="00FA0F69" w:rsidRPr="00E65072">
        <w:rPr>
          <w:szCs w:val="24"/>
          <w:highlight w:val="yellow"/>
        </w:rPr>
        <w:t>July</w:t>
      </w:r>
      <w:r w:rsidR="002765EB" w:rsidRPr="00E65072">
        <w:rPr>
          <w:szCs w:val="24"/>
          <w:highlight w:val="yellow"/>
        </w:rPr>
        <w:t xml:space="preserve"> 2014</w:t>
      </w:r>
    </w:p>
    <w:p w:rsidR="000B69E5" w:rsidRPr="00E65072" w:rsidRDefault="000B69E5" w:rsidP="00BE5112">
      <w:pPr>
        <w:jc w:val="left"/>
        <w:rPr>
          <w:szCs w:val="24"/>
          <w:highlight w:val="yellow"/>
        </w:rPr>
      </w:pPr>
    </w:p>
    <w:p w:rsidR="00BE0749" w:rsidRPr="00E65072" w:rsidRDefault="000B69E5" w:rsidP="00BE5112">
      <w:pPr>
        <w:pStyle w:val="Heading3"/>
        <w:jc w:val="left"/>
        <w:rPr>
          <w:szCs w:val="24"/>
          <w:highlight w:val="yellow"/>
        </w:rPr>
      </w:pPr>
      <w:r w:rsidRPr="00E65072">
        <w:rPr>
          <w:szCs w:val="24"/>
          <w:highlight w:val="yellow"/>
        </w:rPr>
        <w:t xml:space="preserve">Anticipated RFP Release Date </w:t>
      </w:r>
      <w:r w:rsidRPr="00E65072">
        <w:rPr>
          <w:szCs w:val="24"/>
          <w:highlight w:val="yellow"/>
        </w:rPr>
        <w:tab/>
      </w:r>
      <w:r w:rsidRPr="00E65072">
        <w:rPr>
          <w:szCs w:val="24"/>
          <w:highlight w:val="yellow"/>
        </w:rPr>
        <w:tab/>
      </w:r>
      <w:r w:rsidR="006C5A54" w:rsidRPr="00E65072">
        <w:rPr>
          <w:szCs w:val="24"/>
          <w:highlight w:val="yellow"/>
        </w:rPr>
        <w:t>August</w:t>
      </w:r>
      <w:r w:rsidR="002765EB" w:rsidRPr="00E65072">
        <w:rPr>
          <w:szCs w:val="24"/>
          <w:highlight w:val="yellow"/>
        </w:rPr>
        <w:t xml:space="preserve"> 2014</w:t>
      </w:r>
    </w:p>
    <w:p w:rsidR="00BE0749" w:rsidRPr="00E65072" w:rsidRDefault="00BE0749" w:rsidP="00BE5112">
      <w:pPr>
        <w:jc w:val="left"/>
        <w:rPr>
          <w:highlight w:val="yellow"/>
        </w:rPr>
      </w:pPr>
    </w:p>
    <w:p w:rsidR="000B69E5" w:rsidRPr="00E65072" w:rsidRDefault="000B69E5" w:rsidP="00BE5112">
      <w:pPr>
        <w:pStyle w:val="Heading3"/>
        <w:jc w:val="left"/>
        <w:rPr>
          <w:szCs w:val="24"/>
          <w:highlight w:val="yellow"/>
        </w:rPr>
      </w:pPr>
      <w:r w:rsidRPr="00E65072">
        <w:rPr>
          <w:szCs w:val="24"/>
          <w:highlight w:val="yellow"/>
        </w:rPr>
        <w:t>Proposals are due</w:t>
      </w:r>
      <w:r w:rsidRPr="00E65072">
        <w:rPr>
          <w:szCs w:val="24"/>
          <w:highlight w:val="yellow"/>
        </w:rPr>
        <w:tab/>
      </w:r>
      <w:r w:rsidRPr="00E65072">
        <w:rPr>
          <w:szCs w:val="24"/>
          <w:highlight w:val="yellow"/>
        </w:rPr>
        <w:tab/>
      </w:r>
      <w:r w:rsidRPr="00E65072">
        <w:rPr>
          <w:szCs w:val="24"/>
          <w:highlight w:val="yellow"/>
        </w:rPr>
        <w:tab/>
      </w:r>
      <w:r w:rsidRPr="00E65072">
        <w:rPr>
          <w:szCs w:val="24"/>
          <w:highlight w:val="yellow"/>
        </w:rPr>
        <w:tab/>
      </w:r>
      <w:r w:rsidR="006C5A54" w:rsidRPr="00E65072">
        <w:rPr>
          <w:szCs w:val="24"/>
          <w:highlight w:val="yellow"/>
        </w:rPr>
        <w:t>December</w:t>
      </w:r>
      <w:r w:rsidR="002765EB" w:rsidRPr="00E65072">
        <w:rPr>
          <w:szCs w:val="24"/>
          <w:highlight w:val="yellow"/>
        </w:rPr>
        <w:t xml:space="preserve"> 2014</w:t>
      </w:r>
    </w:p>
    <w:p w:rsidR="00182D66" w:rsidRPr="00E65072" w:rsidRDefault="00182D66" w:rsidP="00BE5112">
      <w:pPr>
        <w:jc w:val="left"/>
        <w:rPr>
          <w:highlight w:val="yellow"/>
        </w:rPr>
      </w:pPr>
    </w:p>
    <w:p w:rsidR="000B69E5" w:rsidRPr="00E65072" w:rsidRDefault="000B69E5" w:rsidP="00BE5112">
      <w:pPr>
        <w:pStyle w:val="Heading3"/>
        <w:jc w:val="left"/>
        <w:rPr>
          <w:szCs w:val="24"/>
          <w:highlight w:val="yellow"/>
        </w:rPr>
      </w:pPr>
      <w:r w:rsidRPr="00E65072">
        <w:rPr>
          <w:szCs w:val="24"/>
          <w:highlight w:val="yellow"/>
        </w:rPr>
        <w:t>Anticipated Award Date</w:t>
      </w:r>
      <w:r w:rsidRPr="00E65072">
        <w:rPr>
          <w:szCs w:val="24"/>
          <w:highlight w:val="yellow"/>
        </w:rPr>
        <w:tab/>
      </w:r>
      <w:r w:rsidRPr="00E65072">
        <w:rPr>
          <w:szCs w:val="24"/>
          <w:highlight w:val="yellow"/>
        </w:rPr>
        <w:tab/>
      </w:r>
      <w:r w:rsidRPr="00E65072">
        <w:rPr>
          <w:szCs w:val="24"/>
          <w:highlight w:val="yellow"/>
        </w:rPr>
        <w:tab/>
      </w:r>
      <w:r w:rsidR="006C5A54" w:rsidRPr="00E65072">
        <w:rPr>
          <w:szCs w:val="24"/>
          <w:highlight w:val="yellow"/>
        </w:rPr>
        <w:t>February</w:t>
      </w:r>
      <w:r w:rsidR="00BE0749" w:rsidRPr="00E65072">
        <w:rPr>
          <w:szCs w:val="24"/>
          <w:highlight w:val="yellow"/>
        </w:rPr>
        <w:t xml:space="preserve"> 201</w:t>
      </w:r>
      <w:r w:rsidR="002765EB" w:rsidRPr="00E65072">
        <w:rPr>
          <w:szCs w:val="24"/>
          <w:highlight w:val="yellow"/>
        </w:rPr>
        <w:t>5</w:t>
      </w:r>
    </w:p>
    <w:p w:rsidR="003545A5" w:rsidRDefault="003545A5" w:rsidP="003545A5">
      <w:pPr>
        <w:autoSpaceDE w:val="0"/>
        <w:autoSpaceDN w:val="0"/>
        <w:adjustRightInd w:val="0"/>
        <w:jc w:val="left"/>
        <w:rPr>
          <w:szCs w:val="24"/>
        </w:rPr>
      </w:pPr>
    </w:p>
    <w:p w:rsidR="009A2E7B" w:rsidRDefault="003545A5" w:rsidP="003545A5">
      <w:pPr>
        <w:autoSpaceDE w:val="0"/>
        <w:autoSpaceDN w:val="0"/>
        <w:adjustRightInd w:val="0"/>
        <w:jc w:val="left"/>
        <w:rPr>
          <w:szCs w:val="24"/>
        </w:rPr>
      </w:pPr>
      <w:r>
        <w:rPr>
          <w:szCs w:val="24"/>
        </w:rPr>
        <w:t>* These dates are considered hard dates and critical to the schedule. If any of these dates change, bidders will be notified through an RFP Change. All other dates are subject to change without notification.</w:t>
      </w:r>
    </w:p>
    <w:p w:rsidR="003545A5" w:rsidRPr="003545A5" w:rsidRDefault="003545A5" w:rsidP="002738CB">
      <w:pPr>
        <w:autoSpaceDE w:val="0"/>
        <w:autoSpaceDN w:val="0"/>
        <w:adjustRightInd w:val="0"/>
        <w:jc w:val="left"/>
        <w:rPr>
          <w:szCs w:val="24"/>
        </w:rPr>
      </w:pPr>
    </w:p>
    <w:p w:rsidR="00C77AC2" w:rsidRDefault="00C77AC2" w:rsidP="00BE5112">
      <w:pPr>
        <w:pStyle w:val="Heading2"/>
        <w:jc w:val="left"/>
      </w:pPr>
      <w:bookmarkStart w:id="419" w:name="_Toc371319052"/>
      <w:bookmarkStart w:id="420" w:name="_Toc371319400"/>
      <w:bookmarkStart w:id="421" w:name="_Toc371320130"/>
      <w:bookmarkStart w:id="422" w:name="_Toc371320931"/>
      <w:bookmarkStart w:id="423" w:name="_Toc371321061"/>
      <w:bookmarkStart w:id="424" w:name="_Toc371321321"/>
      <w:bookmarkStart w:id="425" w:name="_Toc371321722"/>
      <w:bookmarkStart w:id="426" w:name="_Toc371321850"/>
      <w:bookmarkStart w:id="427" w:name="_Toc371321992"/>
      <w:bookmarkStart w:id="428" w:name="_Toc371322773"/>
      <w:bookmarkStart w:id="429" w:name="_Toc371324369"/>
      <w:bookmarkStart w:id="430" w:name="_Toc371324824"/>
      <w:bookmarkStart w:id="431" w:name="_Toc371319053"/>
      <w:bookmarkStart w:id="432" w:name="_Toc371319401"/>
      <w:bookmarkStart w:id="433" w:name="_Toc371320131"/>
      <w:bookmarkStart w:id="434" w:name="_Toc371320932"/>
      <w:bookmarkStart w:id="435" w:name="_Toc371321062"/>
      <w:bookmarkStart w:id="436" w:name="_Toc371321322"/>
      <w:bookmarkStart w:id="437" w:name="_Toc371321723"/>
      <w:bookmarkStart w:id="438" w:name="_Toc371321851"/>
      <w:bookmarkStart w:id="439" w:name="_Toc371321993"/>
      <w:bookmarkStart w:id="440" w:name="_Toc371322774"/>
      <w:bookmarkStart w:id="441" w:name="_Toc371324370"/>
      <w:bookmarkStart w:id="442" w:name="_Toc371324825"/>
      <w:bookmarkStart w:id="443" w:name="_Toc241998750"/>
      <w:bookmarkStart w:id="444" w:name="_Toc246398732"/>
      <w:bookmarkStart w:id="445" w:name="_Toc285217644"/>
      <w:bookmarkStart w:id="446" w:name="_Toc38764876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781B92">
        <w:t>Technical Evaluation Committee (</w:t>
      </w:r>
      <w:r w:rsidR="007F7551" w:rsidRPr="00781B92">
        <w:t>TEC</w:t>
      </w:r>
      <w:r w:rsidRPr="00781B92">
        <w:t>)</w:t>
      </w:r>
      <w:bookmarkEnd w:id="443"/>
      <w:bookmarkEnd w:id="444"/>
      <w:bookmarkEnd w:id="445"/>
      <w:bookmarkEnd w:id="446"/>
    </w:p>
    <w:p w:rsidR="00840D50" w:rsidRPr="00840D50" w:rsidRDefault="00840D50" w:rsidP="00840D50"/>
    <w:p w:rsidR="00C77AC2" w:rsidRPr="00781B92" w:rsidRDefault="00C77AC2" w:rsidP="00BE5112">
      <w:pPr>
        <w:jc w:val="left"/>
        <w:rPr>
          <w:szCs w:val="24"/>
        </w:rPr>
      </w:pPr>
    </w:p>
    <w:p w:rsidR="000B69E5" w:rsidRPr="00781B92" w:rsidRDefault="000B69E5" w:rsidP="00BE5112">
      <w:pPr>
        <w:jc w:val="left"/>
        <w:rPr>
          <w:szCs w:val="24"/>
        </w:rPr>
      </w:pPr>
      <w:r w:rsidRPr="00781B92">
        <w:rPr>
          <w:szCs w:val="24"/>
        </w:rPr>
        <w:t xml:space="preserve">The </w:t>
      </w:r>
      <w:r w:rsidR="007F7551" w:rsidRPr="00781B92">
        <w:rPr>
          <w:szCs w:val="24"/>
        </w:rPr>
        <w:t>TEC</w:t>
      </w:r>
      <w:r w:rsidRPr="00781B92">
        <w:rPr>
          <w:szCs w:val="24"/>
        </w:rPr>
        <w:t xml:space="preserve"> appointed by VTrans will be comprised of a Chairperson and a minimum of five (5) other members from VTrans familiar with the subject Project. The</w:t>
      </w:r>
      <w:r w:rsidR="007F7551" w:rsidRPr="00781B92">
        <w:rPr>
          <w:szCs w:val="24"/>
        </w:rPr>
        <w:t xml:space="preserve"> TEC</w:t>
      </w:r>
      <w:r w:rsidRPr="00781B92">
        <w:rPr>
          <w:szCs w:val="24"/>
        </w:rPr>
        <w:t xml:space="preserve"> will be assigned to evaluate and score each evaluation criteria in the RFQ until a final recommendation has been determined. The </w:t>
      </w:r>
      <w:r w:rsidR="007F7551" w:rsidRPr="00781B92">
        <w:rPr>
          <w:szCs w:val="24"/>
        </w:rPr>
        <w:t>TEC</w:t>
      </w:r>
      <w:r w:rsidRPr="00781B92">
        <w:rPr>
          <w:szCs w:val="24"/>
        </w:rPr>
        <w:t xml:space="preserve"> Chairperson will be responsible to present the final selection recommendation for Agency approval. In addition to the appointed </w:t>
      </w:r>
      <w:r w:rsidR="007F7551" w:rsidRPr="00781B92">
        <w:rPr>
          <w:szCs w:val="24"/>
        </w:rPr>
        <w:t>TEC</w:t>
      </w:r>
      <w:r w:rsidRPr="00781B92">
        <w:rPr>
          <w:szCs w:val="24"/>
        </w:rPr>
        <w:t xml:space="preserve"> members, VTrans may use any appropriate technical resources and/or advisors to provide assistance in evaluating the submittals. Technical resources will act in an advisory capacity only and will not score any documentation.  The identity of the </w:t>
      </w:r>
      <w:r w:rsidR="007F7551" w:rsidRPr="00781B92">
        <w:rPr>
          <w:szCs w:val="24"/>
        </w:rPr>
        <w:t>TEC</w:t>
      </w:r>
      <w:r w:rsidRPr="00781B92">
        <w:rPr>
          <w:szCs w:val="24"/>
        </w:rPr>
        <w:t xml:space="preserve"> members and technical advisors will remain confidential.</w:t>
      </w:r>
    </w:p>
    <w:p w:rsidR="00DE0952" w:rsidRDefault="00DE0952" w:rsidP="00BE5112">
      <w:pPr>
        <w:jc w:val="left"/>
        <w:rPr>
          <w:szCs w:val="24"/>
        </w:rPr>
      </w:pPr>
    </w:p>
    <w:p w:rsidR="000B69E5" w:rsidRPr="00781B92" w:rsidRDefault="000B69E5" w:rsidP="00BE5112">
      <w:pPr>
        <w:jc w:val="left"/>
        <w:rPr>
          <w:szCs w:val="24"/>
        </w:rPr>
      </w:pPr>
      <w:r w:rsidRPr="00781B92">
        <w:rPr>
          <w:szCs w:val="24"/>
        </w:rPr>
        <w:lastRenderedPageBreak/>
        <w:t xml:space="preserve">Confidentiality and security critical to the integrity of the evaluation and selection process will be maintained to the extent allowed by law. All qualifications and proposal documents will be securely stored during non-working hours. To the extent allowed by law, documents will not be accessible to the general public, to Bidders, or to VTrans employees not involved in the selection process. </w:t>
      </w:r>
    </w:p>
    <w:p w:rsidR="000B69E5" w:rsidRPr="00781B92" w:rsidRDefault="000B69E5" w:rsidP="00BE5112">
      <w:pPr>
        <w:jc w:val="left"/>
        <w:rPr>
          <w:szCs w:val="24"/>
        </w:rPr>
      </w:pPr>
    </w:p>
    <w:p w:rsidR="00C77AC2" w:rsidRPr="00781B92" w:rsidRDefault="00C77AC2" w:rsidP="00BE5112">
      <w:pPr>
        <w:pStyle w:val="Heading2"/>
        <w:jc w:val="left"/>
      </w:pPr>
      <w:bookmarkStart w:id="447" w:name="_VTrans’_Point_of"/>
      <w:bookmarkStart w:id="448" w:name="_Toc87775462"/>
      <w:bookmarkStart w:id="449" w:name="_Toc241998751"/>
      <w:bookmarkStart w:id="450" w:name="_Toc246398733"/>
      <w:bookmarkStart w:id="451" w:name="_Toc285217645"/>
      <w:bookmarkStart w:id="452" w:name="_Toc387648768"/>
      <w:bookmarkEnd w:id="447"/>
      <w:r w:rsidRPr="00781B92">
        <w:t>VTrans’ Point of Contact</w:t>
      </w:r>
      <w:bookmarkEnd w:id="448"/>
      <w:bookmarkEnd w:id="449"/>
      <w:bookmarkEnd w:id="450"/>
      <w:bookmarkEnd w:id="451"/>
      <w:bookmarkEnd w:id="452"/>
      <w:r w:rsidRPr="00781B92">
        <w:t xml:space="preserve"> </w:t>
      </w:r>
    </w:p>
    <w:p w:rsidR="000B69E5" w:rsidRPr="00781B92" w:rsidRDefault="000B69E5" w:rsidP="00BE5112">
      <w:pPr>
        <w:jc w:val="left"/>
        <w:rPr>
          <w:szCs w:val="24"/>
        </w:rPr>
      </w:pPr>
    </w:p>
    <w:p w:rsidR="000B69E5" w:rsidRPr="00781B92" w:rsidRDefault="000B69E5" w:rsidP="00BE5112">
      <w:pPr>
        <w:jc w:val="left"/>
        <w:rPr>
          <w:szCs w:val="24"/>
        </w:rPr>
      </w:pPr>
      <w:r w:rsidRPr="00781B92">
        <w:rPr>
          <w:szCs w:val="24"/>
        </w:rPr>
        <w:t xml:space="preserve">VTrans’ sole point of contact (“POC”) for matters related to the RFQ shall be </w:t>
      </w:r>
      <w:r w:rsidRPr="006D6438">
        <w:rPr>
          <w:szCs w:val="24"/>
          <w:highlight w:val="yellow"/>
        </w:rPr>
        <w:t xml:space="preserve">Molly Perrigo, </w:t>
      </w:r>
      <w:r w:rsidR="001E2CD6" w:rsidRPr="006D6438">
        <w:rPr>
          <w:szCs w:val="24"/>
          <w:highlight w:val="yellow"/>
        </w:rPr>
        <w:t>Alternative</w:t>
      </w:r>
      <w:r w:rsidR="00B2681E" w:rsidRPr="006D6438">
        <w:rPr>
          <w:szCs w:val="24"/>
          <w:highlight w:val="yellow"/>
        </w:rPr>
        <w:t xml:space="preserve"> Contracting Specialist</w:t>
      </w:r>
      <w:r w:rsidRPr="006D6438">
        <w:rPr>
          <w:szCs w:val="24"/>
          <w:highlight w:val="yellow"/>
        </w:rPr>
        <w:t>.</w:t>
      </w:r>
      <w:r w:rsidRPr="00781B92">
        <w:rPr>
          <w:szCs w:val="24"/>
        </w:rPr>
        <w:t xml:space="preserve">  VTrans’ POC is the only individual authorized to discuss this RFQ with any interested parties, including Bidders.  All communications with VTrans’ POC about the Project or this RFQ shall be in writing or email, as required by applicable provisions of this RFQ.</w:t>
      </w:r>
    </w:p>
    <w:p w:rsidR="000B69E5" w:rsidRPr="00781B92" w:rsidRDefault="000B69E5" w:rsidP="00BE5112">
      <w:pPr>
        <w:jc w:val="left"/>
        <w:rPr>
          <w:szCs w:val="24"/>
        </w:rPr>
      </w:pPr>
    </w:p>
    <w:p w:rsidR="00B2681E" w:rsidRPr="00DA537C" w:rsidRDefault="000B69E5" w:rsidP="00BE5112">
      <w:pPr>
        <w:ind w:left="2160"/>
        <w:jc w:val="left"/>
        <w:rPr>
          <w:szCs w:val="24"/>
          <w:highlight w:val="yellow"/>
        </w:rPr>
      </w:pPr>
      <w:r w:rsidRPr="00DA537C">
        <w:rPr>
          <w:szCs w:val="24"/>
          <w:highlight w:val="yellow"/>
        </w:rPr>
        <w:t>Molly Perrigo</w:t>
      </w:r>
      <w:r w:rsidR="001E2CD6" w:rsidRPr="00DA537C">
        <w:rPr>
          <w:szCs w:val="24"/>
          <w:highlight w:val="yellow"/>
        </w:rPr>
        <w:t xml:space="preserve">, </w:t>
      </w:r>
      <w:r w:rsidR="00B2681E" w:rsidRPr="00DA537C">
        <w:rPr>
          <w:szCs w:val="24"/>
          <w:highlight w:val="yellow"/>
        </w:rPr>
        <w:t xml:space="preserve">Alternative Contracting Specialist </w:t>
      </w:r>
    </w:p>
    <w:p w:rsidR="000B69E5" w:rsidRPr="00DA537C" w:rsidRDefault="00B2681E" w:rsidP="00BE5112">
      <w:pPr>
        <w:ind w:left="2160"/>
        <w:jc w:val="left"/>
        <w:rPr>
          <w:szCs w:val="24"/>
          <w:highlight w:val="yellow"/>
        </w:rPr>
      </w:pPr>
      <w:r w:rsidRPr="00DA537C">
        <w:rPr>
          <w:szCs w:val="24"/>
          <w:highlight w:val="yellow"/>
        </w:rPr>
        <w:t>V</w:t>
      </w:r>
      <w:r w:rsidR="000B69E5" w:rsidRPr="00DA537C">
        <w:rPr>
          <w:szCs w:val="24"/>
          <w:highlight w:val="yellow"/>
        </w:rPr>
        <w:t>ermont Agency of Transportation</w:t>
      </w:r>
    </w:p>
    <w:p w:rsidR="000B69E5" w:rsidRPr="00DA537C" w:rsidRDefault="004F65E5" w:rsidP="00BE5112">
      <w:pPr>
        <w:ind w:left="2160"/>
        <w:jc w:val="left"/>
        <w:rPr>
          <w:szCs w:val="24"/>
          <w:highlight w:val="yellow"/>
        </w:rPr>
      </w:pPr>
      <w:r w:rsidRPr="00DA537C">
        <w:rPr>
          <w:szCs w:val="24"/>
          <w:highlight w:val="yellow"/>
        </w:rPr>
        <w:t>Contract Administration</w:t>
      </w:r>
    </w:p>
    <w:p w:rsidR="000B69E5" w:rsidRPr="00DA537C" w:rsidRDefault="000B69E5" w:rsidP="00BE5112">
      <w:pPr>
        <w:ind w:left="2160"/>
        <w:jc w:val="left"/>
        <w:rPr>
          <w:szCs w:val="24"/>
          <w:highlight w:val="yellow"/>
        </w:rPr>
      </w:pPr>
      <w:r w:rsidRPr="00DA537C">
        <w:rPr>
          <w:szCs w:val="24"/>
          <w:highlight w:val="yellow"/>
        </w:rPr>
        <w:t>1 National Life Drive</w:t>
      </w:r>
    </w:p>
    <w:p w:rsidR="000B69E5" w:rsidRPr="00DA537C" w:rsidRDefault="000B69E5" w:rsidP="00BE5112">
      <w:pPr>
        <w:pStyle w:val="Footer"/>
        <w:ind w:left="2160"/>
        <w:jc w:val="left"/>
        <w:rPr>
          <w:szCs w:val="24"/>
          <w:highlight w:val="yellow"/>
          <w:lang w:val="fr-FR"/>
        </w:rPr>
      </w:pPr>
      <w:r w:rsidRPr="00DA537C">
        <w:rPr>
          <w:szCs w:val="24"/>
          <w:highlight w:val="yellow"/>
        </w:rPr>
        <w:t>Montpelier, VT 05633-5001</w:t>
      </w:r>
    </w:p>
    <w:p w:rsidR="000B69E5" w:rsidRPr="00DA537C" w:rsidRDefault="000B69E5" w:rsidP="00BE5112">
      <w:pPr>
        <w:ind w:left="2160"/>
        <w:jc w:val="left"/>
        <w:rPr>
          <w:szCs w:val="24"/>
          <w:highlight w:val="yellow"/>
          <w:lang w:val="fr-FR"/>
        </w:rPr>
      </w:pPr>
    </w:p>
    <w:p w:rsidR="000B69E5" w:rsidRPr="00781B92" w:rsidRDefault="000B69E5" w:rsidP="00BE5112">
      <w:pPr>
        <w:ind w:left="2160"/>
        <w:jc w:val="left"/>
        <w:rPr>
          <w:szCs w:val="24"/>
          <w:lang w:val="fr-FR"/>
        </w:rPr>
      </w:pPr>
      <w:r w:rsidRPr="00DA537C">
        <w:rPr>
          <w:szCs w:val="24"/>
          <w:highlight w:val="yellow"/>
          <w:lang w:val="fr-FR"/>
        </w:rPr>
        <w:t xml:space="preserve">Email : </w:t>
      </w:r>
      <w:hyperlink r:id="rId13" w:history="1">
        <w:r w:rsidRPr="00DA537C">
          <w:rPr>
            <w:rStyle w:val="Hyperlink"/>
            <w:color w:val="auto"/>
            <w:szCs w:val="24"/>
            <w:highlight w:val="yellow"/>
            <w:lang w:val="fr-FR"/>
          </w:rPr>
          <w:t>molly.perrigo@state.vt.us</w:t>
        </w:r>
      </w:hyperlink>
      <w:r w:rsidRPr="00781B92">
        <w:rPr>
          <w:szCs w:val="24"/>
          <w:lang w:val="fr-FR"/>
        </w:rPr>
        <w:t xml:space="preserve"> </w:t>
      </w:r>
    </w:p>
    <w:p w:rsidR="000B69E5" w:rsidRPr="00781B92" w:rsidRDefault="000B69E5" w:rsidP="00BE5112">
      <w:pPr>
        <w:jc w:val="left"/>
        <w:rPr>
          <w:szCs w:val="24"/>
          <w:lang w:val="fr-FR"/>
        </w:rPr>
      </w:pPr>
    </w:p>
    <w:p w:rsidR="000B69E5" w:rsidRPr="00781B92" w:rsidRDefault="000B69E5" w:rsidP="00BE5112">
      <w:pPr>
        <w:jc w:val="left"/>
        <w:rPr>
          <w:szCs w:val="24"/>
        </w:rPr>
      </w:pPr>
      <w:r w:rsidRPr="00781B92">
        <w:rPr>
          <w:szCs w:val="24"/>
        </w:rPr>
        <w:t>VTrans disclaims the accuracy of information derived from any source other than VTrans’ POC, and the use of any such information is at the sole risk of the Bidder.  Communication with other VTrans personnel</w:t>
      </w:r>
      <w:r w:rsidR="004E2EBC" w:rsidRPr="00781B92">
        <w:rPr>
          <w:szCs w:val="24"/>
        </w:rPr>
        <w:t xml:space="preserve"> or VTrans consultants</w:t>
      </w:r>
      <w:r w:rsidRPr="00781B92">
        <w:rPr>
          <w:szCs w:val="24"/>
        </w:rPr>
        <w:t xml:space="preserve"> in regards to this RFQ is prohibited and may result in the rejection of a Bidder’s SOQ and/or Proposal.</w:t>
      </w:r>
    </w:p>
    <w:p w:rsidR="009821C3" w:rsidRPr="00781B92" w:rsidRDefault="009821C3" w:rsidP="00BE5112">
      <w:pPr>
        <w:jc w:val="left"/>
        <w:rPr>
          <w:szCs w:val="24"/>
        </w:rPr>
      </w:pPr>
    </w:p>
    <w:p w:rsidR="009821C3" w:rsidRPr="00781B92" w:rsidRDefault="009821C3" w:rsidP="00BE5112">
      <w:pPr>
        <w:pStyle w:val="Heading2"/>
        <w:jc w:val="left"/>
      </w:pPr>
      <w:bookmarkStart w:id="453" w:name="_Toc387648769"/>
      <w:r w:rsidRPr="00781B92">
        <w:t>RFQ Documents</w:t>
      </w:r>
      <w:bookmarkEnd w:id="453"/>
    </w:p>
    <w:p w:rsidR="00C77AC2" w:rsidRPr="00781B92" w:rsidRDefault="00C77AC2" w:rsidP="00BE5112">
      <w:pPr>
        <w:jc w:val="left"/>
        <w:rPr>
          <w:szCs w:val="24"/>
        </w:rPr>
      </w:pPr>
    </w:p>
    <w:p w:rsidR="00483212" w:rsidRPr="00781B92" w:rsidRDefault="00483212" w:rsidP="00073A76">
      <w:pPr>
        <w:jc w:val="left"/>
      </w:pPr>
      <w:r w:rsidRPr="00781B92">
        <w:t xml:space="preserve">Each Bidder shall review the RFQ Documents and provide questions regarding any aspect of such documents to which it has any concern, including but not limited to terms that it considers to be ambiguous.  Such questions shall be submitted to VTrans’ POC within the time specified in </w:t>
      </w:r>
      <w:hyperlink w:anchor="_Toc371319014" w:history="1">
        <w:r w:rsidRPr="00781B92">
          <w:rPr>
            <w:rStyle w:val="Hyperlink"/>
            <w:color w:val="auto"/>
            <w:u w:val="none"/>
          </w:rPr>
          <w:t>Section 2.</w:t>
        </w:r>
        <w:r w:rsidR="007F7551" w:rsidRPr="00781B92">
          <w:rPr>
            <w:rStyle w:val="Hyperlink"/>
            <w:color w:val="auto"/>
            <w:u w:val="none"/>
          </w:rPr>
          <w:t>5</w:t>
        </w:r>
      </w:hyperlink>
      <w:r w:rsidRPr="00781B92">
        <w:rPr>
          <w:rStyle w:val="Hyperlink"/>
          <w:color w:val="auto"/>
          <w:u w:val="none"/>
        </w:rPr>
        <w:t xml:space="preserve"> </w:t>
      </w:r>
      <w:r w:rsidRPr="00781B92">
        <w:t xml:space="preserve">of this RFQ.  VTrans will review all questions received and, if it deems appropriate, in its sole discretion, may modify the RFQ through an RFQ Change.  Bidders shall base their Statements of Qualifications on the terms and conditions of the RFQ Documents included in the latest issued RFQ Change.   </w:t>
      </w:r>
    </w:p>
    <w:p w:rsidR="00483212" w:rsidRPr="00781B92" w:rsidRDefault="00483212" w:rsidP="00073A76">
      <w:pPr>
        <w:jc w:val="left"/>
      </w:pPr>
    </w:p>
    <w:p w:rsidR="00483212" w:rsidRPr="00781B92" w:rsidRDefault="00483212" w:rsidP="00073A76">
      <w:pPr>
        <w:jc w:val="left"/>
      </w:pPr>
      <w:r w:rsidRPr="00781B92">
        <w:t xml:space="preserve">Changes to the RFQ Documents, if any, will be posted on the VTrans </w:t>
      </w:r>
      <w:r w:rsidR="00FA6D73" w:rsidRPr="00781B92">
        <w:t>FTP</w:t>
      </w:r>
      <w:r w:rsidR="001E2CD6" w:rsidRPr="00781B92">
        <w:t xml:space="preserve"> </w:t>
      </w:r>
      <w:r w:rsidRPr="00781B92">
        <w:t xml:space="preserve">Website.  VTrans will, at its discretion and as a courtesy only, email notification of any RFQ Change to the email address provided by each Bidder on the same day any such Change is posted to the </w:t>
      </w:r>
      <w:r w:rsidR="00FA6D73" w:rsidRPr="00781B92">
        <w:t>FTP</w:t>
      </w:r>
      <w:r w:rsidRPr="00781B92">
        <w:t xml:space="preserve"> Website.  However, failure of a Bidder to receive email notification of an RFQ Change shall not release any Bidder from any obligation under its Statement of Qualifications.  </w:t>
      </w:r>
      <w:r w:rsidRPr="00781B92">
        <w:rPr>
          <w:b/>
          <w:u w:val="single"/>
        </w:rPr>
        <w:t>It shall be a Bidder’s responsibility to make inquiry to, and to obtain the RFQ Changes issued and posted, if any</w:t>
      </w:r>
      <w:r w:rsidRPr="00781B92">
        <w:rPr>
          <w:u w:val="single"/>
        </w:rPr>
        <w:t>.</w:t>
      </w:r>
    </w:p>
    <w:p w:rsidR="00483212" w:rsidRPr="00781B92" w:rsidRDefault="00483212" w:rsidP="00073A76">
      <w:pPr>
        <w:jc w:val="left"/>
        <w:rPr>
          <w:szCs w:val="24"/>
        </w:rPr>
      </w:pPr>
    </w:p>
    <w:p w:rsidR="00C77AC2" w:rsidRPr="00781B92" w:rsidRDefault="00C77AC2" w:rsidP="00073A76">
      <w:pPr>
        <w:pStyle w:val="Heading2"/>
        <w:jc w:val="left"/>
      </w:pPr>
      <w:bookmarkStart w:id="454" w:name="_Proposal_Payment"/>
      <w:bookmarkStart w:id="455" w:name="_Toc246398735"/>
      <w:bookmarkStart w:id="456" w:name="_Toc285217647"/>
      <w:bookmarkStart w:id="457" w:name="_Toc387648770"/>
      <w:bookmarkEnd w:id="454"/>
      <w:r w:rsidRPr="00781B92">
        <w:lastRenderedPageBreak/>
        <w:t>Proposal Payment</w:t>
      </w:r>
      <w:bookmarkEnd w:id="455"/>
      <w:bookmarkEnd w:id="456"/>
      <w:bookmarkEnd w:id="457"/>
    </w:p>
    <w:p w:rsidR="002C14BF" w:rsidRPr="00781B92" w:rsidRDefault="002C14BF" w:rsidP="00073A76">
      <w:pPr>
        <w:keepNext/>
        <w:ind w:left="720"/>
        <w:jc w:val="left"/>
        <w:rPr>
          <w:szCs w:val="24"/>
        </w:rPr>
      </w:pPr>
    </w:p>
    <w:p w:rsidR="00483212" w:rsidRPr="00781B92" w:rsidRDefault="00483212" w:rsidP="00BE5112">
      <w:pPr>
        <w:keepNext/>
        <w:jc w:val="left"/>
        <w:rPr>
          <w:szCs w:val="24"/>
        </w:rPr>
      </w:pPr>
      <w:bookmarkStart w:id="458" w:name="_Toc241998754"/>
      <w:bookmarkStart w:id="459" w:name="_Toc246398736"/>
      <w:bookmarkStart w:id="460" w:name="_Toc285217648"/>
      <w:bookmarkStart w:id="461" w:name="_Toc87775463"/>
      <w:r w:rsidRPr="00781B92">
        <w:rPr>
          <w:szCs w:val="24"/>
        </w:rPr>
        <w:t xml:space="preserve">VTrans assumes no obligations, responsibilities, or liabilities, fiscal or otherwise, to reimburse all or part of the costs incurred or alleged to have been incurred by parties considering a response to and/or responding to this RFQ, or the subsequent RFP.  All of such costs shall be borne solely by each Bidder and its team members.  </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 xml:space="preserve">VTrans intends to pay those Short-listed Bidders who submit a responsive proposal, but who are not awarded the </w:t>
      </w:r>
      <w:r w:rsidR="00EE1CBB" w:rsidRPr="00781B92">
        <w:rPr>
          <w:szCs w:val="24"/>
        </w:rPr>
        <w:t>Design-Builder</w:t>
      </w:r>
      <w:r w:rsidRPr="00781B92">
        <w:rPr>
          <w:szCs w:val="24"/>
        </w:rPr>
        <w:t xml:space="preserve"> Contract, a Proposal Payment in the amount of </w:t>
      </w:r>
      <w:r w:rsidRPr="00E65072">
        <w:rPr>
          <w:szCs w:val="24"/>
          <w:highlight w:val="yellow"/>
        </w:rPr>
        <w:t>$</w:t>
      </w:r>
      <w:r w:rsidR="00C91588" w:rsidRPr="00E65072">
        <w:rPr>
          <w:szCs w:val="24"/>
          <w:highlight w:val="yellow"/>
        </w:rPr>
        <w:t>1</w:t>
      </w:r>
      <w:r w:rsidRPr="00E65072">
        <w:rPr>
          <w:szCs w:val="24"/>
          <w:highlight w:val="yellow"/>
        </w:rPr>
        <w:t>0,000.</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In consideration for receiving the Proposal Payment, each unsuccessful Short-listed Bidder shall:</w:t>
      </w:r>
    </w:p>
    <w:p w:rsidR="00483212" w:rsidRPr="00781B92" w:rsidRDefault="00483212" w:rsidP="00BE5112">
      <w:pPr>
        <w:jc w:val="left"/>
        <w:rPr>
          <w:szCs w:val="24"/>
        </w:rPr>
      </w:pPr>
    </w:p>
    <w:p w:rsidR="00483212" w:rsidRPr="00781B92" w:rsidRDefault="00483212" w:rsidP="00BE5112">
      <w:pPr>
        <w:numPr>
          <w:ilvl w:val="0"/>
          <w:numId w:val="21"/>
        </w:numPr>
        <w:autoSpaceDE w:val="0"/>
        <w:autoSpaceDN w:val="0"/>
        <w:adjustRightInd w:val="0"/>
        <w:jc w:val="left"/>
        <w:rPr>
          <w:szCs w:val="24"/>
        </w:rPr>
      </w:pPr>
      <w:r w:rsidRPr="00781B92">
        <w:rPr>
          <w:szCs w:val="24"/>
        </w:rPr>
        <w:t>Acknowledge that VTrans reserves the right to use any ideas or information contained in the SOQ or Proposal in connection with any Contract awarded for the Project, or in connection with a subsequent procurement, without any obligation to pay any additional compensation to the unsuccessful short listed Bidders.</w:t>
      </w:r>
    </w:p>
    <w:p w:rsidR="00483212" w:rsidRPr="00781B92" w:rsidRDefault="00483212" w:rsidP="00BE5112">
      <w:pPr>
        <w:autoSpaceDE w:val="0"/>
        <w:autoSpaceDN w:val="0"/>
        <w:adjustRightInd w:val="0"/>
        <w:ind w:left="720"/>
        <w:jc w:val="left"/>
        <w:rPr>
          <w:szCs w:val="24"/>
        </w:rPr>
      </w:pPr>
    </w:p>
    <w:p w:rsidR="00483212" w:rsidRPr="00781B92" w:rsidRDefault="00483212" w:rsidP="00BE5112">
      <w:pPr>
        <w:numPr>
          <w:ilvl w:val="0"/>
          <w:numId w:val="21"/>
        </w:numPr>
        <w:autoSpaceDE w:val="0"/>
        <w:autoSpaceDN w:val="0"/>
        <w:adjustRightInd w:val="0"/>
        <w:jc w:val="left"/>
        <w:rPr>
          <w:szCs w:val="24"/>
        </w:rPr>
      </w:pPr>
      <w:r w:rsidRPr="00781B92">
        <w:rPr>
          <w:szCs w:val="24"/>
        </w:rPr>
        <w:t>Provide VTrans a release from any liability, damage, claim, or protest made by the Bidder relative to the procurement of this Project.</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The Proposal Payment eligibility requirements as well as the considerations and scope of any such payments will be further defined in the RFP.</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No Proposal Payment will be paid for submitting a SOQ.</w:t>
      </w:r>
    </w:p>
    <w:p w:rsidR="009E0E26" w:rsidRPr="00781B92" w:rsidRDefault="009E0E26" w:rsidP="00BE5112">
      <w:pPr>
        <w:jc w:val="left"/>
        <w:rPr>
          <w:szCs w:val="24"/>
        </w:rPr>
      </w:pPr>
    </w:p>
    <w:p w:rsidR="00C77AC2" w:rsidRPr="00781B92" w:rsidRDefault="00C77AC2" w:rsidP="00BE5112">
      <w:pPr>
        <w:pStyle w:val="Heading1"/>
        <w:jc w:val="left"/>
        <w:rPr>
          <w:rFonts w:ascii="Times New Roman" w:hAnsi="Times New Roman"/>
          <w:u w:val="single"/>
        </w:rPr>
      </w:pPr>
      <w:bookmarkStart w:id="462" w:name="_STATEMENT_OF_QUALIFICATIONS"/>
      <w:bookmarkStart w:id="463" w:name="_Toc387648771"/>
      <w:bookmarkEnd w:id="462"/>
      <w:r w:rsidRPr="00781B92">
        <w:rPr>
          <w:rFonts w:ascii="Times New Roman" w:hAnsi="Times New Roman"/>
          <w:u w:val="single"/>
        </w:rPr>
        <w:t>STATEMENT OF QUALIFICATIONS SUBMITTAL REQUIREMENTS</w:t>
      </w:r>
      <w:bookmarkEnd w:id="458"/>
      <w:bookmarkEnd w:id="459"/>
      <w:bookmarkEnd w:id="460"/>
      <w:bookmarkEnd w:id="463"/>
    </w:p>
    <w:p w:rsidR="00483212" w:rsidRPr="00781B92" w:rsidRDefault="00483212" w:rsidP="00BE5112">
      <w:pPr>
        <w:jc w:val="left"/>
        <w:rPr>
          <w:szCs w:val="24"/>
        </w:rPr>
      </w:pPr>
    </w:p>
    <w:p w:rsidR="00483212" w:rsidRPr="00781B92" w:rsidRDefault="00483212" w:rsidP="00BE5112">
      <w:pPr>
        <w:jc w:val="left"/>
        <w:rPr>
          <w:b/>
          <w:szCs w:val="24"/>
        </w:rPr>
      </w:pPr>
      <w:r w:rsidRPr="00781B92">
        <w:rPr>
          <w:szCs w:val="24"/>
        </w:rPr>
        <w:t>This section describes the requirements that all Bidders must satisfy in submitting SOQ(s).  Failure of any Bidder to submit its SOQ in accordance with this RFQ may result in rejection of its SOQ.</w:t>
      </w:r>
    </w:p>
    <w:p w:rsidR="00C77AC2" w:rsidRPr="00781B92" w:rsidRDefault="00C77AC2" w:rsidP="00BE5112">
      <w:pPr>
        <w:jc w:val="left"/>
        <w:rPr>
          <w:szCs w:val="24"/>
        </w:rPr>
      </w:pPr>
    </w:p>
    <w:p w:rsidR="00C77AC2" w:rsidRPr="00781B92" w:rsidRDefault="00C77AC2" w:rsidP="00BE5112">
      <w:pPr>
        <w:pStyle w:val="Heading2"/>
        <w:numPr>
          <w:ilvl w:val="1"/>
          <w:numId w:val="39"/>
        </w:numPr>
        <w:jc w:val="left"/>
      </w:pPr>
      <w:bookmarkStart w:id="464" w:name="_Toc241998755"/>
      <w:bookmarkStart w:id="465" w:name="_Toc246398737"/>
      <w:bookmarkStart w:id="466" w:name="_Toc285217649"/>
      <w:bookmarkStart w:id="467" w:name="_Toc387648772"/>
      <w:r w:rsidRPr="00781B92">
        <w:t>Due Date, Time and Location</w:t>
      </w:r>
      <w:bookmarkEnd w:id="464"/>
      <w:bookmarkEnd w:id="465"/>
      <w:bookmarkEnd w:id="466"/>
      <w:bookmarkEnd w:id="467"/>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 xml:space="preserve">All SOQs must be submitted by the due date and time set forth in </w:t>
      </w:r>
      <w:hyperlink w:anchor="_Toc371319014" w:history="1">
        <w:r w:rsidRPr="00781B92">
          <w:rPr>
            <w:rStyle w:val="Hyperlink"/>
            <w:color w:val="auto"/>
            <w:szCs w:val="24"/>
            <w:u w:val="none"/>
          </w:rPr>
          <w:t>Section 2.</w:t>
        </w:r>
        <w:r w:rsidR="00223F0D" w:rsidRPr="00781B92">
          <w:rPr>
            <w:rStyle w:val="Hyperlink"/>
            <w:color w:val="auto"/>
            <w:szCs w:val="24"/>
            <w:u w:val="none"/>
          </w:rPr>
          <w:t>5</w:t>
        </w:r>
      </w:hyperlink>
      <w:r w:rsidRPr="00781B92">
        <w:rPr>
          <w:szCs w:val="24"/>
        </w:rPr>
        <w:t xml:space="preserve"> to the POC at the address listed in </w:t>
      </w:r>
      <w:hyperlink w:anchor="_VTrans’_Point_of" w:history="1">
        <w:r w:rsidRPr="00781B92">
          <w:rPr>
            <w:rStyle w:val="Hyperlink"/>
            <w:color w:val="auto"/>
            <w:szCs w:val="24"/>
            <w:u w:val="none"/>
          </w:rPr>
          <w:t>Section 2.</w:t>
        </w:r>
        <w:r w:rsidR="00223F0D" w:rsidRPr="00781B92">
          <w:rPr>
            <w:rStyle w:val="Hyperlink"/>
            <w:color w:val="auto"/>
            <w:szCs w:val="24"/>
            <w:u w:val="none"/>
          </w:rPr>
          <w:t>7</w:t>
        </w:r>
      </w:hyperlink>
      <w:r w:rsidRPr="00781B92">
        <w:rPr>
          <w:szCs w:val="24"/>
        </w:rPr>
        <w:t>.</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Neither fax nor email submissions will be accepted.  Bidders are responsible for effecting delivery by the deadline above.  Late submissions will be rejected without opening, consideration, or evaluation, and will be returned unopened to the sender.  VTrans accepts no responsibility for misdirected or lost proposals.</w:t>
      </w:r>
    </w:p>
    <w:p w:rsidR="00C77AC2" w:rsidRPr="00781B92" w:rsidRDefault="00C77AC2" w:rsidP="00BE5112">
      <w:pPr>
        <w:jc w:val="left"/>
        <w:rPr>
          <w:szCs w:val="24"/>
        </w:rPr>
      </w:pPr>
    </w:p>
    <w:p w:rsidR="00C77AC2" w:rsidRPr="00781B92" w:rsidRDefault="00C77AC2" w:rsidP="00BE5112">
      <w:pPr>
        <w:jc w:val="left"/>
        <w:rPr>
          <w:szCs w:val="24"/>
        </w:rPr>
      </w:pPr>
    </w:p>
    <w:p w:rsidR="00C77AC2" w:rsidRPr="000B5CD2" w:rsidRDefault="003E2AAB" w:rsidP="00BE5112">
      <w:pPr>
        <w:pStyle w:val="Heading2"/>
        <w:jc w:val="left"/>
        <w:rPr>
          <w:highlight w:val="yellow"/>
          <w:lang w:val="en-US"/>
        </w:rPr>
      </w:pPr>
      <w:bookmarkStart w:id="468" w:name="_Toc241998756"/>
      <w:bookmarkStart w:id="469" w:name="_Toc246398738"/>
      <w:bookmarkStart w:id="470" w:name="_Toc285217650"/>
      <w:bookmarkStart w:id="471" w:name="_Toc387648773"/>
      <w:r w:rsidRPr="000B5CD2">
        <w:rPr>
          <w:highlight w:val="yellow"/>
        </w:rPr>
        <w:lastRenderedPageBreak/>
        <w:t>Format</w:t>
      </w:r>
      <w:bookmarkEnd w:id="468"/>
      <w:bookmarkEnd w:id="469"/>
      <w:bookmarkEnd w:id="470"/>
      <w:bookmarkEnd w:id="471"/>
    </w:p>
    <w:p w:rsidR="000B5CD2" w:rsidRPr="000B5CD2" w:rsidRDefault="000B5CD2" w:rsidP="000B5CD2">
      <w:pPr>
        <w:rPr>
          <w:lang w:eastAsia="x-none"/>
        </w:rPr>
      </w:pPr>
      <w:r w:rsidRPr="000B5CD2">
        <w:rPr>
          <w:highlight w:val="cyan"/>
          <w:lang w:eastAsia="x-none"/>
        </w:rPr>
        <w:t>Changes to formatting may be made dependent upon the size and complexity of the Project, however the following is standard. Note the numbered tabs should reflect any changes made to the corresponding sections of this document.</w:t>
      </w:r>
      <w:r>
        <w:rPr>
          <w:lang w:eastAsia="x-none"/>
        </w:rPr>
        <w:t xml:space="preserve">  </w:t>
      </w:r>
    </w:p>
    <w:p w:rsidR="00483212" w:rsidRPr="00781B92" w:rsidRDefault="00483212" w:rsidP="00BE5112">
      <w:pPr>
        <w:jc w:val="left"/>
      </w:pPr>
    </w:p>
    <w:p w:rsidR="00483212" w:rsidRPr="00781B92" w:rsidRDefault="00483212" w:rsidP="00BE5112">
      <w:pPr>
        <w:keepNext/>
        <w:jc w:val="left"/>
        <w:rPr>
          <w:szCs w:val="24"/>
        </w:rPr>
      </w:pPr>
      <w:r w:rsidRPr="00781B92">
        <w:rPr>
          <w:szCs w:val="24"/>
        </w:rPr>
        <w:t xml:space="preserve">This section describes the format for presentation of the SOQ.  Refer to Section 4 of this document for a description of specific information that must be included in the SOQ.  </w:t>
      </w:r>
    </w:p>
    <w:p w:rsidR="00483212" w:rsidRPr="00781B92" w:rsidRDefault="00483212" w:rsidP="00BE5112">
      <w:pPr>
        <w:jc w:val="left"/>
        <w:rPr>
          <w:szCs w:val="24"/>
        </w:rPr>
      </w:pPr>
    </w:p>
    <w:p w:rsidR="00483212" w:rsidRPr="00781B92" w:rsidRDefault="00483212" w:rsidP="00BE5112">
      <w:pPr>
        <w:jc w:val="left"/>
        <w:rPr>
          <w:b/>
          <w:szCs w:val="24"/>
        </w:rPr>
      </w:pPr>
      <w:r w:rsidRPr="00781B92">
        <w:rPr>
          <w:b/>
          <w:szCs w:val="24"/>
        </w:rPr>
        <w:t>If VTrans determines that a SOQ does not comply with or satisfy the format of this section, VTrans may find such SOQ to be non-responsive.</w:t>
      </w:r>
    </w:p>
    <w:p w:rsidR="00C77AC2" w:rsidRPr="00781B92" w:rsidRDefault="00C77AC2" w:rsidP="00BE5112">
      <w:pPr>
        <w:keepNext/>
        <w:jc w:val="left"/>
        <w:rPr>
          <w:szCs w:val="24"/>
        </w:rPr>
      </w:pPr>
    </w:p>
    <w:p w:rsidR="00C77AC2" w:rsidRPr="00781B92" w:rsidRDefault="00C77AC2" w:rsidP="00BE5112">
      <w:pPr>
        <w:jc w:val="left"/>
        <w:rPr>
          <w:szCs w:val="24"/>
        </w:rPr>
      </w:pPr>
    </w:p>
    <w:p w:rsidR="00FB704D" w:rsidRPr="00781B92" w:rsidRDefault="00FB704D" w:rsidP="00BE5112">
      <w:pPr>
        <w:pStyle w:val="Heading3"/>
        <w:tabs>
          <w:tab w:val="num" w:pos="1440"/>
        </w:tabs>
        <w:ind w:left="1440"/>
        <w:jc w:val="left"/>
        <w:rPr>
          <w:szCs w:val="24"/>
        </w:rPr>
      </w:pPr>
      <w:bookmarkStart w:id="472" w:name="_Toc371085800"/>
      <w:bookmarkStart w:id="473" w:name="_Toc371318596"/>
      <w:bookmarkStart w:id="474" w:name="_Toc371319061"/>
      <w:bookmarkStart w:id="475" w:name="_Toc371319409"/>
      <w:bookmarkStart w:id="476" w:name="_Toc371320139"/>
      <w:bookmarkStart w:id="477" w:name="_Toc371320940"/>
      <w:bookmarkStart w:id="478" w:name="_Toc371321070"/>
      <w:bookmarkStart w:id="479" w:name="_Toc371321330"/>
      <w:bookmarkStart w:id="480" w:name="_Toc371321731"/>
      <w:bookmarkStart w:id="481" w:name="_Toc371321859"/>
      <w:bookmarkStart w:id="482" w:name="_Toc371322001"/>
      <w:bookmarkStart w:id="483" w:name="_Toc371322782"/>
      <w:bookmarkStart w:id="484" w:name="_Toc371324378"/>
      <w:bookmarkStart w:id="485" w:name="_Toc371324833"/>
      <w:bookmarkStart w:id="486" w:name="_Toc371085801"/>
      <w:bookmarkStart w:id="487" w:name="_Toc371318597"/>
      <w:bookmarkStart w:id="488" w:name="_Toc371319062"/>
      <w:bookmarkStart w:id="489" w:name="_Toc371319410"/>
      <w:bookmarkStart w:id="490" w:name="_Toc371320140"/>
      <w:bookmarkStart w:id="491" w:name="_Toc371320941"/>
      <w:bookmarkStart w:id="492" w:name="_Toc371321071"/>
      <w:bookmarkStart w:id="493" w:name="_Toc371321331"/>
      <w:bookmarkStart w:id="494" w:name="_Toc371321732"/>
      <w:bookmarkStart w:id="495" w:name="_Toc371321860"/>
      <w:bookmarkStart w:id="496" w:name="_Toc371322002"/>
      <w:bookmarkStart w:id="497" w:name="_Toc371322783"/>
      <w:bookmarkStart w:id="498" w:name="_Toc371324379"/>
      <w:bookmarkStart w:id="499" w:name="_Toc371324834"/>
      <w:bookmarkStart w:id="500" w:name="_Toc371085803"/>
      <w:bookmarkStart w:id="501" w:name="_Toc371318599"/>
      <w:bookmarkStart w:id="502" w:name="_Toc371319064"/>
      <w:bookmarkStart w:id="503" w:name="_Toc371319412"/>
      <w:bookmarkStart w:id="504" w:name="_Toc371320142"/>
      <w:bookmarkStart w:id="505" w:name="_Toc371320943"/>
      <w:bookmarkStart w:id="506" w:name="_Toc371321073"/>
      <w:bookmarkStart w:id="507" w:name="_Toc371321333"/>
      <w:bookmarkStart w:id="508" w:name="_Toc371321734"/>
      <w:bookmarkStart w:id="509" w:name="_Toc371321862"/>
      <w:bookmarkStart w:id="510" w:name="_Toc371322004"/>
      <w:bookmarkStart w:id="511" w:name="_Toc371322785"/>
      <w:bookmarkStart w:id="512" w:name="_Toc371324381"/>
      <w:bookmarkStart w:id="513" w:name="_Toc371324836"/>
      <w:bookmarkStart w:id="514" w:name="_Toc371085806"/>
      <w:bookmarkStart w:id="515" w:name="_Toc371318602"/>
      <w:bookmarkStart w:id="516" w:name="_Toc371319067"/>
      <w:bookmarkStart w:id="517" w:name="_Toc371319415"/>
      <w:bookmarkStart w:id="518" w:name="_Toc371320145"/>
      <w:bookmarkStart w:id="519" w:name="_Toc371320946"/>
      <w:bookmarkStart w:id="520" w:name="_Toc371321076"/>
      <w:bookmarkStart w:id="521" w:name="_Toc371321336"/>
      <w:bookmarkStart w:id="522" w:name="_Toc371321737"/>
      <w:bookmarkStart w:id="523" w:name="_Toc371321865"/>
      <w:bookmarkStart w:id="524" w:name="_Toc371322007"/>
      <w:bookmarkStart w:id="525" w:name="_Toc371322788"/>
      <w:bookmarkStart w:id="526" w:name="_Toc371324384"/>
      <w:bookmarkStart w:id="527" w:name="_Toc371324839"/>
      <w:bookmarkStart w:id="528" w:name="_Toc371085812"/>
      <w:bookmarkStart w:id="529" w:name="_Toc371318608"/>
      <w:bookmarkStart w:id="530" w:name="_Toc371319073"/>
      <w:bookmarkStart w:id="531" w:name="_Toc371319421"/>
      <w:bookmarkStart w:id="532" w:name="_Toc371320151"/>
      <w:bookmarkStart w:id="533" w:name="_Toc371320952"/>
      <w:bookmarkStart w:id="534" w:name="_Toc371321082"/>
      <w:bookmarkStart w:id="535" w:name="_Toc371321342"/>
      <w:bookmarkStart w:id="536" w:name="_Toc371321743"/>
      <w:bookmarkStart w:id="537" w:name="_Toc371321871"/>
      <w:bookmarkStart w:id="538" w:name="_Toc371322013"/>
      <w:bookmarkStart w:id="539" w:name="_Toc371322794"/>
      <w:bookmarkStart w:id="540" w:name="_Toc371324390"/>
      <w:bookmarkStart w:id="541" w:name="_Toc371324845"/>
      <w:bookmarkStart w:id="542" w:name="_Toc371085813"/>
      <w:bookmarkStart w:id="543" w:name="_Toc371318609"/>
      <w:bookmarkStart w:id="544" w:name="_Toc371319074"/>
      <w:bookmarkStart w:id="545" w:name="_Toc371319422"/>
      <w:bookmarkStart w:id="546" w:name="_Toc371320152"/>
      <w:bookmarkStart w:id="547" w:name="_Toc371320953"/>
      <w:bookmarkStart w:id="548" w:name="_Toc371321083"/>
      <w:bookmarkStart w:id="549" w:name="_Toc371321343"/>
      <w:bookmarkStart w:id="550" w:name="_Toc371321744"/>
      <w:bookmarkStart w:id="551" w:name="_Toc371321872"/>
      <w:bookmarkStart w:id="552" w:name="_Toc371322014"/>
      <w:bookmarkStart w:id="553" w:name="_Toc371322795"/>
      <w:bookmarkStart w:id="554" w:name="_Toc371324391"/>
      <w:bookmarkStart w:id="555" w:name="_Toc371324846"/>
      <w:bookmarkStart w:id="556" w:name="_Toc371085819"/>
      <w:bookmarkStart w:id="557" w:name="_Toc371318615"/>
      <w:bookmarkStart w:id="558" w:name="_Toc371319080"/>
      <w:bookmarkStart w:id="559" w:name="_Toc371319428"/>
      <w:bookmarkStart w:id="560" w:name="_Toc371320158"/>
      <w:bookmarkStart w:id="561" w:name="_Toc371320959"/>
      <w:bookmarkStart w:id="562" w:name="_Toc371321089"/>
      <w:bookmarkStart w:id="563" w:name="_Toc371321349"/>
      <w:bookmarkStart w:id="564" w:name="_Toc371321750"/>
      <w:bookmarkStart w:id="565" w:name="_Toc371321878"/>
      <w:bookmarkStart w:id="566" w:name="_Toc371322020"/>
      <w:bookmarkStart w:id="567" w:name="_Toc371322801"/>
      <w:bookmarkStart w:id="568" w:name="_Toc371324397"/>
      <w:bookmarkStart w:id="569" w:name="_Toc371324852"/>
      <w:bookmarkStart w:id="570" w:name="_Toc371085820"/>
      <w:bookmarkStart w:id="571" w:name="_Toc371318616"/>
      <w:bookmarkStart w:id="572" w:name="_Toc371319081"/>
      <w:bookmarkStart w:id="573" w:name="_Toc371319429"/>
      <w:bookmarkStart w:id="574" w:name="_Toc371320159"/>
      <w:bookmarkStart w:id="575" w:name="_Toc371320960"/>
      <w:bookmarkStart w:id="576" w:name="_Toc371321090"/>
      <w:bookmarkStart w:id="577" w:name="_Toc371321350"/>
      <w:bookmarkStart w:id="578" w:name="_Toc371321751"/>
      <w:bookmarkStart w:id="579" w:name="_Toc371321879"/>
      <w:bookmarkStart w:id="580" w:name="_Toc371322021"/>
      <w:bookmarkStart w:id="581" w:name="_Toc371322802"/>
      <w:bookmarkStart w:id="582" w:name="_Toc371324398"/>
      <w:bookmarkStart w:id="583" w:name="_Toc371324853"/>
      <w:bookmarkStart w:id="584" w:name="_Toc371085821"/>
      <w:bookmarkStart w:id="585" w:name="_Toc371318617"/>
      <w:bookmarkStart w:id="586" w:name="_Toc371319082"/>
      <w:bookmarkStart w:id="587" w:name="_Toc371319430"/>
      <w:bookmarkStart w:id="588" w:name="_Toc371320160"/>
      <w:bookmarkStart w:id="589" w:name="_Toc371320961"/>
      <w:bookmarkStart w:id="590" w:name="_Toc371321091"/>
      <w:bookmarkStart w:id="591" w:name="_Toc371321351"/>
      <w:bookmarkStart w:id="592" w:name="_Toc371321752"/>
      <w:bookmarkStart w:id="593" w:name="_Toc371321880"/>
      <w:bookmarkStart w:id="594" w:name="_Toc371322022"/>
      <w:bookmarkStart w:id="595" w:name="_Toc371322803"/>
      <w:bookmarkStart w:id="596" w:name="_Toc371324399"/>
      <w:bookmarkStart w:id="597" w:name="_Toc371324854"/>
      <w:bookmarkStart w:id="598" w:name="_Toc371085822"/>
      <w:bookmarkStart w:id="599" w:name="_Toc371318618"/>
      <w:bookmarkStart w:id="600" w:name="_Toc371319083"/>
      <w:bookmarkStart w:id="601" w:name="_Toc371319431"/>
      <w:bookmarkStart w:id="602" w:name="_Toc371320161"/>
      <w:bookmarkStart w:id="603" w:name="_Toc371320962"/>
      <w:bookmarkStart w:id="604" w:name="_Toc371321092"/>
      <w:bookmarkStart w:id="605" w:name="_Toc371321352"/>
      <w:bookmarkStart w:id="606" w:name="_Toc371321753"/>
      <w:bookmarkStart w:id="607" w:name="_Toc371321881"/>
      <w:bookmarkStart w:id="608" w:name="_Toc371322023"/>
      <w:bookmarkStart w:id="609" w:name="_Toc371322804"/>
      <w:bookmarkStart w:id="610" w:name="_Toc371324400"/>
      <w:bookmarkStart w:id="611" w:name="_Toc371324855"/>
      <w:bookmarkStart w:id="612" w:name="_Toc371085823"/>
      <w:bookmarkStart w:id="613" w:name="_Toc371318619"/>
      <w:bookmarkStart w:id="614" w:name="_Toc371319084"/>
      <w:bookmarkStart w:id="615" w:name="_Toc371319432"/>
      <w:bookmarkStart w:id="616" w:name="_Toc371320162"/>
      <w:bookmarkStart w:id="617" w:name="_Toc371320963"/>
      <w:bookmarkStart w:id="618" w:name="_Toc371321093"/>
      <w:bookmarkStart w:id="619" w:name="_Toc371321353"/>
      <w:bookmarkStart w:id="620" w:name="_Toc371321754"/>
      <w:bookmarkStart w:id="621" w:name="_Toc371321882"/>
      <w:bookmarkStart w:id="622" w:name="_Toc371322024"/>
      <w:bookmarkStart w:id="623" w:name="_Toc371322805"/>
      <w:bookmarkStart w:id="624" w:name="_Toc371324401"/>
      <w:bookmarkStart w:id="625" w:name="_Toc371324856"/>
      <w:bookmarkStart w:id="626" w:name="_Toc371085824"/>
      <w:bookmarkStart w:id="627" w:name="_Toc371318620"/>
      <w:bookmarkStart w:id="628" w:name="_Toc371319085"/>
      <w:bookmarkStart w:id="629" w:name="_Toc371319433"/>
      <w:bookmarkStart w:id="630" w:name="_Toc371320163"/>
      <w:bookmarkStart w:id="631" w:name="_Toc371320964"/>
      <w:bookmarkStart w:id="632" w:name="_Toc371321094"/>
      <w:bookmarkStart w:id="633" w:name="_Toc371321354"/>
      <w:bookmarkStart w:id="634" w:name="_Toc371321755"/>
      <w:bookmarkStart w:id="635" w:name="_Toc371321883"/>
      <w:bookmarkStart w:id="636" w:name="_Toc371322025"/>
      <w:bookmarkStart w:id="637" w:name="_Toc371322806"/>
      <w:bookmarkStart w:id="638" w:name="_Toc371324402"/>
      <w:bookmarkStart w:id="639" w:name="_Toc371324857"/>
      <w:bookmarkStart w:id="640" w:name="_Toc371085825"/>
      <w:bookmarkStart w:id="641" w:name="_Toc371318621"/>
      <w:bookmarkStart w:id="642" w:name="_Toc371319086"/>
      <w:bookmarkStart w:id="643" w:name="_Toc371319434"/>
      <w:bookmarkStart w:id="644" w:name="_Toc371320164"/>
      <w:bookmarkStart w:id="645" w:name="_Toc371320965"/>
      <w:bookmarkStart w:id="646" w:name="_Toc371321095"/>
      <w:bookmarkStart w:id="647" w:name="_Toc371321355"/>
      <w:bookmarkStart w:id="648" w:name="_Toc371321756"/>
      <w:bookmarkStart w:id="649" w:name="_Toc371321884"/>
      <w:bookmarkStart w:id="650" w:name="_Toc371322026"/>
      <w:bookmarkStart w:id="651" w:name="_Toc371322807"/>
      <w:bookmarkStart w:id="652" w:name="_Toc371324403"/>
      <w:bookmarkStart w:id="653" w:name="_Toc371324858"/>
      <w:bookmarkStart w:id="654" w:name="_Toc371085826"/>
      <w:bookmarkStart w:id="655" w:name="_Toc371318622"/>
      <w:bookmarkStart w:id="656" w:name="_Toc371319087"/>
      <w:bookmarkStart w:id="657" w:name="_Toc371319435"/>
      <w:bookmarkStart w:id="658" w:name="_Toc371320165"/>
      <w:bookmarkStart w:id="659" w:name="_Toc371320966"/>
      <w:bookmarkStart w:id="660" w:name="_Toc371321096"/>
      <w:bookmarkStart w:id="661" w:name="_Toc371321356"/>
      <w:bookmarkStart w:id="662" w:name="_Toc371321757"/>
      <w:bookmarkStart w:id="663" w:name="_Toc371321885"/>
      <w:bookmarkStart w:id="664" w:name="_Toc371322027"/>
      <w:bookmarkStart w:id="665" w:name="_Toc371322808"/>
      <w:bookmarkStart w:id="666" w:name="_Toc371324404"/>
      <w:bookmarkStart w:id="667" w:name="_Toc371324859"/>
      <w:bookmarkStart w:id="668" w:name="_Toc371085827"/>
      <w:bookmarkStart w:id="669" w:name="_Toc371318623"/>
      <w:bookmarkStart w:id="670" w:name="_Toc371319088"/>
      <w:bookmarkStart w:id="671" w:name="_Toc371319436"/>
      <w:bookmarkStart w:id="672" w:name="_Toc371320166"/>
      <w:bookmarkStart w:id="673" w:name="_Toc371320967"/>
      <w:bookmarkStart w:id="674" w:name="_Toc371321097"/>
      <w:bookmarkStart w:id="675" w:name="_Toc371321357"/>
      <w:bookmarkStart w:id="676" w:name="_Toc371321758"/>
      <w:bookmarkStart w:id="677" w:name="_Toc371321886"/>
      <w:bookmarkStart w:id="678" w:name="_Toc371322028"/>
      <w:bookmarkStart w:id="679" w:name="_Toc371322809"/>
      <w:bookmarkStart w:id="680" w:name="_Toc371324405"/>
      <w:bookmarkStart w:id="681" w:name="_Toc371324860"/>
      <w:bookmarkStart w:id="682" w:name="_Toc371085828"/>
      <w:bookmarkStart w:id="683" w:name="_Toc371318624"/>
      <w:bookmarkStart w:id="684" w:name="_Toc371319089"/>
      <w:bookmarkStart w:id="685" w:name="_Toc371319437"/>
      <w:bookmarkStart w:id="686" w:name="_Toc371320167"/>
      <w:bookmarkStart w:id="687" w:name="_Toc371320968"/>
      <w:bookmarkStart w:id="688" w:name="_Toc371321098"/>
      <w:bookmarkStart w:id="689" w:name="_Toc371321358"/>
      <w:bookmarkStart w:id="690" w:name="_Toc371321759"/>
      <w:bookmarkStart w:id="691" w:name="_Toc371321887"/>
      <w:bookmarkStart w:id="692" w:name="_Toc371322029"/>
      <w:bookmarkStart w:id="693" w:name="_Toc371322810"/>
      <w:bookmarkStart w:id="694" w:name="_Toc371324406"/>
      <w:bookmarkStart w:id="695" w:name="_Toc371324861"/>
      <w:bookmarkStart w:id="696" w:name="_Toc371085829"/>
      <w:bookmarkStart w:id="697" w:name="_Toc371318625"/>
      <w:bookmarkStart w:id="698" w:name="_Toc371319090"/>
      <w:bookmarkStart w:id="699" w:name="_Toc371319438"/>
      <w:bookmarkStart w:id="700" w:name="_Toc371320168"/>
      <w:bookmarkStart w:id="701" w:name="_Toc371320969"/>
      <w:bookmarkStart w:id="702" w:name="_Toc371321099"/>
      <w:bookmarkStart w:id="703" w:name="_Toc371321359"/>
      <w:bookmarkStart w:id="704" w:name="_Toc371321760"/>
      <w:bookmarkStart w:id="705" w:name="_Toc371321888"/>
      <w:bookmarkStart w:id="706" w:name="_Toc371322030"/>
      <w:bookmarkStart w:id="707" w:name="_Toc371322811"/>
      <w:bookmarkStart w:id="708" w:name="_Toc371324407"/>
      <w:bookmarkStart w:id="709" w:name="_Toc371324862"/>
      <w:bookmarkStart w:id="710" w:name="_Toc371085830"/>
      <w:bookmarkStart w:id="711" w:name="_Toc371318626"/>
      <w:bookmarkStart w:id="712" w:name="_Toc371319091"/>
      <w:bookmarkStart w:id="713" w:name="_Toc371319439"/>
      <w:bookmarkStart w:id="714" w:name="_Toc371320169"/>
      <w:bookmarkStart w:id="715" w:name="_Toc371320970"/>
      <w:bookmarkStart w:id="716" w:name="_Toc371321100"/>
      <w:bookmarkStart w:id="717" w:name="_Toc371321360"/>
      <w:bookmarkStart w:id="718" w:name="_Toc371321761"/>
      <w:bookmarkStart w:id="719" w:name="_Toc371321889"/>
      <w:bookmarkStart w:id="720" w:name="_Toc371322031"/>
      <w:bookmarkStart w:id="721" w:name="_Toc371322812"/>
      <w:bookmarkStart w:id="722" w:name="_Toc371324408"/>
      <w:bookmarkStart w:id="723" w:name="_Toc371324863"/>
      <w:bookmarkStart w:id="724" w:name="_Toc371085831"/>
      <w:bookmarkStart w:id="725" w:name="_Toc371318627"/>
      <w:bookmarkStart w:id="726" w:name="_Toc371319092"/>
      <w:bookmarkStart w:id="727" w:name="_Toc371319440"/>
      <w:bookmarkStart w:id="728" w:name="_Toc371320170"/>
      <w:bookmarkStart w:id="729" w:name="_Toc371320971"/>
      <w:bookmarkStart w:id="730" w:name="_Toc371321101"/>
      <w:bookmarkStart w:id="731" w:name="_Toc371321361"/>
      <w:bookmarkStart w:id="732" w:name="_Toc371321762"/>
      <w:bookmarkStart w:id="733" w:name="_Toc371321890"/>
      <w:bookmarkStart w:id="734" w:name="_Toc371322032"/>
      <w:bookmarkStart w:id="735" w:name="_Toc371322813"/>
      <w:bookmarkStart w:id="736" w:name="_Toc371324409"/>
      <w:bookmarkStart w:id="737" w:name="_Toc371324864"/>
      <w:bookmarkStart w:id="738" w:name="_Toc371085833"/>
      <w:bookmarkStart w:id="739" w:name="_Toc371318629"/>
      <w:bookmarkStart w:id="740" w:name="_Toc371319094"/>
      <w:bookmarkStart w:id="741" w:name="_Toc371319442"/>
      <w:bookmarkStart w:id="742" w:name="_Toc371320172"/>
      <w:bookmarkStart w:id="743" w:name="_Toc371320973"/>
      <w:bookmarkStart w:id="744" w:name="_Toc371321103"/>
      <w:bookmarkStart w:id="745" w:name="_Toc371321363"/>
      <w:bookmarkStart w:id="746" w:name="_Toc371321764"/>
      <w:bookmarkStart w:id="747" w:name="_Toc371321892"/>
      <w:bookmarkStart w:id="748" w:name="_Toc371322034"/>
      <w:bookmarkStart w:id="749" w:name="_Toc371322815"/>
      <w:bookmarkStart w:id="750" w:name="_Toc371324411"/>
      <w:bookmarkStart w:id="751" w:name="_Toc371324866"/>
      <w:bookmarkStart w:id="752" w:name="_Toc371085834"/>
      <w:bookmarkStart w:id="753" w:name="_Toc371318630"/>
      <w:bookmarkStart w:id="754" w:name="_Toc371319095"/>
      <w:bookmarkStart w:id="755" w:name="_Toc371319443"/>
      <w:bookmarkStart w:id="756" w:name="_Toc371320173"/>
      <w:bookmarkStart w:id="757" w:name="_Toc371320974"/>
      <w:bookmarkStart w:id="758" w:name="_Toc371321104"/>
      <w:bookmarkStart w:id="759" w:name="_Toc371321364"/>
      <w:bookmarkStart w:id="760" w:name="_Toc371321765"/>
      <w:bookmarkStart w:id="761" w:name="_Toc371321893"/>
      <w:bookmarkStart w:id="762" w:name="_Toc371322035"/>
      <w:bookmarkStart w:id="763" w:name="_Toc371322816"/>
      <w:bookmarkStart w:id="764" w:name="_Toc371324412"/>
      <w:bookmarkStart w:id="765" w:name="_Toc371324867"/>
      <w:bookmarkStart w:id="766" w:name="_Toc371085836"/>
      <w:bookmarkStart w:id="767" w:name="_Toc371318632"/>
      <w:bookmarkStart w:id="768" w:name="_Toc371319097"/>
      <w:bookmarkStart w:id="769" w:name="_Toc371319445"/>
      <w:bookmarkStart w:id="770" w:name="_Toc371320175"/>
      <w:bookmarkStart w:id="771" w:name="_Toc371320976"/>
      <w:bookmarkStart w:id="772" w:name="_Toc371321106"/>
      <w:bookmarkStart w:id="773" w:name="_Toc371321366"/>
      <w:bookmarkStart w:id="774" w:name="_Toc371321767"/>
      <w:bookmarkStart w:id="775" w:name="_Toc371321895"/>
      <w:bookmarkStart w:id="776" w:name="_Toc371322037"/>
      <w:bookmarkStart w:id="777" w:name="_Toc371322818"/>
      <w:bookmarkStart w:id="778" w:name="_Toc371324414"/>
      <w:bookmarkStart w:id="779" w:name="_Toc371324869"/>
      <w:bookmarkStart w:id="780" w:name="_Toc371085837"/>
      <w:bookmarkStart w:id="781" w:name="_Toc371318633"/>
      <w:bookmarkStart w:id="782" w:name="_Toc371319098"/>
      <w:bookmarkStart w:id="783" w:name="_Toc371319446"/>
      <w:bookmarkStart w:id="784" w:name="_Toc371320176"/>
      <w:bookmarkStart w:id="785" w:name="_Toc371320977"/>
      <w:bookmarkStart w:id="786" w:name="_Toc371321107"/>
      <w:bookmarkStart w:id="787" w:name="_Toc371321367"/>
      <w:bookmarkStart w:id="788" w:name="_Toc371321768"/>
      <w:bookmarkStart w:id="789" w:name="_Toc371321896"/>
      <w:bookmarkStart w:id="790" w:name="_Toc371322038"/>
      <w:bookmarkStart w:id="791" w:name="_Toc371322819"/>
      <w:bookmarkStart w:id="792" w:name="_Toc371324415"/>
      <w:bookmarkStart w:id="793" w:name="_Toc371324870"/>
      <w:bookmarkStart w:id="794" w:name="_Toc241998757"/>
      <w:bookmarkStart w:id="795" w:name="_Toc246398739"/>
      <w:bookmarkStart w:id="796" w:name="_Toc28521765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781B92">
        <w:rPr>
          <w:szCs w:val="24"/>
        </w:rPr>
        <w:t xml:space="preserve">A sealed parcel containing the SOQ shall be submitted by the due date and time set forth in </w:t>
      </w:r>
      <w:hyperlink w:anchor="_Toc371319014" w:history="1">
        <w:r w:rsidRPr="00781B92">
          <w:rPr>
            <w:rStyle w:val="Hyperlink"/>
            <w:color w:val="auto"/>
            <w:szCs w:val="24"/>
            <w:u w:val="none"/>
          </w:rPr>
          <w:t>Section 2.5</w:t>
        </w:r>
      </w:hyperlink>
      <w:r w:rsidRPr="00781B92">
        <w:rPr>
          <w:szCs w:val="24"/>
        </w:rPr>
        <w:t>.  Parcels shall be clearly marked to identify the Project and the Bidder, and to identify the contents as the SOQ.</w:t>
      </w:r>
    </w:p>
    <w:p w:rsidR="00FB704D" w:rsidRPr="00781B92" w:rsidRDefault="00FB704D" w:rsidP="00BE5112">
      <w:pPr>
        <w:ind w:left="720"/>
        <w:jc w:val="left"/>
      </w:pPr>
    </w:p>
    <w:p w:rsidR="00FB704D" w:rsidRPr="00781B92" w:rsidRDefault="00FB704D" w:rsidP="00BE5112">
      <w:pPr>
        <w:ind w:left="720"/>
        <w:jc w:val="left"/>
      </w:pPr>
    </w:p>
    <w:p w:rsidR="00FB704D" w:rsidRPr="00781B92" w:rsidRDefault="00FB704D" w:rsidP="00BE5112">
      <w:pPr>
        <w:pStyle w:val="Heading3"/>
        <w:ind w:left="1440"/>
        <w:jc w:val="left"/>
        <w:rPr>
          <w:szCs w:val="24"/>
        </w:rPr>
      </w:pPr>
      <w:r w:rsidRPr="00781B92">
        <w:rPr>
          <w:szCs w:val="24"/>
        </w:rPr>
        <w:t>Each Bidder shall de</w:t>
      </w:r>
      <w:r w:rsidR="00790977" w:rsidRPr="00781B92">
        <w:rPr>
          <w:szCs w:val="24"/>
        </w:rPr>
        <w:t xml:space="preserve">liver </w:t>
      </w:r>
      <w:r w:rsidR="00790977" w:rsidRPr="00A90D66">
        <w:rPr>
          <w:szCs w:val="24"/>
          <w:highlight w:val="yellow"/>
        </w:rPr>
        <w:t>ten (10</w:t>
      </w:r>
      <w:r w:rsidRPr="00A90D66">
        <w:rPr>
          <w:szCs w:val="24"/>
          <w:highlight w:val="yellow"/>
        </w:rPr>
        <w:t>)</w:t>
      </w:r>
      <w:r w:rsidRPr="00781B92">
        <w:rPr>
          <w:szCs w:val="24"/>
        </w:rPr>
        <w:t xml:space="preserve"> identical paper copies of the SOQ, and </w:t>
      </w:r>
      <w:r w:rsidRPr="00A90D66">
        <w:rPr>
          <w:szCs w:val="24"/>
          <w:highlight w:val="yellow"/>
        </w:rPr>
        <w:t>one</w:t>
      </w:r>
      <w:r w:rsidRPr="00781B92">
        <w:rPr>
          <w:szCs w:val="24"/>
        </w:rPr>
        <w:t xml:space="preserve"> CD-ROM containing the entire SOQ in a single cohesive PDF file.</w:t>
      </w:r>
    </w:p>
    <w:p w:rsidR="00FB704D" w:rsidRPr="00781B92" w:rsidRDefault="00FB704D" w:rsidP="00BE5112">
      <w:pPr>
        <w:jc w:val="left"/>
      </w:pPr>
    </w:p>
    <w:p w:rsidR="00FB704D" w:rsidRPr="00781B92" w:rsidRDefault="00FB704D" w:rsidP="00BE5112">
      <w:pPr>
        <w:jc w:val="left"/>
        <w:rPr>
          <w:szCs w:val="24"/>
        </w:rPr>
      </w:pPr>
      <w:r w:rsidRPr="00781B92">
        <w:rPr>
          <w:szCs w:val="24"/>
        </w:rPr>
        <w:t>Each copy of the SOQ shall be bound and contained in a single volume, with an identity on its front cover, in the upper right-hand co</w:t>
      </w:r>
      <w:r w:rsidR="00790977" w:rsidRPr="00781B92">
        <w:rPr>
          <w:szCs w:val="24"/>
        </w:rPr>
        <w:t xml:space="preserve">rner, as “Copy __ of </w:t>
      </w:r>
      <w:r w:rsidR="00790977" w:rsidRPr="00A90D66">
        <w:rPr>
          <w:szCs w:val="24"/>
          <w:highlight w:val="yellow"/>
        </w:rPr>
        <w:t>10</w:t>
      </w:r>
      <w:r w:rsidRPr="00781B92">
        <w:rPr>
          <w:szCs w:val="24"/>
        </w:rPr>
        <w:t xml:space="preserve"> Copies.” The Cover of the SOQ and the cover of the CD shall also identify the Project and the Bidder.  </w:t>
      </w:r>
      <w:r w:rsidRPr="00781B92">
        <w:rPr>
          <w:b/>
          <w:szCs w:val="24"/>
          <w:u w:val="single"/>
        </w:rPr>
        <w:t>Three ring binders are not permissible.</w:t>
      </w:r>
    </w:p>
    <w:p w:rsidR="00FB704D" w:rsidRPr="00781B92" w:rsidRDefault="00FB704D" w:rsidP="00BE5112">
      <w:pPr>
        <w:jc w:val="left"/>
        <w:rPr>
          <w:szCs w:val="24"/>
        </w:rPr>
      </w:pPr>
    </w:p>
    <w:p w:rsidR="00FB704D" w:rsidRPr="00781B92" w:rsidRDefault="00FB704D" w:rsidP="00BE5112">
      <w:pPr>
        <w:jc w:val="left"/>
        <w:rPr>
          <w:szCs w:val="24"/>
        </w:rPr>
      </w:pPr>
      <w:r w:rsidRPr="00781B92">
        <w:rPr>
          <w:szCs w:val="24"/>
        </w:rPr>
        <w:t xml:space="preserve">The SOQ shall be prepared in accordance with the following criteria and as described in </w:t>
      </w:r>
      <w:hyperlink w:anchor="_CONTENTS_OF_STATEMENTS" w:history="1">
        <w:r w:rsidRPr="00781B92">
          <w:rPr>
            <w:rStyle w:val="Hyperlink"/>
            <w:color w:val="auto"/>
            <w:szCs w:val="24"/>
            <w:u w:val="none"/>
          </w:rPr>
          <w:t>Section 4</w:t>
        </w:r>
      </w:hyperlink>
      <w:r w:rsidRPr="00781B92">
        <w:rPr>
          <w:szCs w:val="24"/>
        </w:rPr>
        <w:t xml:space="preserve"> of this document:</w:t>
      </w:r>
    </w:p>
    <w:p w:rsidR="00FB704D" w:rsidRPr="00781B92" w:rsidRDefault="00FB704D" w:rsidP="00073A76">
      <w:pPr>
        <w:pStyle w:val="Default"/>
        <w:rPr>
          <w:rFonts w:ascii="Times New Roman" w:hAnsi="Times New Roman"/>
          <w:sz w:val="24"/>
          <w:szCs w:val="24"/>
        </w:rPr>
      </w:pPr>
    </w:p>
    <w:p w:rsidR="00FB704D" w:rsidRPr="00781B92" w:rsidRDefault="00FB704D" w:rsidP="00073A76">
      <w:pPr>
        <w:pStyle w:val="Default"/>
        <w:widowControl w:val="0"/>
        <w:numPr>
          <w:ilvl w:val="0"/>
          <w:numId w:val="12"/>
        </w:numPr>
        <w:spacing w:after="240"/>
        <w:rPr>
          <w:rFonts w:ascii="Times New Roman" w:hAnsi="Times New Roman"/>
          <w:sz w:val="24"/>
          <w:szCs w:val="24"/>
        </w:rPr>
      </w:pPr>
      <w:r w:rsidRPr="00781B92">
        <w:rPr>
          <w:rFonts w:ascii="Times New Roman" w:hAnsi="Times New Roman"/>
          <w:sz w:val="24"/>
          <w:szCs w:val="24"/>
        </w:rPr>
        <w:t>The SOQ shall be separated by numbered tabs with sections corresponding to the order set forth as follows.  Tab sheets shall not contain project-specific information, or they will be counted against the page limit.</w:t>
      </w:r>
    </w:p>
    <w:p w:rsidR="00FB704D" w:rsidRPr="00781B92" w:rsidRDefault="00FB704D" w:rsidP="00073A76">
      <w:pPr>
        <w:ind w:left="720"/>
        <w:jc w:val="left"/>
        <w:rPr>
          <w:szCs w:val="24"/>
        </w:rPr>
      </w:pPr>
      <w:r w:rsidRPr="00781B92">
        <w:rPr>
          <w:szCs w:val="24"/>
        </w:rPr>
        <w:t xml:space="preserve">Tab 4.1   </w:t>
      </w:r>
      <w:r w:rsidRPr="00781B92">
        <w:rPr>
          <w:szCs w:val="24"/>
        </w:rPr>
        <w:tab/>
      </w:r>
      <w:r w:rsidRPr="00781B92">
        <w:rPr>
          <w:szCs w:val="24"/>
        </w:rPr>
        <w:tab/>
        <w:t>Letter of Submittal</w:t>
      </w:r>
    </w:p>
    <w:p w:rsidR="00FB704D" w:rsidRPr="00781B92" w:rsidRDefault="00FB704D" w:rsidP="00073A76">
      <w:pPr>
        <w:ind w:left="720"/>
        <w:jc w:val="left"/>
        <w:rPr>
          <w:szCs w:val="24"/>
        </w:rPr>
      </w:pPr>
      <w:r w:rsidRPr="00781B92">
        <w:rPr>
          <w:szCs w:val="24"/>
        </w:rPr>
        <w:t xml:space="preserve">Tab 4.2   </w:t>
      </w:r>
      <w:r w:rsidRPr="00781B92">
        <w:rPr>
          <w:szCs w:val="24"/>
        </w:rPr>
        <w:tab/>
      </w:r>
      <w:r w:rsidRPr="00781B92">
        <w:rPr>
          <w:szCs w:val="24"/>
        </w:rPr>
        <w:tab/>
        <w:t>Bidder’s Team Structure</w:t>
      </w:r>
      <w:r w:rsidR="00074520" w:rsidRPr="00781B92">
        <w:rPr>
          <w:szCs w:val="24"/>
        </w:rPr>
        <w:t xml:space="preserve"> and</w:t>
      </w:r>
    </w:p>
    <w:p w:rsidR="00FB704D" w:rsidRPr="00781B92" w:rsidRDefault="00FB704D" w:rsidP="00073A76">
      <w:pPr>
        <w:ind w:left="2160" w:firstLine="720"/>
        <w:jc w:val="left"/>
        <w:rPr>
          <w:szCs w:val="24"/>
        </w:rPr>
      </w:pPr>
      <w:r w:rsidRPr="00781B92">
        <w:rPr>
          <w:szCs w:val="24"/>
        </w:rPr>
        <w:t>Key Personnel Resume Forms</w:t>
      </w:r>
    </w:p>
    <w:p w:rsidR="00FB704D" w:rsidRPr="00781B92" w:rsidRDefault="00FB704D" w:rsidP="00073A76">
      <w:pPr>
        <w:ind w:firstLine="720"/>
        <w:jc w:val="left"/>
        <w:rPr>
          <w:szCs w:val="24"/>
        </w:rPr>
      </w:pPr>
      <w:r w:rsidRPr="00781B92">
        <w:rPr>
          <w:szCs w:val="24"/>
        </w:rPr>
        <w:t xml:space="preserve">Tab 4.3   </w:t>
      </w:r>
      <w:r w:rsidRPr="00781B92">
        <w:rPr>
          <w:szCs w:val="24"/>
        </w:rPr>
        <w:tab/>
      </w:r>
      <w:r w:rsidRPr="00781B92">
        <w:rPr>
          <w:szCs w:val="24"/>
        </w:rPr>
        <w:tab/>
      </w:r>
      <w:proofErr w:type="gramStart"/>
      <w:r w:rsidR="008C160C" w:rsidRPr="00781B92">
        <w:rPr>
          <w:szCs w:val="24"/>
        </w:rPr>
        <w:t>Past</w:t>
      </w:r>
      <w:proofErr w:type="gramEnd"/>
      <w:r w:rsidR="008C160C" w:rsidRPr="00781B92">
        <w:rPr>
          <w:szCs w:val="24"/>
        </w:rPr>
        <w:t xml:space="preserve"> Performance and Experience</w:t>
      </w:r>
    </w:p>
    <w:p w:rsidR="00FB704D" w:rsidRPr="00781B92" w:rsidRDefault="00FB704D" w:rsidP="00073A76">
      <w:pPr>
        <w:ind w:left="720"/>
        <w:jc w:val="left"/>
        <w:rPr>
          <w:szCs w:val="24"/>
        </w:rPr>
      </w:pPr>
      <w:r w:rsidRPr="00781B92">
        <w:rPr>
          <w:szCs w:val="24"/>
        </w:rPr>
        <w:tab/>
      </w:r>
      <w:r w:rsidRPr="00781B92">
        <w:rPr>
          <w:szCs w:val="24"/>
        </w:rPr>
        <w:tab/>
      </w:r>
      <w:r w:rsidRPr="00781B92">
        <w:rPr>
          <w:szCs w:val="24"/>
        </w:rPr>
        <w:tab/>
        <w:t>Work History Forms</w:t>
      </w:r>
      <w:r w:rsidRPr="00781B92">
        <w:rPr>
          <w:szCs w:val="24"/>
        </w:rPr>
        <w:br/>
        <w:t>Tab 4.4</w:t>
      </w:r>
      <w:r w:rsidRPr="00781B92">
        <w:rPr>
          <w:szCs w:val="24"/>
        </w:rPr>
        <w:tab/>
      </w:r>
      <w:r w:rsidRPr="00781B92">
        <w:rPr>
          <w:szCs w:val="24"/>
        </w:rPr>
        <w:tab/>
        <w:t xml:space="preserve">Quality </w:t>
      </w:r>
      <w:r w:rsidR="00074520" w:rsidRPr="00781B92">
        <w:rPr>
          <w:szCs w:val="24"/>
        </w:rPr>
        <w:t>Program</w:t>
      </w:r>
      <w:r w:rsidRPr="00781B92">
        <w:rPr>
          <w:szCs w:val="24"/>
        </w:rPr>
        <w:br/>
        <w:t>Tab 4.5</w:t>
      </w:r>
      <w:r w:rsidRPr="00781B92">
        <w:rPr>
          <w:szCs w:val="24"/>
        </w:rPr>
        <w:tab/>
      </w:r>
      <w:r w:rsidRPr="00781B92">
        <w:rPr>
          <w:szCs w:val="24"/>
        </w:rPr>
        <w:tab/>
        <w:t>Project Understanding, Approach and Controls</w:t>
      </w:r>
      <w:r w:rsidRPr="00781B92">
        <w:rPr>
          <w:szCs w:val="24"/>
        </w:rPr>
        <w:br/>
        <w:t>Tab 4.6</w:t>
      </w:r>
      <w:r w:rsidRPr="00781B92">
        <w:rPr>
          <w:szCs w:val="24"/>
        </w:rPr>
        <w:tab/>
      </w:r>
      <w:r w:rsidRPr="00781B92">
        <w:rPr>
          <w:szCs w:val="24"/>
        </w:rPr>
        <w:tab/>
        <w:t>Project Safety</w:t>
      </w:r>
    </w:p>
    <w:p w:rsidR="00FB704D" w:rsidRPr="00781B92" w:rsidRDefault="00FB704D" w:rsidP="00073A76">
      <w:pPr>
        <w:ind w:left="720"/>
        <w:jc w:val="left"/>
        <w:rPr>
          <w:szCs w:val="24"/>
        </w:rPr>
      </w:pPr>
      <w:r w:rsidRPr="00781B92">
        <w:rPr>
          <w:szCs w:val="24"/>
        </w:rPr>
        <w:t>Tab 4.7.1</w:t>
      </w:r>
      <w:r w:rsidRPr="00781B92">
        <w:rPr>
          <w:szCs w:val="24"/>
        </w:rPr>
        <w:tab/>
      </w:r>
      <w:r w:rsidRPr="00781B92">
        <w:rPr>
          <w:szCs w:val="24"/>
        </w:rPr>
        <w:tab/>
        <w:t>Prequalification</w:t>
      </w:r>
      <w:r w:rsidRPr="00781B92">
        <w:rPr>
          <w:szCs w:val="24"/>
        </w:rPr>
        <w:br/>
        <w:t>Tab 4.7.2</w:t>
      </w:r>
      <w:r w:rsidRPr="00781B92">
        <w:rPr>
          <w:szCs w:val="24"/>
        </w:rPr>
        <w:tab/>
      </w:r>
      <w:r w:rsidRPr="00781B92">
        <w:rPr>
          <w:szCs w:val="24"/>
        </w:rPr>
        <w:tab/>
        <w:t>Vermont Certificate of Authority</w:t>
      </w:r>
      <w:r w:rsidRPr="00781B92">
        <w:rPr>
          <w:szCs w:val="24"/>
        </w:rPr>
        <w:br/>
        <w:t xml:space="preserve">Tab 4.7.3 </w:t>
      </w:r>
      <w:r w:rsidRPr="00781B92">
        <w:rPr>
          <w:szCs w:val="24"/>
        </w:rPr>
        <w:tab/>
      </w:r>
      <w:r w:rsidRPr="00781B92">
        <w:rPr>
          <w:szCs w:val="24"/>
        </w:rPr>
        <w:tab/>
        <w:t>Evidence of Surety</w:t>
      </w:r>
    </w:p>
    <w:p w:rsidR="00FB704D" w:rsidRPr="00781B92" w:rsidRDefault="00FB704D" w:rsidP="00073A76">
      <w:pPr>
        <w:ind w:left="720"/>
        <w:jc w:val="left"/>
        <w:rPr>
          <w:szCs w:val="24"/>
        </w:rPr>
      </w:pPr>
      <w:r w:rsidRPr="00781B92">
        <w:rPr>
          <w:szCs w:val="24"/>
        </w:rPr>
        <w:t>Tab 4.7.4</w:t>
      </w:r>
      <w:r w:rsidRPr="00781B92">
        <w:rPr>
          <w:szCs w:val="24"/>
        </w:rPr>
        <w:tab/>
      </w:r>
      <w:r w:rsidRPr="00781B92">
        <w:rPr>
          <w:szCs w:val="24"/>
        </w:rPr>
        <w:tab/>
        <w:t xml:space="preserve">Debarment Forms </w:t>
      </w:r>
      <w:r w:rsidRPr="00781B92">
        <w:rPr>
          <w:szCs w:val="24"/>
        </w:rPr>
        <w:br/>
      </w:r>
    </w:p>
    <w:p w:rsidR="00FB704D" w:rsidRPr="00781B92" w:rsidRDefault="00FB704D" w:rsidP="00BE5112">
      <w:pPr>
        <w:numPr>
          <w:ilvl w:val="0"/>
          <w:numId w:val="4"/>
        </w:numPr>
        <w:jc w:val="left"/>
        <w:rPr>
          <w:szCs w:val="24"/>
        </w:rPr>
      </w:pPr>
      <w:r w:rsidRPr="00781B92">
        <w:rPr>
          <w:szCs w:val="24"/>
        </w:rPr>
        <w:t xml:space="preserve">The SOQ shall be no more than </w:t>
      </w:r>
      <w:r w:rsidR="00AE0CD0" w:rsidRPr="00A90D66">
        <w:rPr>
          <w:szCs w:val="24"/>
          <w:highlight w:val="yellow"/>
        </w:rPr>
        <w:t>10</w:t>
      </w:r>
      <w:r w:rsidRPr="00A90D66">
        <w:rPr>
          <w:szCs w:val="24"/>
          <w:highlight w:val="yellow"/>
        </w:rPr>
        <w:t xml:space="preserve"> double sided pages (twenty (</w:t>
      </w:r>
      <w:r w:rsidR="00AE0CD0" w:rsidRPr="00A90D66">
        <w:rPr>
          <w:szCs w:val="24"/>
          <w:highlight w:val="yellow"/>
        </w:rPr>
        <w:t>20</w:t>
      </w:r>
      <w:r w:rsidRPr="00A90D66">
        <w:rPr>
          <w:szCs w:val="24"/>
          <w:highlight w:val="yellow"/>
        </w:rPr>
        <w:t>)</w:t>
      </w:r>
      <w:r w:rsidRPr="00781B92">
        <w:rPr>
          <w:szCs w:val="24"/>
        </w:rPr>
        <w:t xml:space="preserve"> pages of information) with all pages sequentially numbered.</w:t>
      </w:r>
    </w:p>
    <w:p w:rsidR="00FB704D" w:rsidRPr="00781B92" w:rsidRDefault="00FB704D" w:rsidP="00BE5112">
      <w:pPr>
        <w:ind w:left="360"/>
        <w:jc w:val="left"/>
        <w:rPr>
          <w:szCs w:val="24"/>
        </w:rPr>
      </w:pPr>
    </w:p>
    <w:p w:rsidR="00FB704D" w:rsidRPr="00781B92" w:rsidRDefault="00FB704D" w:rsidP="00BE5112">
      <w:pPr>
        <w:pStyle w:val="ListParagraph"/>
        <w:jc w:val="left"/>
        <w:rPr>
          <w:szCs w:val="24"/>
        </w:rPr>
      </w:pPr>
      <w:r w:rsidRPr="00781B92">
        <w:rPr>
          <w:szCs w:val="24"/>
        </w:rPr>
        <w:t xml:space="preserve">The following information will </w:t>
      </w:r>
      <w:r w:rsidRPr="00781B92">
        <w:rPr>
          <w:b/>
          <w:szCs w:val="24"/>
          <w:u w:val="single"/>
        </w:rPr>
        <w:t>not</w:t>
      </w:r>
      <w:r w:rsidRPr="00781B92">
        <w:rPr>
          <w:szCs w:val="24"/>
        </w:rPr>
        <w:t xml:space="preserve"> be counted against the above referenced page limit:</w:t>
      </w:r>
    </w:p>
    <w:p w:rsidR="00FB704D" w:rsidRPr="00781B92" w:rsidRDefault="00FB704D" w:rsidP="00073A76">
      <w:pPr>
        <w:pStyle w:val="Default"/>
        <w:keepNext/>
        <w:widowControl w:val="0"/>
        <w:numPr>
          <w:ilvl w:val="1"/>
          <w:numId w:val="6"/>
        </w:numPr>
        <w:spacing w:after="240"/>
        <w:rPr>
          <w:rFonts w:ascii="Times New Roman" w:hAnsi="Times New Roman"/>
          <w:sz w:val="24"/>
          <w:szCs w:val="24"/>
        </w:rPr>
      </w:pPr>
      <w:r w:rsidRPr="00781B92">
        <w:rPr>
          <w:rFonts w:ascii="Times New Roman" w:hAnsi="Times New Roman"/>
          <w:sz w:val="24"/>
          <w:szCs w:val="24"/>
        </w:rPr>
        <w:t>Tab 4.1 Letter of Submittal</w:t>
      </w:r>
    </w:p>
    <w:p w:rsidR="00FB704D" w:rsidRPr="00781B92" w:rsidRDefault="00FB704D" w:rsidP="00073A76">
      <w:pPr>
        <w:pStyle w:val="Default"/>
        <w:keepNext/>
        <w:widowControl w:val="0"/>
        <w:numPr>
          <w:ilvl w:val="1"/>
          <w:numId w:val="6"/>
        </w:numPr>
        <w:spacing w:after="240"/>
        <w:rPr>
          <w:rFonts w:ascii="Times New Roman" w:hAnsi="Times New Roman"/>
          <w:sz w:val="24"/>
          <w:szCs w:val="24"/>
        </w:rPr>
      </w:pPr>
      <w:r w:rsidRPr="00781B92">
        <w:rPr>
          <w:rFonts w:ascii="Times New Roman" w:hAnsi="Times New Roman"/>
          <w:sz w:val="24"/>
          <w:szCs w:val="24"/>
        </w:rPr>
        <w:t>Key Personnel Resume Forms</w:t>
      </w:r>
    </w:p>
    <w:p w:rsidR="00FB704D" w:rsidRPr="00781B92" w:rsidRDefault="00FB704D" w:rsidP="00073A76">
      <w:pPr>
        <w:pStyle w:val="Default"/>
        <w:keepNext/>
        <w:widowControl w:val="0"/>
        <w:numPr>
          <w:ilvl w:val="1"/>
          <w:numId w:val="6"/>
        </w:numPr>
        <w:spacing w:after="240"/>
        <w:rPr>
          <w:rFonts w:ascii="Times New Roman" w:hAnsi="Times New Roman"/>
          <w:sz w:val="24"/>
          <w:szCs w:val="24"/>
        </w:rPr>
      </w:pPr>
      <w:r w:rsidRPr="00781B92">
        <w:rPr>
          <w:rFonts w:ascii="Times New Roman" w:hAnsi="Times New Roman"/>
          <w:sz w:val="24"/>
          <w:szCs w:val="24"/>
        </w:rPr>
        <w:t>Work History Forms</w:t>
      </w:r>
    </w:p>
    <w:p w:rsidR="00FB704D" w:rsidRPr="00781B92" w:rsidRDefault="00FB704D" w:rsidP="00BE5112">
      <w:pPr>
        <w:pStyle w:val="ListParagraph"/>
        <w:numPr>
          <w:ilvl w:val="0"/>
          <w:numId w:val="9"/>
        </w:numPr>
        <w:jc w:val="left"/>
        <w:rPr>
          <w:szCs w:val="24"/>
        </w:rPr>
      </w:pPr>
      <w:r w:rsidRPr="00781B92">
        <w:rPr>
          <w:szCs w:val="24"/>
        </w:rPr>
        <w:t>OSHA (or VOSHA) citations</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OSHA 300A Summary Forms</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Tab 4.7.1 Prequalification</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Tab 4.7.2 Vermont Certificate of Authority</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Tab 4.7.3 Evidence of Surety</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Tab 4.7.4 Debarment Forms</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Tab divider sheets (as long as no project specific information is included)</w:t>
      </w:r>
    </w:p>
    <w:p w:rsidR="00FB704D" w:rsidRPr="00781B92" w:rsidRDefault="00FB704D" w:rsidP="00BE5112">
      <w:pPr>
        <w:pStyle w:val="ListParagraph"/>
        <w:jc w:val="left"/>
        <w:rPr>
          <w:szCs w:val="24"/>
        </w:rPr>
      </w:pPr>
    </w:p>
    <w:p w:rsidR="00FB704D" w:rsidRPr="00781B92" w:rsidRDefault="00FB704D" w:rsidP="00BE5112">
      <w:pPr>
        <w:pStyle w:val="ListParagraph"/>
        <w:numPr>
          <w:ilvl w:val="0"/>
          <w:numId w:val="9"/>
        </w:numPr>
        <w:jc w:val="left"/>
        <w:rPr>
          <w:szCs w:val="24"/>
        </w:rPr>
      </w:pPr>
      <w:r w:rsidRPr="00781B92">
        <w:rPr>
          <w:szCs w:val="24"/>
        </w:rPr>
        <w:t>Blank pages that have been identified with the text “This Page Left Intentionally Blank” and have not been assigned a page number.</w:t>
      </w:r>
    </w:p>
    <w:p w:rsidR="00FB704D" w:rsidRPr="00781B92" w:rsidRDefault="00FB704D" w:rsidP="00BE5112">
      <w:pPr>
        <w:pStyle w:val="ListParagraph"/>
        <w:ind w:left="0"/>
        <w:jc w:val="left"/>
        <w:rPr>
          <w:szCs w:val="24"/>
        </w:rPr>
      </w:pPr>
    </w:p>
    <w:p w:rsidR="00FB704D" w:rsidRPr="00781B92" w:rsidRDefault="00FB704D" w:rsidP="00073A76">
      <w:pPr>
        <w:pStyle w:val="Default"/>
        <w:widowControl w:val="0"/>
        <w:numPr>
          <w:ilvl w:val="0"/>
          <w:numId w:val="8"/>
        </w:numPr>
        <w:spacing w:after="240"/>
        <w:rPr>
          <w:rFonts w:ascii="Times New Roman" w:hAnsi="Times New Roman"/>
          <w:sz w:val="24"/>
          <w:szCs w:val="24"/>
        </w:rPr>
      </w:pPr>
      <w:r w:rsidRPr="00781B92">
        <w:rPr>
          <w:rFonts w:ascii="Times New Roman" w:hAnsi="Times New Roman"/>
          <w:sz w:val="24"/>
          <w:szCs w:val="24"/>
        </w:rPr>
        <w:t>Each Key Personnel Resume Form shall be limited to 2 pages per person.</w:t>
      </w:r>
    </w:p>
    <w:p w:rsidR="00FB704D" w:rsidRPr="00781B92" w:rsidRDefault="00FB704D" w:rsidP="00073A76">
      <w:pPr>
        <w:pStyle w:val="Default"/>
        <w:widowControl w:val="0"/>
        <w:numPr>
          <w:ilvl w:val="0"/>
          <w:numId w:val="8"/>
        </w:numPr>
        <w:spacing w:after="240"/>
        <w:rPr>
          <w:rFonts w:ascii="Times New Roman" w:hAnsi="Times New Roman"/>
          <w:sz w:val="24"/>
          <w:szCs w:val="24"/>
        </w:rPr>
      </w:pPr>
      <w:r w:rsidRPr="00781B92">
        <w:rPr>
          <w:rFonts w:ascii="Times New Roman" w:hAnsi="Times New Roman"/>
          <w:sz w:val="24"/>
          <w:szCs w:val="24"/>
        </w:rPr>
        <w:t>Each Work History Form shall be limited to one page per each projec</w:t>
      </w:r>
      <w:r w:rsidR="00EA5D07">
        <w:rPr>
          <w:rFonts w:ascii="Times New Roman" w:hAnsi="Times New Roman"/>
          <w:sz w:val="24"/>
          <w:szCs w:val="24"/>
        </w:rPr>
        <w:t xml:space="preserve">t (minimum of </w:t>
      </w:r>
      <w:r w:rsidR="00EA5D07" w:rsidRPr="00A90D66">
        <w:rPr>
          <w:rFonts w:ascii="Times New Roman" w:hAnsi="Times New Roman"/>
          <w:sz w:val="24"/>
          <w:szCs w:val="24"/>
          <w:highlight w:val="yellow"/>
        </w:rPr>
        <w:t>3 and maximum of 5</w:t>
      </w:r>
      <w:r w:rsidRPr="00781B92">
        <w:rPr>
          <w:rFonts w:ascii="Times New Roman" w:hAnsi="Times New Roman"/>
          <w:sz w:val="24"/>
          <w:szCs w:val="24"/>
        </w:rPr>
        <w:t xml:space="preserve"> projects).</w:t>
      </w:r>
    </w:p>
    <w:p w:rsidR="00FB704D" w:rsidRPr="00781B92" w:rsidRDefault="00FB704D" w:rsidP="00073A76">
      <w:pPr>
        <w:pStyle w:val="Default"/>
        <w:widowControl w:val="0"/>
        <w:numPr>
          <w:ilvl w:val="0"/>
          <w:numId w:val="8"/>
        </w:numPr>
        <w:spacing w:after="240"/>
        <w:rPr>
          <w:rFonts w:ascii="Times New Roman" w:hAnsi="Times New Roman"/>
          <w:sz w:val="24"/>
          <w:szCs w:val="24"/>
        </w:rPr>
      </w:pPr>
      <w:r w:rsidRPr="00781B92">
        <w:rPr>
          <w:rFonts w:ascii="Times New Roman" w:hAnsi="Times New Roman"/>
          <w:sz w:val="24"/>
          <w:szCs w:val="24"/>
        </w:rPr>
        <w:t xml:space="preserve">The SOQ shall be printed double sided (maximum </w:t>
      </w:r>
      <w:r w:rsidR="00207E80" w:rsidRPr="00A90D66">
        <w:rPr>
          <w:rFonts w:ascii="Times New Roman" w:hAnsi="Times New Roman"/>
          <w:sz w:val="24"/>
          <w:szCs w:val="24"/>
          <w:highlight w:val="yellow"/>
        </w:rPr>
        <w:t>10</w:t>
      </w:r>
      <w:r w:rsidRPr="00A90D66">
        <w:rPr>
          <w:rFonts w:ascii="Times New Roman" w:hAnsi="Times New Roman"/>
          <w:sz w:val="24"/>
          <w:szCs w:val="24"/>
          <w:highlight w:val="yellow"/>
        </w:rPr>
        <w:t xml:space="preserve"> physical pages, </w:t>
      </w:r>
      <w:r w:rsidR="00207E80" w:rsidRPr="00A90D66">
        <w:rPr>
          <w:rFonts w:ascii="Times New Roman" w:hAnsi="Times New Roman"/>
          <w:sz w:val="24"/>
          <w:szCs w:val="24"/>
          <w:highlight w:val="yellow"/>
        </w:rPr>
        <w:t>20</w:t>
      </w:r>
      <w:r w:rsidRPr="00A90D66">
        <w:rPr>
          <w:rFonts w:ascii="Times New Roman" w:hAnsi="Times New Roman"/>
          <w:sz w:val="24"/>
          <w:szCs w:val="24"/>
          <w:highlight w:val="yellow"/>
        </w:rPr>
        <w:t xml:space="preserve"> pages</w:t>
      </w:r>
      <w:r w:rsidRPr="00781B92">
        <w:rPr>
          <w:rFonts w:ascii="Times New Roman" w:hAnsi="Times New Roman"/>
          <w:sz w:val="24"/>
          <w:szCs w:val="24"/>
        </w:rPr>
        <w:t xml:space="preserve"> of information).  All pages shall include page number references in the lower right hand corner.  It is acceptable for the page number to be within the page margins.</w:t>
      </w:r>
    </w:p>
    <w:p w:rsidR="00FB704D" w:rsidRPr="00781B92" w:rsidRDefault="00FB704D" w:rsidP="00073A76">
      <w:pPr>
        <w:pStyle w:val="Default"/>
        <w:widowControl w:val="0"/>
        <w:numPr>
          <w:ilvl w:val="0"/>
          <w:numId w:val="8"/>
        </w:numPr>
        <w:spacing w:after="240"/>
        <w:rPr>
          <w:rFonts w:ascii="Times New Roman" w:hAnsi="Times New Roman"/>
          <w:sz w:val="24"/>
          <w:szCs w:val="24"/>
        </w:rPr>
      </w:pPr>
      <w:r w:rsidRPr="00781B92">
        <w:rPr>
          <w:rFonts w:ascii="Times New Roman" w:hAnsi="Times New Roman"/>
          <w:sz w:val="24"/>
          <w:szCs w:val="24"/>
        </w:rPr>
        <w:t>All printing, except for the front cover of the SOQ and any appendices, must:</w:t>
      </w:r>
    </w:p>
    <w:p w:rsidR="00FB704D" w:rsidRPr="00781B92" w:rsidRDefault="00FB704D" w:rsidP="00073A76">
      <w:pPr>
        <w:pStyle w:val="Default"/>
        <w:widowControl w:val="0"/>
        <w:numPr>
          <w:ilvl w:val="0"/>
          <w:numId w:val="4"/>
        </w:numPr>
        <w:spacing w:after="240"/>
        <w:ind w:left="1440"/>
        <w:rPr>
          <w:rFonts w:ascii="Times New Roman" w:hAnsi="Times New Roman"/>
          <w:sz w:val="24"/>
          <w:szCs w:val="24"/>
        </w:rPr>
      </w:pPr>
      <w:r w:rsidRPr="00781B92">
        <w:rPr>
          <w:rFonts w:ascii="Times New Roman" w:hAnsi="Times New Roman"/>
          <w:sz w:val="24"/>
          <w:szCs w:val="24"/>
        </w:rPr>
        <w:t xml:space="preserve">Be Times New Roman, with a font of 12-point, a minimum of single line spacing, and minimum margins </w:t>
      </w:r>
      <w:proofErr w:type="gramStart"/>
      <w:r w:rsidRPr="00781B92">
        <w:rPr>
          <w:rFonts w:ascii="Times New Roman" w:hAnsi="Times New Roman"/>
          <w:sz w:val="24"/>
          <w:szCs w:val="24"/>
        </w:rPr>
        <w:t>of  ¾</w:t>
      </w:r>
      <w:proofErr w:type="gramEnd"/>
      <w:r w:rsidRPr="00781B92">
        <w:rPr>
          <w:rFonts w:ascii="Times New Roman" w:hAnsi="Times New Roman"/>
          <w:sz w:val="24"/>
          <w:szCs w:val="24"/>
        </w:rPr>
        <w:t>”.</w:t>
      </w:r>
    </w:p>
    <w:p w:rsidR="00FB704D" w:rsidRPr="00781B92" w:rsidRDefault="00FB704D" w:rsidP="00073A76">
      <w:pPr>
        <w:pStyle w:val="Default"/>
        <w:numPr>
          <w:ilvl w:val="1"/>
          <w:numId w:val="5"/>
        </w:numPr>
        <w:spacing w:after="240"/>
        <w:rPr>
          <w:rFonts w:ascii="Times New Roman" w:hAnsi="Times New Roman"/>
          <w:sz w:val="24"/>
          <w:szCs w:val="24"/>
        </w:rPr>
      </w:pPr>
      <w:r w:rsidRPr="00781B92">
        <w:rPr>
          <w:rFonts w:ascii="Times New Roman" w:hAnsi="Times New Roman"/>
          <w:sz w:val="24"/>
          <w:szCs w:val="24"/>
        </w:rPr>
        <w:t xml:space="preserve">Be prepared on 8.5” x 11” white paper (Only the Work History Forms shall be 11” x 17” paper, but must be folded to 8.5” x 11”).  </w:t>
      </w:r>
    </w:p>
    <w:p w:rsidR="00C77AC2" w:rsidRPr="00781B92" w:rsidRDefault="00C77AC2" w:rsidP="00BE5112">
      <w:pPr>
        <w:pStyle w:val="Heading1"/>
        <w:jc w:val="left"/>
        <w:rPr>
          <w:rFonts w:ascii="Times New Roman" w:hAnsi="Times New Roman"/>
          <w:u w:val="single"/>
        </w:rPr>
      </w:pPr>
      <w:bookmarkStart w:id="797" w:name="_CONTENTS_OF_STATEMENTS"/>
      <w:bookmarkStart w:id="798" w:name="_Toc387648774"/>
      <w:bookmarkEnd w:id="797"/>
      <w:r w:rsidRPr="00781B92">
        <w:rPr>
          <w:rFonts w:ascii="Times New Roman" w:hAnsi="Times New Roman"/>
          <w:u w:val="single"/>
        </w:rPr>
        <w:t>CONTENTS OF STATEMENTS OF QUALIFICATIONS</w:t>
      </w:r>
      <w:bookmarkEnd w:id="461"/>
      <w:bookmarkEnd w:id="794"/>
      <w:bookmarkEnd w:id="795"/>
      <w:bookmarkEnd w:id="796"/>
      <w:bookmarkEnd w:id="798"/>
    </w:p>
    <w:p w:rsidR="00C77AC2" w:rsidRPr="00781B92" w:rsidRDefault="00C77AC2" w:rsidP="00BE5112">
      <w:pPr>
        <w:jc w:val="left"/>
        <w:rPr>
          <w:szCs w:val="24"/>
        </w:rPr>
      </w:pPr>
    </w:p>
    <w:p w:rsidR="00483212" w:rsidRPr="00781B92" w:rsidRDefault="00483212" w:rsidP="00BE5112">
      <w:pPr>
        <w:jc w:val="left"/>
        <w:rPr>
          <w:szCs w:val="24"/>
        </w:rPr>
      </w:pPr>
      <w:r w:rsidRPr="00781B92">
        <w:rPr>
          <w:szCs w:val="24"/>
        </w:rPr>
        <w:t xml:space="preserve">This section describes the specific information that must be included in the SOQ.  The format for the presentation of such information is described in </w:t>
      </w:r>
      <w:hyperlink w:anchor="_STATEMENT_OF_QUALIFICATIONS" w:history="1">
        <w:r w:rsidR="00182D66" w:rsidRPr="00781B92">
          <w:rPr>
            <w:rStyle w:val="Hyperlink"/>
            <w:color w:val="auto"/>
            <w:szCs w:val="24"/>
            <w:u w:val="none"/>
          </w:rPr>
          <w:t>S</w:t>
        </w:r>
        <w:r w:rsidRPr="00781B92">
          <w:rPr>
            <w:rStyle w:val="Hyperlink"/>
            <w:color w:val="auto"/>
            <w:szCs w:val="24"/>
            <w:u w:val="none"/>
          </w:rPr>
          <w:t>ection 3</w:t>
        </w:r>
      </w:hyperlink>
      <w:r w:rsidRPr="00781B92">
        <w:rPr>
          <w:szCs w:val="24"/>
        </w:rPr>
        <w:t>.</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lastRenderedPageBreak/>
        <w:t>The RFQ phase of the procurement process is intended to enable Bidders to demonstrate their qualifications to perform the Project, and to enable VTrans to evaluate those qualifications in arriving at a Short-list. Bidders are advised that the SOQ should include specific information that will demonstrate the qualifications, experience, and expertise required by this RFQ. Bidders should note that it is not the intention of VTrans to receive Project specific design or engineering recommendations as part of the SOQ.</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Bidders shall be aware that VTrans reserves the right to conduct an independent investigation of any information, including prior experience, identified in a SOQ by contacting project references, accessing public information, contacting independent parties, or by any other means.  VTrans also reserves the right to request additional information from a Bidder during the evaluation of that Bidder’s SOQ.</w:t>
      </w:r>
    </w:p>
    <w:p w:rsidR="00483212" w:rsidRPr="00781B92" w:rsidRDefault="00483212" w:rsidP="00BE5112">
      <w:pPr>
        <w:jc w:val="left"/>
        <w:rPr>
          <w:szCs w:val="24"/>
        </w:rPr>
      </w:pPr>
    </w:p>
    <w:p w:rsidR="00483212" w:rsidRPr="00781B92" w:rsidRDefault="00182D66" w:rsidP="00BE5112">
      <w:pPr>
        <w:jc w:val="left"/>
        <w:rPr>
          <w:szCs w:val="24"/>
        </w:rPr>
      </w:pPr>
      <w:r w:rsidRPr="00781B92">
        <w:rPr>
          <w:szCs w:val="24"/>
        </w:rPr>
        <w:t xml:space="preserve">Refer to </w:t>
      </w:r>
      <w:hyperlink w:anchor="_EVALUATION_PROCESS_FOR" w:history="1">
        <w:r w:rsidR="007F6304" w:rsidRPr="00781B92">
          <w:rPr>
            <w:rStyle w:val="Hyperlink"/>
            <w:color w:val="auto"/>
            <w:szCs w:val="24"/>
            <w:u w:val="none"/>
          </w:rPr>
          <w:t>Section 5</w:t>
        </w:r>
      </w:hyperlink>
      <w:r w:rsidR="00483212" w:rsidRPr="00781B92">
        <w:rPr>
          <w:szCs w:val="24"/>
        </w:rPr>
        <w:t xml:space="preserve"> of this document entitled “EVALUATION </w:t>
      </w:r>
      <w:r w:rsidR="001E2CD6" w:rsidRPr="00781B92">
        <w:rPr>
          <w:szCs w:val="24"/>
        </w:rPr>
        <w:t xml:space="preserve">PROCESS FOR </w:t>
      </w:r>
      <w:r w:rsidR="00483212" w:rsidRPr="00781B92">
        <w:rPr>
          <w:szCs w:val="24"/>
        </w:rPr>
        <w:t>THE STATEMENTS OF QUALIFICATIONS” for information pertaining to the “rating scale” and the “rating descriptions”.</w:t>
      </w:r>
    </w:p>
    <w:p w:rsidR="00C77AC2" w:rsidRPr="00781B92" w:rsidRDefault="00C77AC2" w:rsidP="00BE5112">
      <w:pPr>
        <w:jc w:val="left"/>
        <w:rPr>
          <w:szCs w:val="24"/>
        </w:rPr>
      </w:pPr>
    </w:p>
    <w:p w:rsidR="00C77AC2" w:rsidRPr="00781B92" w:rsidRDefault="00C77AC2" w:rsidP="00BE5112">
      <w:pPr>
        <w:pStyle w:val="Heading2"/>
        <w:numPr>
          <w:ilvl w:val="1"/>
          <w:numId w:val="40"/>
        </w:numPr>
        <w:jc w:val="left"/>
      </w:pPr>
      <w:bookmarkStart w:id="799" w:name="_Toc237053431"/>
      <w:bookmarkStart w:id="800" w:name="_Toc241998758"/>
      <w:bookmarkStart w:id="801" w:name="_Toc246398740"/>
      <w:bookmarkStart w:id="802" w:name="_Toc285217652"/>
      <w:bookmarkStart w:id="803" w:name="_Toc387648775"/>
      <w:r w:rsidRPr="00781B92">
        <w:t>Letter of Submittal</w:t>
      </w:r>
      <w:bookmarkEnd w:id="799"/>
      <w:bookmarkEnd w:id="800"/>
      <w:bookmarkEnd w:id="801"/>
      <w:bookmarkEnd w:id="802"/>
      <w:bookmarkEnd w:id="803"/>
    </w:p>
    <w:p w:rsidR="00483212" w:rsidRPr="00781B92" w:rsidRDefault="00483212" w:rsidP="00BE5112">
      <w:pPr>
        <w:jc w:val="left"/>
      </w:pPr>
    </w:p>
    <w:p w:rsidR="00483212" w:rsidRPr="00781B92" w:rsidRDefault="00483212" w:rsidP="00BE5112">
      <w:pPr>
        <w:keepNext/>
        <w:jc w:val="left"/>
        <w:rPr>
          <w:szCs w:val="24"/>
        </w:rPr>
      </w:pPr>
      <w:r w:rsidRPr="00781B92">
        <w:rPr>
          <w:szCs w:val="24"/>
        </w:rPr>
        <w:t>Bidders shall provide a Letter of Submittal on the Bidder’s letterhead identifying the official representative and point of contact for the Bidder relative to the SOQ.  The letter shall identify such representative’s title, address, phone and fax numbers, and e-mail address, and be signed by an authorized representative of Bidder’s organization.  If the Bidder is a joint venture, an authorized representative from each joint venture participant shall sign the letter.</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Accompanying the Letter of Submittal shall be the remainder of the SOQ, wherein the Bidder shall specifically address the following:</w:t>
      </w:r>
    </w:p>
    <w:p w:rsidR="00C77AC2" w:rsidRPr="00781B92" w:rsidRDefault="00C77AC2" w:rsidP="00BE5112">
      <w:pPr>
        <w:jc w:val="left"/>
        <w:rPr>
          <w:szCs w:val="24"/>
        </w:rPr>
      </w:pPr>
    </w:p>
    <w:p w:rsidR="00C4669E" w:rsidRPr="00781B92" w:rsidRDefault="00C77AC2" w:rsidP="00BE5112">
      <w:pPr>
        <w:pStyle w:val="Heading2"/>
        <w:jc w:val="left"/>
      </w:pPr>
      <w:bookmarkStart w:id="804" w:name="_Bidder’s_Team_Structure"/>
      <w:bookmarkStart w:id="805" w:name="_Toc241998759"/>
      <w:bookmarkStart w:id="806" w:name="_Toc246398741"/>
      <w:bookmarkStart w:id="807" w:name="_Toc285217653"/>
      <w:bookmarkStart w:id="808" w:name="_Toc387648776"/>
      <w:bookmarkEnd w:id="804"/>
      <w:r w:rsidRPr="00781B92">
        <w:t>Bidder’s Team Structure</w:t>
      </w:r>
      <w:bookmarkEnd w:id="805"/>
      <w:bookmarkEnd w:id="806"/>
      <w:bookmarkEnd w:id="807"/>
      <w:r w:rsidR="00511CD8" w:rsidRPr="00781B92">
        <w:t xml:space="preserve"> and Key Personnel</w:t>
      </w:r>
      <w:bookmarkEnd w:id="808"/>
      <w:r w:rsidR="00D53632" w:rsidRPr="00781B92">
        <w:t xml:space="preserve"> </w:t>
      </w:r>
    </w:p>
    <w:p w:rsidR="00DA537C" w:rsidRPr="000B5CD2" w:rsidRDefault="00DA537C" w:rsidP="00DA537C">
      <w:pPr>
        <w:rPr>
          <w:lang w:eastAsia="x-none"/>
        </w:rPr>
      </w:pPr>
      <w:r>
        <w:rPr>
          <w:highlight w:val="cyan"/>
          <w:lang w:eastAsia="x-none"/>
        </w:rPr>
        <w:t>Key Personnel</w:t>
      </w:r>
      <w:r w:rsidRPr="000B5CD2">
        <w:rPr>
          <w:highlight w:val="cyan"/>
          <w:lang w:eastAsia="x-none"/>
        </w:rPr>
        <w:t xml:space="preserve"> may be </w:t>
      </w:r>
      <w:r>
        <w:rPr>
          <w:highlight w:val="cyan"/>
          <w:lang w:eastAsia="x-none"/>
        </w:rPr>
        <w:t>different than those listed below</w:t>
      </w:r>
      <w:r w:rsidRPr="000B5CD2">
        <w:rPr>
          <w:highlight w:val="cyan"/>
          <w:lang w:eastAsia="x-none"/>
        </w:rPr>
        <w:t xml:space="preserve"> dependent upon the </w:t>
      </w:r>
      <w:proofErr w:type="spellStart"/>
      <w:r>
        <w:rPr>
          <w:highlight w:val="cyan"/>
          <w:lang w:eastAsia="x-none"/>
        </w:rPr>
        <w:t>speficis</w:t>
      </w:r>
      <w:proofErr w:type="spellEnd"/>
      <w:r>
        <w:rPr>
          <w:highlight w:val="cyan"/>
          <w:lang w:eastAsia="x-none"/>
        </w:rPr>
        <w:t xml:space="preserve"> of the project. For example, projects with specialty work may req</w:t>
      </w:r>
      <w:r w:rsidRPr="00DA537C">
        <w:rPr>
          <w:highlight w:val="cyan"/>
          <w:lang w:eastAsia="x-none"/>
        </w:rPr>
        <w:t>uire additional Key Personnel with the appropriate experience.</w:t>
      </w:r>
    </w:p>
    <w:p w:rsidR="00D53632" w:rsidRPr="00781B92" w:rsidRDefault="00D53632" w:rsidP="00BE5112">
      <w:pPr>
        <w:jc w:val="left"/>
      </w:pPr>
    </w:p>
    <w:p w:rsidR="00C4669E" w:rsidRPr="00781B92" w:rsidRDefault="00C4669E" w:rsidP="00BE5112">
      <w:pPr>
        <w:pStyle w:val="Heading3"/>
        <w:numPr>
          <w:ilvl w:val="0"/>
          <w:numId w:val="0"/>
        </w:numPr>
        <w:jc w:val="left"/>
        <w:rPr>
          <w:b/>
        </w:rPr>
      </w:pPr>
      <w:r w:rsidRPr="00781B92">
        <w:t xml:space="preserve">The elements described in Section 4.2 have a maximum value of </w:t>
      </w:r>
      <w:r w:rsidRPr="00897A24">
        <w:rPr>
          <w:b/>
          <w:highlight w:val="yellow"/>
        </w:rPr>
        <w:t>30 points</w:t>
      </w:r>
      <w:r w:rsidRPr="00781B92">
        <w:t xml:space="preserve"> allocated.</w:t>
      </w:r>
    </w:p>
    <w:p w:rsidR="00C4669E" w:rsidRPr="00781B92" w:rsidRDefault="00C4669E" w:rsidP="00BE5112">
      <w:pPr>
        <w:jc w:val="left"/>
        <w:rPr>
          <w:szCs w:val="24"/>
        </w:rPr>
      </w:pPr>
    </w:p>
    <w:p w:rsidR="00C4669E" w:rsidRPr="00781B92" w:rsidRDefault="00C4669E" w:rsidP="00BE5112">
      <w:pPr>
        <w:jc w:val="left"/>
        <w:rPr>
          <w:szCs w:val="24"/>
        </w:rPr>
      </w:pPr>
      <w:r w:rsidRPr="00781B92">
        <w:rPr>
          <w:szCs w:val="24"/>
        </w:rPr>
        <w:t xml:space="preserve">This section will be evaluated based on the </w:t>
      </w:r>
      <w:r w:rsidR="00A47038" w:rsidRPr="00781B92">
        <w:rPr>
          <w:szCs w:val="24"/>
        </w:rPr>
        <w:t xml:space="preserve">quality of the Key Personnel and the Bidder’s Organizational structure to manage </w:t>
      </w:r>
      <w:r w:rsidR="00655151" w:rsidRPr="00781B92">
        <w:rPr>
          <w:szCs w:val="24"/>
        </w:rPr>
        <w:t>the project and achieve</w:t>
      </w:r>
      <w:r w:rsidR="00A47038" w:rsidRPr="00781B92">
        <w:rPr>
          <w:szCs w:val="24"/>
        </w:rPr>
        <w:t xml:space="preserve"> </w:t>
      </w:r>
      <w:r w:rsidR="00655151" w:rsidRPr="00781B92">
        <w:rPr>
          <w:szCs w:val="24"/>
        </w:rPr>
        <w:t xml:space="preserve">the </w:t>
      </w:r>
      <w:r w:rsidR="00A47038" w:rsidRPr="00781B92">
        <w:rPr>
          <w:szCs w:val="24"/>
        </w:rPr>
        <w:t xml:space="preserve">project goals. </w:t>
      </w:r>
      <w:r w:rsidRPr="00781B92">
        <w:rPr>
          <w:szCs w:val="24"/>
        </w:rPr>
        <w:t xml:space="preserve"> </w:t>
      </w:r>
      <w:r w:rsidR="00A47038" w:rsidRPr="00781B92">
        <w:rPr>
          <w:szCs w:val="24"/>
        </w:rPr>
        <w:t>The</w:t>
      </w:r>
      <w:r w:rsidR="009F7285" w:rsidRPr="00781B92">
        <w:rPr>
          <w:szCs w:val="24"/>
        </w:rPr>
        <w:t xml:space="preserve"> Bidders are expected to present </w:t>
      </w:r>
      <w:r w:rsidRPr="00781B92">
        <w:rPr>
          <w:szCs w:val="24"/>
        </w:rPr>
        <w:t>responsibilities, reporting relationships and functional relationships clearly with logical and appropriate reporting lines, incorporating all Key Personnel</w:t>
      </w:r>
      <w:r w:rsidR="00A47038" w:rsidRPr="00781B92">
        <w:rPr>
          <w:szCs w:val="24"/>
        </w:rPr>
        <w:t xml:space="preserve"> </w:t>
      </w:r>
      <w:r w:rsidR="000A4685" w:rsidRPr="00781B92">
        <w:rPr>
          <w:szCs w:val="24"/>
        </w:rPr>
        <w:t>to provide</w:t>
      </w:r>
      <w:r w:rsidRPr="00781B92">
        <w:rPr>
          <w:szCs w:val="24"/>
        </w:rPr>
        <w:t xml:space="preserve"> confidence that the team structure can deliver the Project in accordance with the contract requirements and that all project risks will be effectively managed through personal competence and accountability.</w:t>
      </w:r>
    </w:p>
    <w:p w:rsidR="00C4669E" w:rsidRPr="00781B92" w:rsidRDefault="00C4669E" w:rsidP="00BE5112">
      <w:pPr>
        <w:jc w:val="left"/>
        <w:rPr>
          <w:szCs w:val="24"/>
        </w:rPr>
      </w:pPr>
    </w:p>
    <w:p w:rsidR="00C4669E" w:rsidRPr="00781B92" w:rsidRDefault="00C4669E" w:rsidP="00BE5112">
      <w:pPr>
        <w:jc w:val="left"/>
        <w:rPr>
          <w:szCs w:val="24"/>
        </w:rPr>
      </w:pPr>
      <w:r w:rsidRPr="00781B92">
        <w:rPr>
          <w:szCs w:val="24"/>
        </w:rPr>
        <w:t>A response to this section shall include all of the following information:</w:t>
      </w:r>
    </w:p>
    <w:p w:rsidR="00C4669E" w:rsidRPr="00781B92" w:rsidRDefault="00C4669E" w:rsidP="00BE5112">
      <w:pPr>
        <w:jc w:val="left"/>
        <w:rPr>
          <w:szCs w:val="24"/>
        </w:rPr>
      </w:pPr>
    </w:p>
    <w:p w:rsidR="00C4669E" w:rsidRPr="00781B92" w:rsidRDefault="00C4669E" w:rsidP="00BE5112">
      <w:pPr>
        <w:numPr>
          <w:ilvl w:val="0"/>
          <w:numId w:val="4"/>
        </w:numPr>
        <w:jc w:val="left"/>
        <w:rPr>
          <w:szCs w:val="24"/>
        </w:rPr>
      </w:pPr>
      <w:r w:rsidRPr="00781B92">
        <w:rPr>
          <w:szCs w:val="24"/>
        </w:rPr>
        <w:lastRenderedPageBreak/>
        <w:t xml:space="preserve">Bidder shall furnish an organizational chart showing the lines of authority, communication, and identifying major functions to be performed and their reporting relationships </w:t>
      </w:r>
      <w:r w:rsidR="00655151" w:rsidRPr="00781B92">
        <w:rPr>
          <w:szCs w:val="24"/>
        </w:rPr>
        <w:t xml:space="preserve">internally within the Team and externally with VTrans </w:t>
      </w:r>
      <w:r w:rsidRPr="00781B92">
        <w:rPr>
          <w:szCs w:val="24"/>
        </w:rPr>
        <w:t>in managing, designing</w:t>
      </w:r>
      <w:r w:rsidR="001F75B7" w:rsidRPr="00781B92">
        <w:rPr>
          <w:szCs w:val="24"/>
        </w:rPr>
        <w:t>,</w:t>
      </w:r>
      <w:r w:rsidRPr="00781B92">
        <w:rPr>
          <w:szCs w:val="24"/>
        </w:rPr>
        <w:t xml:space="preserve"> and constructing the Project. </w:t>
      </w:r>
    </w:p>
    <w:p w:rsidR="00C4669E" w:rsidRPr="00781B92" w:rsidRDefault="00C4669E" w:rsidP="00BE5112">
      <w:pPr>
        <w:ind w:left="720"/>
        <w:jc w:val="left"/>
        <w:rPr>
          <w:szCs w:val="24"/>
        </w:rPr>
      </w:pPr>
    </w:p>
    <w:p w:rsidR="00C4669E" w:rsidRPr="00781B92" w:rsidRDefault="00C4669E" w:rsidP="00BE5112">
      <w:pPr>
        <w:numPr>
          <w:ilvl w:val="0"/>
          <w:numId w:val="4"/>
        </w:numPr>
        <w:jc w:val="left"/>
        <w:rPr>
          <w:szCs w:val="24"/>
        </w:rPr>
      </w:pPr>
      <w:r w:rsidRPr="00781B92">
        <w:rPr>
          <w:szCs w:val="24"/>
        </w:rPr>
        <w:t xml:space="preserve">Bidder shall furnish a narrative describing the functional relationships among participants for the organizational chart, including any </w:t>
      </w:r>
      <w:proofErr w:type="spellStart"/>
      <w:r w:rsidRPr="00781B92">
        <w:rPr>
          <w:szCs w:val="24"/>
        </w:rPr>
        <w:t>subconsultant</w:t>
      </w:r>
      <w:proofErr w:type="spellEnd"/>
      <w:r w:rsidRPr="00781B92">
        <w:rPr>
          <w:szCs w:val="24"/>
        </w:rPr>
        <w:t xml:space="preserve"> and/or major subcontractor that the Bidder considers critical to the success of the Project.</w:t>
      </w:r>
    </w:p>
    <w:p w:rsidR="00C4669E" w:rsidRPr="00781B92" w:rsidRDefault="00C4669E" w:rsidP="00BE5112">
      <w:pPr>
        <w:jc w:val="left"/>
        <w:rPr>
          <w:szCs w:val="24"/>
        </w:rPr>
      </w:pPr>
    </w:p>
    <w:p w:rsidR="00CA6844" w:rsidRPr="00781B92" w:rsidRDefault="00C4669E" w:rsidP="000A4685">
      <w:pPr>
        <w:numPr>
          <w:ilvl w:val="0"/>
          <w:numId w:val="4"/>
        </w:numPr>
        <w:jc w:val="left"/>
        <w:rPr>
          <w:szCs w:val="24"/>
        </w:rPr>
      </w:pPr>
      <w:r w:rsidRPr="00781B92">
        <w:rPr>
          <w:szCs w:val="24"/>
        </w:rPr>
        <w:t xml:space="preserve">Bidder shall provide the identity of and information about the Key Personnel listed below at a minimum.  </w:t>
      </w:r>
    </w:p>
    <w:p w:rsidR="000A4685" w:rsidRPr="00781B92" w:rsidRDefault="000A4685" w:rsidP="000A4685">
      <w:pPr>
        <w:pStyle w:val="ListParagraph"/>
        <w:rPr>
          <w:szCs w:val="24"/>
        </w:rPr>
      </w:pPr>
    </w:p>
    <w:p w:rsidR="00CA6844" w:rsidRPr="00781B92" w:rsidRDefault="00CA6844" w:rsidP="00CA6844">
      <w:pPr>
        <w:numPr>
          <w:ilvl w:val="0"/>
          <w:numId w:val="4"/>
        </w:numPr>
        <w:jc w:val="left"/>
        <w:rPr>
          <w:szCs w:val="24"/>
        </w:rPr>
      </w:pPr>
      <w:r w:rsidRPr="00781B92">
        <w:rPr>
          <w:szCs w:val="24"/>
        </w:rPr>
        <w:t xml:space="preserve">In addition to the Key Personnel identified in the RFQ, Bidder may propose additional Key Personnel as they deem appropriate to add value to the project.  Such Key Personnel shall then comply with </w:t>
      </w:r>
      <w:r w:rsidR="00655151" w:rsidRPr="00781B92">
        <w:rPr>
          <w:szCs w:val="24"/>
        </w:rPr>
        <w:t xml:space="preserve">all </w:t>
      </w:r>
      <w:r w:rsidRPr="00781B92">
        <w:rPr>
          <w:szCs w:val="24"/>
        </w:rPr>
        <w:t>the requirements stipulated for Key Personnel in the RFQ.</w:t>
      </w:r>
    </w:p>
    <w:p w:rsidR="00C4669E" w:rsidRPr="00781B92" w:rsidRDefault="00C4669E" w:rsidP="00BE5112">
      <w:pPr>
        <w:ind w:left="720"/>
        <w:jc w:val="left"/>
        <w:rPr>
          <w:szCs w:val="24"/>
        </w:rPr>
      </w:pPr>
    </w:p>
    <w:p w:rsidR="00C4669E" w:rsidRPr="00781B92" w:rsidRDefault="00C4669E" w:rsidP="00BE5112">
      <w:pPr>
        <w:numPr>
          <w:ilvl w:val="0"/>
          <w:numId w:val="4"/>
        </w:numPr>
        <w:jc w:val="left"/>
        <w:rPr>
          <w:szCs w:val="24"/>
        </w:rPr>
      </w:pPr>
      <w:r w:rsidRPr="00781B92">
        <w:rPr>
          <w:szCs w:val="24"/>
        </w:rPr>
        <w:t xml:space="preserve">Bidder shall provide information demonstrating that each </w:t>
      </w:r>
      <w:r w:rsidR="001F75B7" w:rsidRPr="00781B92">
        <w:rPr>
          <w:szCs w:val="24"/>
        </w:rPr>
        <w:t xml:space="preserve">of the </w:t>
      </w:r>
      <w:r w:rsidRPr="00781B92">
        <w:rPr>
          <w:szCs w:val="24"/>
        </w:rPr>
        <w:t xml:space="preserve">Key Personnel is qualified to perform their roles and has previous experience working on major transportation projects in similar roles. </w:t>
      </w:r>
    </w:p>
    <w:p w:rsidR="00C4669E" w:rsidRPr="00781B92" w:rsidRDefault="00C4669E" w:rsidP="00BE5112">
      <w:pPr>
        <w:pStyle w:val="ListParagraph"/>
        <w:jc w:val="left"/>
        <w:rPr>
          <w:szCs w:val="24"/>
        </w:rPr>
      </w:pPr>
    </w:p>
    <w:p w:rsidR="00C4669E" w:rsidRPr="00781B92" w:rsidRDefault="00C4669E" w:rsidP="00BE5112">
      <w:pPr>
        <w:numPr>
          <w:ilvl w:val="0"/>
          <w:numId w:val="4"/>
        </w:numPr>
        <w:jc w:val="left"/>
        <w:rPr>
          <w:szCs w:val="24"/>
        </w:rPr>
      </w:pPr>
      <w:r w:rsidRPr="00781B92">
        <w:rPr>
          <w:szCs w:val="24"/>
        </w:rPr>
        <w:t xml:space="preserve">For each Key Person identified below, Bidder shall provide a Key Personnel Resume Form attached hereto as Attachment 4.2 of this RFQ.  </w:t>
      </w:r>
    </w:p>
    <w:p w:rsidR="00C4669E" w:rsidRPr="00781B92" w:rsidRDefault="00C4669E" w:rsidP="00BE5112">
      <w:pPr>
        <w:pStyle w:val="ListParagraph"/>
        <w:jc w:val="left"/>
        <w:rPr>
          <w:szCs w:val="24"/>
        </w:rPr>
      </w:pPr>
    </w:p>
    <w:p w:rsidR="00C4669E" w:rsidRPr="00781B92" w:rsidRDefault="00C4669E" w:rsidP="00BE5112">
      <w:pPr>
        <w:numPr>
          <w:ilvl w:val="1"/>
          <w:numId w:val="28"/>
        </w:numPr>
        <w:jc w:val="left"/>
        <w:rPr>
          <w:szCs w:val="24"/>
        </w:rPr>
      </w:pPr>
      <w:r w:rsidRPr="00781B92">
        <w:rPr>
          <w:szCs w:val="24"/>
        </w:rPr>
        <w:t xml:space="preserve">Key Personnel Resume Forms shall include each licensed professional’s Vermont registration number and expiration date in accordance with </w:t>
      </w:r>
      <w:hyperlink w:anchor="_Vermont_License/Registration" w:history="1">
        <w:r w:rsidRPr="00781B92">
          <w:rPr>
            <w:rStyle w:val="Hyperlink"/>
            <w:color w:val="auto"/>
            <w:szCs w:val="24"/>
            <w:u w:val="none"/>
          </w:rPr>
          <w:t>Section 9.4</w:t>
        </w:r>
      </w:hyperlink>
      <w:r w:rsidRPr="00781B92">
        <w:rPr>
          <w:szCs w:val="24"/>
        </w:rPr>
        <w:t xml:space="preserve">.  </w:t>
      </w:r>
    </w:p>
    <w:p w:rsidR="00C4669E" w:rsidRPr="00781B92" w:rsidRDefault="00C4669E" w:rsidP="00BE5112">
      <w:pPr>
        <w:numPr>
          <w:ilvl w:val="1"/>
          <w:numId w:val="28"/>
        </w:numPr>
        <w:jc w:val="left"/>
        <w:rPr>
          <w:szCs w:val="24"/>
        </w:rPr>
      </w:pPr>
      <w:r w:rsidRPr="00781B92">
        <w:rPr>
          <w:szCs w:val="24"/>
        </w:rPr>
        <w:t xml:space="preserve">Each Key Personnel Resume Form shall be limited to two (2) pages.  </w:t>
      </w:r>
    </w:p>
    <w:p w:rsidR="00C4669E" w:rsidRPr="00781B92" w:rsidRDefault="00C4669E" w:rsidP="00BE5112">
      <w:pPr>
        <w:numPr>
          <w:ilvl w:val="1"/>
          <w:numId w:val="28"/>
        </w:numPr>
        <w:jc w:val="left"/>
        <w:rPr>
          <w:szCs w:val="24"/>
        </w:rPr>
      </w:pPr>
      <w:r w:rsidRPr="00781B92">
        <w:rPr>
          <w:szCs w:val="24"/>
        </w:rPr>
        <w:t>Each of the roles defined below must be filled by a different individual.</w:t>
      </w:r>
    </w:p>
    <w:p w:rsidR="00C4669E" w:rsidRPr="00781B92" w:rsidRDefault="00C4669E" w:rsidP="00BE5112">
      <w:pPr>
        <w:jc w:val="left"/>
        <w:rPr>
          <w:szCs w:val="24"/>
        </w:rPr>
      </w:pPr>
    </w:p>
    <w:p w:rsidR="00C4669E" w:rsidRPr="00781B92" w:rsidRDefault="00C4669E" w:rsidP="00BE5112">
      <w:pPr>
        <w:jc w:val="left"/>
        <w:rPr>
          <w:szCs w:val="24"/>
        </w:rPr>
      </w:pPr>
      <w:r w:rsidRPr="00781B92">
        <w:rPr>
          <w:szCs w:val="24"/>
        </w:rPr>
        <w:t>At a minimum, the Bidder shall provide the identity of and information about the following Key Personnel.</w:t>
      </w:r>
    </w:p>
    <w:p w:rsidR="00C4669E" w:rsidRPr="00781B92" w:rsidRDefault="00C4669E" w:rsidP="00BE5112">
      <w:pPr>
        <w:jc w:val="left"/>
      </w:pPr>
    </w:p>
    <w:p w:rsidR="00A10D19" w:rsidRPr="00781B92" w:rsidRDefault="00EE1CBB" w:rsidP="00BE5112">
      <w:pPr>
        <w:pStyle w:val="Heading3"/>
        <w:tabs>
          <w:tab w:val="num" w:pos="540"/>
        </w:tabs>
        <w:ind w:left="0" w:firstLine="0"/>
        <w:jc w:val="left"/>
        <w:rPr>
          <w:szCs w:val="24"/>
        </w:rPr>
      </w:pPr>
      <w:bookmarkStart w:id="809" w:name="_Toc241998760"/>
      <w:bookmarkStart w:id="810" w:name="_Toc246398742"/>
      <w:bookmarkStart w:id="811" w:name="_Toc285217654"/>
      <w:r w:rsidRPr="00781B92">
        <w:rPr>
          <w:b/>
          <w:szCs w:val="24"/>
        </w:rPr>
        <w:t>D</w:t>
      </w:r>
      <w:r w:rsidR="000A4685" w:rsidRPr="00781B92">
        <w:rPr>
          <w:b/>
          <w:szCs w:val="24"/>
        </w:rPr>
        <w:t>esign-Build</w:t>
      </w:r>
      <w:r w:rsidR="00C4669E" w:rsidRPr="00781B92">
        <w:rPr>
          <w:b/>
          <w:szCs w:val="24"/>
        </w:rPr>
        <w:t xml:space="preserve"> Project Manager </w:t>
      </w:r>
      <w:r w:rsidR="00C4669E" w:rsidRPr="00781B92">
        <w:rPr>
          <w:szCs w:val="24"/>
        </w:rPr>
        <w:t>– This individual</w:t>
      </w:r>
      <w:r w:rsidR="00D77F1A">
        <w:rPr>
          <w:szCs w:val="24"/>
        </w:rPr>
        <w:t xml:space="preserve">, who will be required to </w:t>
      </w:r>
      <w:r w:rsidR="00DF049C">
        <w:rPr>
          <w:szCs w:val="24"/>
        </w:rPr>
        <w:t xml:space="preserve">be </w:t>
      </w:r>
      <w:r w:rsidR="00D77F1A">
        <w:rPr>
          <w:szCs w:val="24"/>
        </w:rPr>
        <w:t>on the project site weekly</w:t>
      </w:r>
      <w:r w:rsidR="00DF049C">
        <w:rPr>
          <w:szCs w:val="24"/>
        </w:rPr>
        <w:t xml:space="preserve"> and in attendance at all </w:t>
      </w:r>
      <w:r w:rsidR="00D77F1A">
        <w:rPr>
          <w:szCs w:val="24"/>
        </w:rPr>
        <w:t>project meetings,</w:t>
      </w:r>
      <w:r w:rsidR="00C4669E" w:rsidRPr="00781B92">
        <w:rPr>
          <w:szCs w:val="24"/>
        </w:rPr>
        <w:t xml:space="preserve"> shall be responsible for the overall management, scheduling, design, construction, quality management and contract administration for the Project.  This individ</w:t>
      </w:r>
      <w:r w:rsidR="006A0B30">
        <w:rPr>
          <w:szCs w:val="24"/>
        </w:rPr>
        <w:t xml:space="preserve">ual shall have a minimum of </w:t>
      </w:r>
      <w:r w:rsidR="006A0B30" w:rsidRPr="006D6438">
        <w:rPr>
          <w:szCs w:val="24"/>
          <w:highlight w:val="yellow"/>
        </w:rPr>
        <w:t>ten</w:t>
      </w:r>
      <w:r w:rsidR="00C4669E" w:rsidRPr="006D6438">
        <w:rPr>
          <w:szCs w:val="24"/>
          <w:highlight w:val="yellow"/>
        </w:rPr>
        <w:t xml:space="preserve"> (</w:t>
      </w:r>
      <w:r w:rsidR="006A0B30" w:rsidRPr="006D6438">
        <w:rPr>
          <w:szCs w:val="24"/>
          <w:highlight w:val="yellow"/>
        </w:rPr>
        <w:t>10</w:t>
      </w:r>
      <w:r w:rsidR="00C4669E" w:rsidRPr="006D6438">
        <w:rPr>
          <w:szCs w:val="24"/>
          <w:highlight w:val="yellow"/>
        </w:rPr>
        <w:t>)</w:t>
      </w:r>
      <w:r w:rsidR="00C4669E" w:rsidRPr="00781B92">
        <w:rPr>
          <w:szCs w:val="24"/>
        </w:rPr>
        <w:t xml:space="preserve"> </w:t>
      </w:r>
      <w:proofErr w:type="spellStart"/>
      <w:r w:rsidR="00C4669E" w:rsidRPr="00781B92">
        <w:rPr>
          <w:szCs w:val="24"/>
        </w:rPr>
        <w:t>years experience</w:t>
      </w:r>
      <w:proofErr w:type="spellEnd"/>
      <w:r w:rsidR="00C4669E" w:rsidRPr="00781B92">
        <w:rPr>
          <w:szCs w:val="24"/>
        </w:rPr>
        <w:t xml:space="preserve"> as a project manager </w:t>
      </w:r>
      <w:r w:rsidR="003A3D43">
        <w:rPr>
          <w:szCs w:val="24"/>
        </w:rPr>
        <w:t xml:space="preserve">on transportation projects </w:t>
      </w:r>
      <w:r w:rsidR="00C4669E" w:rsidRPr="00781B92">
        <w:rPr>
          <w:szCs w:val="24"/>
        </w:rPr>
        <w:t>pro</w:t>
      </w:r>
      <w:r w:rsidR="00D77F1A">
        <w:rPr>
          <w:szCs w:val="24"/>
        </w:rPr>
        <w:t xml:space="preserve">viding the above </w:t>
      </w:r>
      <w:r w:rsidR="00C4669E" w:rsidRPr="00781B92">
        <w:rPr>
          <w:szCs w:val="24"/>
        </w:rPr>
        <w:t xml:space="preserve">mentioned tasks on projects in excess of </w:t>
      </w:r>
      <w:r w:rsidR="00C4669E" w:rsidRPr="006D6438">
        <w:rPr>
          <w:szCs w:val="24"/>
          <w:highlight w:val="yellow"/>
        </w:rPr>
        <w:t>$</w:t>
      </w:r>
      <w:r w:rsidR="001F419B" w:rsidRPr="006D6438">
        <w:rPr>
          <w:szCs w:val="24"/>
          <w:highlight w:val="yellow"/>
        </w:rPr>
        <w:t>8</w:t>
      </w:r>
      <w:r w:rsidR="00C4669E" w:rsidRPr="006D6438">
        <w:rPr>
          <w:szCs w:val="24"/>
          <w:highlight w:val="yellow"/>
        </w:rPr>
        <w:t>,000,000</w:t>
      </w:r>
      <w:r w:rsidR="00C4669E" w:rsidRPr="00781B92">
        <w:rPr>
          <w:szCs w:val="24"/>
        </w:rPr>
        <w:t xml:space="preserve"> construction contract value.</w:t>
      </w:r>
    </w:p>
    <w:p w:rsidR="00C4669E" w:rsidRPr="00781B92" w:rsidRDefault="00C4669E" w:rsidP="00BE5112">
      <w:pPr>
        <w:jc w:val="left"/>
      </w:pPr>
    </w:p>
    <w:p w:rsidR="00A10D19" w:rsidRPr="00781B92" w:rsidRDefault="00AE3A9B" w:rsidP="00BE5112">
      <w:pPr>
        <w:pStyle w:val="Heading3"/>
        <w:tabs>
          <w:tab w:val="num" w:pos="540"/>
        </w:tabs>
        <w:ind w:left="0" w:firstLine="0"/>
        <w:jc w:val="left"/>
        <w:rPr>
          <w:b/>
          <w:szCs w:val="24"/>
        </w:rPr>
      </w:pPr>
      <w:r w:rsidRPr="00781B92">
        <w:rPr>
          <w:b/>
          <w:szCs w:val="24"/>
        </w:rPr>
        <w:t xml:space="preserve">Design Manager – </w:t>
      </w:r>
      <w:r w:rsidR="00EF6878" w:rsidRPr="00781B92">
        <w:rPr>
          <w:szCs w:val="24"/>
        </w:rPr>
        <w:t xml:space="preserve">This individual shall be responsible for coordinating all individual design disciplines, including designing of traffic control and ensuring the overall Project design is in conformance with the Contract Documents. The Design Manager shall be responsible for establishing and overseeing Design Quality for all pertinent disciplines involved in the design of the project, including: review of design, working plans and drawings, specifications, and constructability for the Project. </w:t>
      </w:r>
      <w:r w:rsidR="000B18B9" w:rsidRPr="00781B92">
        <w:rPr>
          <w:szCs w:val="24"/>
        </w:rPr>
        <w:t xml:space="preserve">The Design Manager shall be responsible for </w:t>
      </w:r>
      <w:r w:rsidR="00316EE9">
        <w:rPr>
          <w:szCs w:val="24"/>
        </w:rPr>
        <w:t xml:space="preserve">coordinating with the Quality Assurance </w:t>
      </w:r>
      <w:r w:rsidR="00316EE9">
        <w:rPr>
          <w:szCs w:val="24"/>
        </w:rPr>
        <w:lastRenderedPageBreak/>
        <w:t xml:space="preserve">Manager to assist with </w:t>
      </w:r>
      <w:r w:rsidR="000B18B9" w:rsidRPr="00781B92">
        <w:rPr>
          <w:szCs w:val="24"/>
        </w:rPr>
        <w:t>identifying, providing and reviewing construction quality assurance requirements related to the design</w:t>
      </w:r>
      <w:r w:rsidR="00316EE9">
        <w:rPr>
          <w:szCs w:val="24"/>
        </w:rPr>
        <w:t xml:space="preserve">. </w:t>
      </w:r>
      <w:r w:rsidRPr="00781B92">
        <w:rPr>
          <w:szCs w:val="24"/>
        </w:rPr>
        <w:t>This individual shal</w:t>
      </w:r>
      <w:r w:rsidR="006F472B">
        <w:rPr>
          <w:szCs w:val="24"/>
        </w:rPr>
        <w:t xml:space="preserve">l be able to demonstrate </w:t>
      </w:r>
      <w:r w:rsidR="006F472B" w:rsidRPr="006D6438">
        <w:rPr>
          <w:szCs w:val="24"/>
          <w:highlight w:val="yellow"/>
        </w:rPr>
        <w:t>ten (10</w:t>
      </w:r>
      <w:r w:rsidRPr="006D6438">
        <w:rPr>
          <w:szCs w:val="24"/>
          <w:highlight w:val="yellow"/>
        </w:rPr>
        <w:t>)</w:t>
      </w:r>
      <w:r w:rsidRPr="00781B92">
        <w:rPr>
          <w:szCs w:val="24"/>
        </w:rPr>
        <w:t xml:space="preserve"> ye</w:t>
      </w:r>
      <w:r w:rsidR="006F472B">
        <w:rPr>
          <w:szCs w:val="24"/>
        </w:rPr>
        <w:t xml:space="preserve">ars of relevant experience with </w:t>
      </w:r>
      <w:r w:rsidRPr="00781B92">
        <w:rPr>
          <w:szCs w:val="24"/>
        </w:rPr>
        <w:t>buried structure design,</w:t>
      </w:r>
      <w:r w:rsidR="006F472B">
        <w:rPr>
          <w:szCs w:val="24"/>
        </w:rPr>
        <w:t xml:space="preserve"> hydraulic analysis and design, </w:t>
      </w:r>
      <w:r w:rsidRPr="00781B92">
        <w:rPr>
          <w:szCs w:val="24"/>
        </w:rPr>
        <w:t>roadway design, and</w:t>
      </w:r>
      <w:r w:rsidR="006F472B">
        <w:rPr>
          <w:szCs w:val="24"/>
        </w:rPr>
        <w:t xml:space="preserve"> transportation management.</w:t>
      </w:r>
      <w:r w:rsidRPr="00781B92">
        <w:rPr>
          <w:szCs w:val="24"/>
        </w:rPr>
        <w:t xml:space="preserve"> This individual shall be a registered, licensed, Professional Engineer in the State of Vermont in accordance with </w:t>
      </w:r>
      <w:hyperlink w:anchor="_Vermont_License/Registration" w:history="1">
        <w:r w:rsidRPr="00781B92">
          <w:t>Section 9.4</w:t>
        </w:r>
      </w:hyperlink>
      <w:r w:rsidRPr="00781B92">
        <w:rPr>
          <w:szCs w:val="24"/>
        </w:rPr>
        <w:t>.</w:t>
      </w:r>
    </w:p>
    <w:p w:rsidR="00C4669E" w:rsidRPr="00781B92" w:rsidRDefault="00C4669E" w:rsidP="00BE5112">
      <w:pPr>
        <w:jc w:val="left"/>
      </w:pPr>
    </w:p>
    <w:p w:rsidR="00A10D19" w:rsidRPr="00781B92" w:rsidRDefault="00AE3A9B" w:rsidP="00BE5112">
      <w:pPr>
        <w:pStyle w:val="Heading3"/>
        <w:tabs>
          <w:tab w:val="num" w:pos="540"/>
        </w:tabs>
        <w:ind w:left="0" w:firstLine="0"/>
        <w:jc w:val="left"/>
        <w:rPr>
          <w:szCs w:val="24"/>
        </w:rPr>
      </w:pPr>
      <w:r w:rsidRPr="00781B92">
        <w:rPr>
          <w:b/>
          <w:szCs w:val="24"/>
        </w:rPr>
        <w:t>Construction Manager</w:t>
      </w:r>
      <w:r w:rsidRPr="00781B92">
        <w:rPr>
          <w:szCs w:val="24"/>
        </w:rPr>
        <w:t xml:space="preserve"> – T</w:t>
      </w:r>
      <w:r w:rsidR="00F86B1E" w:rsidRPr="00781B92">
        <w:rPr>
          <w:szCs w:val="24"/>
        </w:rPr>
        <w:t xml:space="preserve">eam member of the </w:t>
      </w:r>
      <w:r w:rsidR="008B1A4A" w:rsidRPr="00781B92">
        <w:rPr>
          <w:szCs w:val="24"/>
        </w:rPr>
        <w:t>Design</w:t>
      </w:r>
      <w:r w:rsidR="008B1A4A">
        <w:rPr>
          <w:szCs w:val="24"/>
        </w:rPr>
        <w:t>-</w:t>
      </w:r>
      <w:r w:rsidR="00F86B1E" w:rsidRPr="00781B92">
        <w:rPr>
          <w:szCs w:val="24"/>
        </w:rPr>
        <w:t>Builder</w:t>
      </w:r>
      <w:r w:rsidRPr="00781B92">
        <w:rPr>
          <w:szCs w:val="24"/>
        </w:rPr>
        <w:t>, who will be required to be on the Project site for the duration of all construction operations, shall be responsible for managing all construction activities during the construction process, including all QC activities to ensure the materials used and work performed meet contract requirements and the “Released for Construction” plans and specifications.  This individual shall also</w:t>
      </w:r>
      <w:r w:rsidR="00551D66">
        <w:rPr>
          <w:szCs w:val="24"/>
        </w:rPr>
        <w:t xml:space="preserve"> oversee</w:t>
      </w:r>
      <w:r w:rsidRPr="00781B92">
        <w:rPr>
          <w:szCs w:val="24"/>
        </w:rPr>
        <w:t xml:space="preserve"> implement</w:t>
      </w:r>
      <w:r w:rsidR="00551D66">
        <w:rPr>
          <w:szCs w:val="24"/>
        </w:rPr>
        <w:t>ation of</w:t>
      </w:r>
      <w:r w:rsidRPr="00781B92">
        <w:rPr>
          <w:szCs w:val="24"/>
        </w:rPr>
        <w:t xml:space="preserve"> the Traffic Control Plan for the project and be the key point of contact for issues arising relative to the traffic control.  This individual shall be responsible for </w:t>
      </w:r>
      <w:r w:rsidR="00551D66">
        <w:rPr>
          <w:szCs w:val="24"/>
        </w:rPr>
        <w:t xml:space="preserve"> coordinating with the Environmental Commitments Officer to ensure </w:t>
      </w:r>
      <w:r w:rsidRPr="00781B92">
        <w:rPr>
          <w:szCs w:val="24"/>
        </w:rPr>
        <w:t>compliance with all permit conditions and environmental requirements.  This individual s</w:t>
      </w:r>
      <w:r w:rsidR="00D77F1A">
        <w:rPr>
          <w:szCs w:val="24"/>
        </w:rPr>
        <w:t xml:space="preserve">hall be able to demonstrate </w:t>
      </w:r>
      <w:r w:rsidR="00D77F1A" w:rsidRPr="006D6438">
        <w:rPr>
          <w:szCs w:val="24"/>
          <w:highlight w:val="yellow"/>
        </w:rPr>
        <w:t>ten (10</w:t>
      </w:r>
      <w:r w:rsidRPr="006D6438">
        <w:rPr>
          <w:szCs w:val="24"/>
          <w:highlight w:val="yellow"/>
        </w:rPr>
        <w:t>)</w:t>
      </w:r>
      <w:r w:rsidRPr="00781B92">
        <w:rPr>
          <w:szCs w:val="24"/>
        </w:rPr>
        <w:t xml:space="preserve"> years of relevant experience with construction management</w:t>
      </w:r>
      <w:r w:rsidR="00551D66">
        <w:rPr>
          <w:szCs w:val="24"/>
        </w:rPr>
        <w:t xml:space="preserve"> of interstate transportation projects, buried </w:t>
      </w:r>
      <w:r w:rsidRPr="00781B92">
        <w:rPr>
          <w:szCs w:val="24"/>
        </w:rPr>
        <w:t xml:space="preserve">structure construction, implementation of construction work zone traffic control, and </w:t>
      </w:r>
      <w:r w:rsidR="00AA55C2">
        <w:rPr>
          <w:szCs w:val="24"/>
        </w:rPr>
        <w:t xml:space="preserve"> critical path construction s</w:t>
      </w:r>
      <w:r w:rsidRPr="00781B92">
        <w:rPr>
          <w:szCs w:val="24"/>
        </w:rPr>
        <w:t>cheduling.  Provide relevant licensing, certification(s), and training information for this individual.</w:t>
      </w:r>
    </w:p>
    <w:p w:rsidR="00AE3A9B" w:rsidRPr="00781B92" w:rsidRDefault="00AE3A9B" w:rsidP="00BE5112">
      <w:pPr>
        <w:jc w:val="left"/>
      </w:pPr>
    </w:p>
    <w:p w:rsidR="008C160C" w:rsidRPr="00781B92" w:rsidRDefault="00AE3A9B" w:rsidP="008C160C">
      <w:pPr>
        <w:pStyle w:val="Heading3"/>
        <w:jc w:val="left"/>
        <w:rPr>
          <w:szCs w:val="24"/>
        </w:rPr>
      </w:pPr>
      <w:r w:rsidRPr="00781B92">
        <w:rPr>
          <w:b/>
        </w:rPr>
        <w:t>Public Relations Officer (PRO)</w:t>
      </w:r>
      <w:r w:rsidR="00074520" w:rsidRPr="00781B92">
        <w:t xml:space="preserve">: </w:t>
      </w:r>
      <w:r w:rsidRPr="00781B92">
        <w:t>This indi</w:t>
      </w:r>
      <w:r w:rsidR="008C160C" w:rsidRPr="00781B92">
        <w:t>vidual shall be responsible for</w:t>
      </w:r>
    </w:p>
    <w:p w:rsidR="00A10D19" w:rsidRPr="00781B92" w:rsidRDefault="00AE3A9B" w:rsidP="008C160C">
      <w:pPr>
        <w:pStyle w:val="Heading3"/>
        <w:numPr>
          <w:ilvl w:val="0"/>
          <w:numId w:val="0"/>
        </w:numPr>
        <w:jc w:val="left"/>
        <w:rPr>
          <w:szCs w:val="24"/>
        </w:rPr>
      </w:pPr>
      <w:r w:rsidRPr="00781B92">
        <w:t xml:space="preserve">building and maintaining positive relations between the </w:t>
      </w:r>
      <w:r w:rsidR="00EE1CBB" w:rsidRPr="00781B92">
        <w:t>Design-Builder</w:t>
      </w:r>
      <w:r w:rsidRPr="00781B92">
        <w:t xml:space="preserve">, VTrans, interested third parties, and the general public. The PRO shall be responsible for keeping the public and all interested third parties informed of the </w:t>
      </w:r>
      <w:r w:rsidR="00EE1CBB" w:rsidRPr="00781B92">
        <w:t>Design-Builder</w:t>
      </w:r>
      <w:r w:rsidRPr="00781B92">
        <w:t xml:space="preserve">’s activities and how those activities may affect them. The PRO shall also be responsible for fielding any comments/complaints from interested third parties and the public and coordinating resolutions to such. </w:t>
      </w:r>
      <w:r w:rsidR="00074520" w:rsidRPr="00781B92">
        <w:t xml:space="preserve">The PRO shall </w:t>
      </w:r>
      <w:r w:rsidR="00074520" w:rsidRPr="00781B92">
        <w:rPr>
          <w:szCs w:val="24"/>
        </w:rPr>
        <w:t>develop media for the project such as a construction website that provides the project background, posts information about current and upcoming construction schedule, a description and depiction of alternative traffic flows, lists and answers frequently asked questions, and includes contact information.</w:t>
      </w:r>
      <w:r w:rsidR="008B1A4A">
        <w:rPr>
          <w:szCs w:val="24"/>
        </w:rPr>
        <w:t xml:space="preserve"> </w:t>
      </w:r>
      <w:r w:rsidRPr="00781B92">
        <w:rPr>
          <w:szCs w:val="24"/>
        </w:rPr>
        <w:t xml:space="preserve">This individual shall have a minimum of </w:t>
      </w:r>
      <w:r w:rsidRPr="006D6438">
        <w:rPr>
          <w:szCs w:val="24"/>
          <w:highlight w:val="yellow"/>
        </w:rPr>
        <w:t>five (5)</w:t>
      </w:r>
      <w:r w:rsidRPr="00781B92">
        <w:rPr>
          <w:szCs w:val="24"/>
        </w:rPr>
        <w:t xml:space="preserve"> </w:t>
      </w:r>
      <w:proofErr w:type="spellStart"/>
      <w:r w:rsidRPr="00781B92">
        <w:rPr>
          <w:szCs w:val="24"/>
        </w:rPr>
        <w:t>years experience</w:t>
      </w:r>
      <w:proofErr w:type="spellEnd"/>
      <w:r w:rsidRPr="00781B92">
        <w:rPr>
          <w:szCs w:val="24"/>
        </w:rPr>
        <w:t xml:space="preserve"> managing public relations for similarly sized projects, and must provide evidence of relevant certification(s) and training.</w:t>
      </w:r>
    </w:p>
    <w:p w:rsidR="00A10D19" w:rsidRPr="00781B92" w:rsidRDefault="00A10D19" w:rsidP="00BE5112">
      <w:pPr>
        <w:pStyle w:val="Footer"/>
        <w:jc w:val="left"/>
        <w:rPr>
          <w:szCs w:val="24"/>
        </w:rPr>
      </w:pPr>
    </w:p>
    <w:p w:rsidR="00A10D19" w:rsidRPr="00781B92" w:rsidRDefault="00A10D19" w:rsidP="00BE5112">
      <w:pPr>
        <w:pStyle w:val="Heading3"/>
        <w:tabs>
          <w:tab w:val="num" w:pos="540"/>
        </w:tabs>
        <w:ind w:left="0" w:firstLine="0"/>
        <w:jc w:val="left"/>
      </w:pPr>
      <w:r w:rsidRPr="00781B92">
        <w:rPr>
          <w:b/>
        </w:rPr>
        <w:t xml:space="preserve">Environmental </w:t>
      </w:r>
      <w:r w:rsidRPr="00781B92">
        <w:rPr>
          <w:b/>
          <w:bCs/>
          <w:szCs w:val="24"/>
        </w:rPr>
        <w:t>Commitments</w:t>
      </w:r>
      <w:r w:rsidRPr="00781B92">
        <w:rPr>
          <w:b/>
        </w:rPr>
        <w:t xml:space="preserve"> Officer (ECO</w:t>
      </w:r>
      <w:r w:rsidRPr="00781B92">
        <w:rPr>
          <w:b/>
          <w:bCs/>
          <w:szCs w:val="24"/>
        </w:rPr>
        <w:t>):</w:t>
      </w:r>
      <w:r w:rsidRPr="00781B92">
        <w:rPr>
          <w:b/>
        </w:rPr>
        <w:t xml:space="preserve"> </w:t>
      </w:r>
      <w:r w:rsidRPr="00781B92">
        <w:t xml:space="preserve"> This individual</w:t>
      </w:r>
      <w:r w:rsidRPr="00781B92">
        <w:rPr>
          <w:szCs w:val="24"/>
        </w:rPr>
        <w:t xml:space="preserve"> </w:t>
      </w:r>
      <w:r w:rsidR="00D06308" w:rsidRPr="00781B92">
        <w:rPr>
          <w:szCs w:val="24"/>
        </w:rPr>
        <w:t xml:space="preserve">shall be </w:t>
      </w:r>
      <w:r w:rsidRPr="00781B92">
        <w:rPr>
          <w:szCs w:val="24"/>
        </w:rPr>
        <w:t xml:space="preserve">the environmental lead for the </w:t>
      </w:r>
      <w:r w:rsidR="00EE1CBB" w:rsidRPr="00781B92">
        <w:rPr>
          <w:szCs w:val="24"/>
        </w:rPr>
        <w:t>Design-Builder</w:t>
      </w:r>
      <w:r w:rsidRPr="00781B92">
        <w:rPr>
          <w:szCs w:val="24"/>
        </w:rPr>
        <w:t xml:space="preserve"> and the single point of contact for all matters relating to the Project environmental review, clearance and permitting</w:t>
      </w:r>
      <w:r w:rsidR="00E45F76">
        <w:rPr>
          <w:szCs w:val="24"/>
        </w:rPr>
        <w:t xml:space="preserve"> including on and off site activities,</w:t>
      </w:r>
      <w:r w:rsidRPr="00781B92">
        <w:rPr>
          <w:szCs w:val="24"/>
        </w:rPr>
        <w:t xml:space="preserve"> compiling the environmental commitments </w:t>
      </w:r>
      <w:r w:rsidR="00E45F76">
        <w:rPr>
          <w:szCs w:val="24"/>
        </w:rPr>
        <w:t xml:space="preserve">matrix, </w:t>
      </w:r>
      <w:r w:rsidRPr="00781B92">
        <w:rPr>
          <w:szCs w:val="24"/>
        </w:rPr>
        <w:t xml:space="preserve">and conformance to the commitments. The ECO shall be the single point of contact with regulators that require </w:t>
      </w:r>
      <w:r w:rsidR="00EA2219" w:rsidRPr="00781B92">
        <w:rPr>
          <w:szCs w:val="24"/>
        </w:rPr>
        <w:t xml:space="preserve">environmental </w:t>
      </w:r>
      <w:r w:rsidRPr="00781B92">
        <w:rPr>
          <w:szCs w:val="24"/>
        </w:rPr>
        <w:t>permits for the Project. At a minimum, this individual</w:t>
      </w:r>
      <w:r w:rsidRPr="00781B92">
        <w:t xml:space="preserve"> will be required to be on the Project site weekly</w:t>
      </w:r>
      <w:r w:rsidR="001D1B4A">
        <w:t xml:space="preserve">, in attendance at all </w:t>
      </w:r>
      <w:r w:rsidR="00057DF1">
        <w:t>p</w:t>
      </w:r>
      <w:r w:rsidR="001D1B4A">
        <w:t>roject</w:t>
      </w:r>
      <w:r w:rsidR="00057DF1">
        <w:t xml:space="preserve"> </w:t>
      </w:r>
      <w:proofErr w:type="spellStart"/>
      <w:r w:rsidR="00057DF1">
        <w:t>collaberation</w:t>
      </w:r>
      <w:proofErr w:type="spellEnd"/>
      <w:r w:rsidR="001D1B4A">
        <w:t xml:space="preserve"> meetings,</w:t>
      </w:r>
      <w:r w:rsidRPr="00781B92">
        <w:t xml:space="preserve"> and during all major construction operations.  The ECO shall be directly responsible for on-site implementation of </w:t>
      </w:r>
      <w:r w:rsidRPr="00781B92">
        <w:rPr>
          <w:szCs w:val="24"/>
        </w:rPr>
        <w:t>all environmental commitments.</w:t>
      </w:r>
      <w:r w:rsidRPr="00781B92">
        <w:t xml:space="preserve">  Such person shall be knowledgeable in the principles and practices of EPSC and possess the skills to assess conditions at the construction site that could impact </w:t>
      </w:r>
      <w:proofErr w:type="spellStart"/>
      <w:r w:rsidRPr="00781B92">
        <w:t>stormwater</w:t>
      </w:r>
      <w:proofErr w:type="spellEnd"/>
      <w:r w:rsidRPr="00781B92">
        <w:t xml:space="preserve"> quality and to </w:t>
      </w:r>
      <w:r w:rsidRPr="00781B92">
        <w:lastRenderedPageBreak/>
        <w:t xml:space="preserve">assess the effectiveness of all EPSC measures selected to control the quality of </w:t>
      </w:r>
      <w:proofErr w:type="spellStart"/>
      <w:r w:rsidRPr="00781B92">
        <w:t>stormwater</w:t>
      </w:r>
      <w:proofErr w:type="spellEnd"/>
      <w:r w:rsidRPr="00781B92">
        <w:t xml:space="preserve"> discharges from the construction site.</w:t>
      </w:r>
      <w:r w:rsidRPr="00781B92">
        <w:rPr>
          <w:szCs w:val="24"/>
        </w:rPr>
        <w:t xml:space="preserve">  This individual will be knowledgeable with state and federal permitting requirements and the conditions typically required by permitting agencies on transportation projects in Vermont. This individual shall be able to demonstrate relevant certification(s) and training.</w:t>
      </w:r>
      <w:r w:rsidRPr="00781B92">
        <w:t xml:space="preserve">  The ECO shall have the authority to stop construction activities as necessary to </w:t>
      </w:r>
      <w:r w:rsidRPr="00781B92">
        <w:rPr>
          <w:szCs w:val="24"/>
        </w:rPr>
        <w:t>maintain compliance</w:t>
      </w:r>
      <w:r w:rsidRPr="00781B92">
        <w:t xml:space="preserve"> with the </w:t>
      </w:r>
      <w:r w:rsidRPr="00781B92">
        <w:rPr>
          <w:szCs w:val="24"/>
        </w:rPr>
        <w:t>environmental commitments</w:t>
      </w:r>
      <w:r w:rsidRPr="00781B92">
        <w:t>.  The ECO shall be responsible for all inspection and record keeping with regard to EPSC measures.</w:t>
      </w:r>
    </w:p>
    <w:p w:rsidR="00A10D19" w:rsidRPr="00781B92" w:rsidRDefault="00A10D19" w:rsidP="00BE5112">
      <w:pPr>
        <w:jc w:val="left"/>
      </w:pPr>
    </w:p>
    <w:p w:rsidR="00C77AC2" w:rsidRPr="00781B92" w:rsidRDefault="008C160C" w:rsidP="00BE5112">
      <w:pPr>
        <w:pStyle w:val="Heading2"/>
        <w:jc w:val="left"/>
      </w:pPr>
      <w:bookmarkStart w:id="812" w:name="_Toc387648777"/>
      <w:bookmarkEnd w:id="809"/>
      <w:bookmarkEnd w:id="810"/>
      <w:bookmarkEnd w:id="811"/>
      <w:r w:rsidRPr="00781B92">
        <w:t>Past Performance and Experience</w:t>
      </w:r>
      <w:bookmarkEnd w:id="812"/>
    </w:p>
    <w:p w:rsidR="00483212" w:rsidRPr="00781B92" w:rsidRDefault="00483212" w:rsidP="00BE5112">
      <w:pPr>
        <w:keepNext/>
        <w:jc w:val="left"/>
        <w:rPr>
          <w:szCs w:val="24"/>
        </w:rPr>
      </w:pPr>
    </w:p>
    <w:p w:rsidR="00483212" w:rsidRPr="00781B92" w:rsidRDefault="00483212" w:rsidP="00BE5112">
      <w:pPr>
        <w:pStyle w:val="BodyTextIndent"/>
        <w:ind w:left="0"/>
        <w:jc w:val="left"/>
      </w:pPr>
      <w:r w:rsidRPr="00781B92">
        <w:t xml:space="preserve">The elements described in Section 4.3 have a maximum value of </w:t>
      </w:r>
      <w:r w:rsidRPr="00481497">
        <w:rPr>
          <w:b/>
          <w:highlight w:val="yellow"/>
        </w:rPr>
        <w:t>30 points</w:t>
      </w:r>
      <w:r w:rsidRPr="00781B92">
        <w:t xml:space="preserve"> allocated.</w:t>
      </w:r>
    </w:p>
    <w:p w:rsidR="00483212" w:rsidRPr="00781B92" w:rsidRDefault="00483212" w:rsidP="00BE5112">
      <w:pPr>
        <w:keepNext/>
        <w:jc w:val="left"/>
        <w:rPr>
          <w:szCs w:val="24"/>
        </w:rPr>
      </w:pPr>
    </w:p>
    <w:p w:rsidR="00483212" w:rsidRPr="00781B92" w:rsidRDefault="00483212" w:rsidP="00BE5112">
      <w:pPr>
        <w:jc w:val="left"/>
        <w:rPr>
          <w:szCs w:val="24"/>
        </w:rPr>
      </w:pPr>
      <w:r w:rsidRPr="00781B92">
        <w:rPr>
          <w:szCs w:val="24"/>
        </w:rPr>
        <w:t xml:space="preserve">This section will be evaluated based on the extent to which the Bidder’s team </w:t>
      </w:r>
      <w:r w:rsidR="005409BF" w:rsidRPr="00781B92">
        <w:rPr>
          <w:szCs w:val="24"/>
        </w:rPr>
        <w:t>firms</w:t>
      </w:r>
      <w:r w:rsidR="00F35984" w:rsidRPr="00781B92">
        <w:rPr>
          <w:szCs w:val="24"/>
        </w:rPr>
        <w:t xml:space="preserve"> including subcontractors</w:t>
      </w:r>
      <w:r w:rsidR="005409BF" w:rsidRPr="00781B92">
        <w:rPr>
          <w:szCs w:val="24"/>
        </w:rPr>
        <w:t xml:space="preserve"> </w:t>
      </w:r>
      <w:r w:rsidRPr="00781B92">
        <w:rPr>
          <w:szCs w:val="24"/>
        </w:rPr>
        <w:t>have demonstrated experience in</w:t>
      </w:r>
      <w:r w:rsidR="005409BF" w:rsidRPr="00781B92">
        <w:rPr>
          <w:szCs w:val="24"/>
        </w:rPr>
        <w:t xml:space="preserve"> their respective </w:t>
      </w:r>
      <w:r w:rsidR="00F35984" w:rsidRPr="00781B92">
        <w:rPr>
          <w:szCs w:val="24"/>
        </w:rPr>
        <w:t xml:space="preserve">team </w:t>
      </w:r>
      <w:r w:rsidR="005409BF" w:rsidRPr="00781B92">
        <w:rPr>
          <w:szCs w:val="24"/>
        </w:rPr>
        <w:t>assignment in</w:t>
      </w:r>
      <w:r w:rsidRPr="00781B92">
        <w:rPr>
          <w:szCs w:val="24"/>
        </w:rPr>
        <w:t xml:space="preserve"> successfully delivering projects with similar scope and complexity. </w:t>
      </w:r>
      <w:r w:rsidR="00377E6F" w:rsidRPr="00781B92">
        <w:rPr>
          <w:szCs w:val="24"/>
        </w:rPr>
        <w:t xml:space="preserve">Please note that the experience of individual members is evaluated under </w:t>
      </w:r>
      <w:r w:rsidR="00511CD8" w:rsidRPr="00781B92">
        <w:rPr>
          <w:szCs w:val="24"/>
        </w:rPr>
        <w:t>Section 4.2</w:t>
      </w:r>
      <w:r w:rsidR="00377E6F" w:rsidRPr="00781B92">
        <w:rPr>
          <w:szCs w:val="24"/>
        </w:rPr>
        <w:t xml:space="preserve"> and not under this section.  </w:t>
      </w:r>
      <w:r w:rsidRPr="00781B92">
        <w:rPr>
          <w:szCs w:val="24"/>
        </w:rPr>
        <w:t>Further, the evaluation will consider the applicability of this work history and lessons learned to the extent which provides confidence to VTrans that the Project and risks will be effectively managed through personal competence and accountability.</w:t>
      </w:r>
    </w:p>
    <w:p w:rsidR="00483212" w:rsidRPr="00781B92" w:rsidRDefault="00483212" w:rsidP="00BE5112">
      <w:pPr>
        <w:keepNext/>
        <w:jc w:val="left"/>
        <w:rPr>
          <w:szCs w:val="24"/>
        </w:rPr>
      </w:pPr>
    </w:p>
    <w:p w:rsidR="00483212" w:rsidRPr="00781B92" w:rsidRDefault="00483212" w:rsidP="00BE5112">
      <w:pPr>
        <w:keepNext/>
        <w:jc w:val="left"/>
        <w:rPr>
          <w:szCs w:val="24"/>
        </w:rPr>
      </w:pPr>
      <w:r w:rsidRPr="00781B92">
        <w:rPr>
          <w:szCs w:val="24"/>
        </w:rPr>
        <w:t>The Bidder shall provide sufficient information to enable VTrans to understand and evaluate the experience of the Bidder’s team on similar projects.</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Bidder shall identify on the Contractor Work History Form (Attachment 4.3 A) a minimum o</w:t>
      </w:r>
      <w:r w:rsidR="00FC5758">
        <w:rPr>
          <w:szCs w:val="24"/>
        </w:rPr>
        <w:t xml:space="preserve">f </w:t>
      </w:r>
      <w:r w:rsidR="00FC5758" w:rsidRPr="00481497">
        <w:rPr>
          <w:szCs w:val="24"/>
          <w:highlight w:val="yellow"/>
        </w:rPr>
        <w:t>three (3) but no more than five (5</w:t>
      </w:r>
      <w:r w:rsidRPr="00481497">
        <w:rPr>
          <w:szCs w:val="24"/>
          <w:highlight w:val="yellow"/>
        </w:rPr>
        <w:t>)</w:t>
      </w:r>
      <w:r w:rsidRPr="00781B92">
        <w:rPr>
          <w:szCs w:val="24"/>
        </w:rPr>
        <w:t xml:space="preserve"> relevant projects by Contractor / Subcontractor, focusing on what the Bidder considers most relevant in demonstrating its qualifications to serve as the Contractor for this Project. Bidder shall identify on the Designer Work History Form (Attachment 4.3 B) a minimum o</w:t>
      </w:r>
      <w:r w:rsidR="00FC5758">
        <w:rPr>
          <w:szCs w:val="24"/>
        </w:rPr>
        <w:t xml:space="preserve">f </w:t>
      </w:r>
      <w:r w:rsidR="00FC5758" w:rsidRPr="00481497">
        <w:rPr>
          <w:szCs w:val="24"/>
          <w:highlight w:val="yellow"/>
        </w:rPr>
        <w:t>three (3) but no more than five (5</w:t>
      </w:r>
      <w:r w:rsidRPr="00481497">
        <w:rPr>
          <w:szCs w:val="24"/>
          <w:highlight w:val="yellow"/>
        </w:rPr>
        <w:t>)</w:t>
      </w:r>
      <w:r w:rsidRPr="00781B92">
        <w:rPr>
          <w:szCs w:val="24"/>
        </w:rPr>
        <w:t xml:space="preserve"> relevant projects by the Designer/</w:t>
      </w:r>
      <w:proofErr w:type="spellStart"/>
      <w:r w:rsidR="00732FFC" w:rsidRPr="00781B92">
        <w:rPr>
          <w:szCs w:val="24"/>
        </w:rPr>
        <w:t>Subconsultants</w:t>
      </w:r>
      <w:proofErr w:type="spellEnd"/>
      <w:r w:rsidRPr="00781B92">
        <w:rPr>
          <w:szCs w:val="24"/>
        </w:rPr>
        <w:t>, focusing on what the Bidder considers most relevant in demonstrating its qualifications to serve as the Designer for this Project. Bidder shall identify the design professional or construction entity with whom it contracted or worked with as a partner for each project and indicate whether it is the same team as submitted for this Project.  A narrative description for each project shown shall be included on the Work History Form.  The Contractor and Designer shall discuss past project’s performance with respect to schedule and budget.  Include examples of projects’ total original costs and then the total of change orders, claims history and/or legal actions.</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t xml:space="preserve">The Bidder shall identify any major </w:t>
      </w:r>
      <w:proofErr w:type="spellStart"/>
      <w:r w:rsidRPr="00781B92">
        <w:rPr>
          <w:szCs w:val="24"/>
        </w:rPr>
        <w:t>subconsultant</w:t>
      </w:r>
      <w:proofErr w:type="spellEnd"/>
      <w:r w:rsidRPr="00781B92">
        <w:rPr>
          <w:szCs w:val="24"/>
        </w:rPr>
        <w:t xml:space="preserve"> and/or major subcontractor that the Bidder considers critical to the success of the Project and provide sufficient information to enable VTrans to understand the experience of such </w:t>
      </w:r>
      <w:proofErr w:type="spellStart"/>
      <w:r w:rsidRPr="00781B92">
        <w:rPr>
          <w:szCs w:val="24"/>
        </w:rPr>
        <w:t>subconsultant</w:t>
      </w:r>
      <w:proofErr w:type="spellEnd"/>
      <w:r w:rsidRPr="00781B92">
        <w:rPr>
          <w:szCs w:val="24"/>
        </w:rPr>
        <w:t xml:space="preserve"> or subcontractor.  </w:t>
      </w:r>
      <w:proofErr w:type="spellStart"/>
      <w:r w:rsidRPr="00781B92">
        <w:rPr>
          <w:szCs w:val="24"/>
        </w:rPr>
        <w:t>Subconsultant</w:t>
      </w:r>
      <w:proofErr w:type="spellEnd"/>
      <w:r w:rsidRPr="00781B92">
        <w:rPr>
          <w:szCs w:val="24"/>
        </w:rPr>
        <w:t xml:space="preserve"> and subcontractor information, if provided, shall be included as part of the Contractor and Designer’s Work History Forms.  Each Work History Form shall be limited to one (1) page per project.</w:t>
      </w:r>
    </w:p>
    <w:p w:rsidR="00483212" w:rsidRPr="00781B92" w:rsidRDefault="00483212" w:rsidP="00BE5112">
      <w:pPr>
        <w:jc w:val="left"/>
        <w:rPr>
          <w:szCs w:val="24"/>
        </w:rPr>
      </w:pPr>
    </w:p>
    <w:p w:rsidR="00483212" w:rsidRPr="00781B92" w:rsidRDefault="00483212" w:rsidP="00BE5112">
      <w:pPr>
        <w:jc w:val="left"/>
        <w:rPr>
          <w:szCs w:val="24"/>
        </w:rPr>
      </w:pPr>
      <w:r w:rsidRPr="00781B92">
        <w:rPr>
          <w:szCs w:val="24"/>
        </w:rPr>
        <w:lastRenderedPageBreak/>
        <w:t>A response to this section shall include all of the following:</w:t>
      </w:r>
    </w:p>
    <w:p w:rsidR="00C4669E" w:rsidRPr="00781B92" w:rsidRDefault="00C4669E" w:rsidP="00BE5112">
      <w:pPr>
        <w:pStyle w:val="Footer"/>
        <w:jc w:val="left"/>
        <w:rPr>
          <w:szCs w:val="24"/>
        </w:rPr>
      </w:pPr>
    </w:p>
    <w:p w:rsidR="00C4669E" w:rsidRPr="00781B92" w:rsidRDefault="00C4669E" w:rsidP="00BE5112">
      <w:pPr>
        <w:pStyle w:val="Heading3"/>
        <w:jc w:val="left"/>
      </w:pPr>
      <w:bookmarkStart w:id="813" w:name="_Toc239841772"/>
      <w:bookmarkStart w:id="814" w:name="_Toc241572882"/>
      <w:bookmarkStart w:id="815" w:name="_Toc242155763"/>
      <w:bookmarkStart w:id="816" w:name="_Toc246398743"/>
      <w:bookmarkStart w:id="817" w:name="_Toc285217655"/>
      <w:r w:rsidRPr="00781B92">
        <w:rPr>
          <w:b/>
          <w:szCs w:val="24"/>
        </w:rPr>
        <w:t>Contractor Work History:</w:t>
      </w:r>
    </w:p>
    <w:p w:rsidR="00C4669E" w:rsidRPr="00781B92" w:rsidRDefault="00C4669E" w:rsidP="00BE5112">
      <w:pPr>
        <w:keepNext/>
        <w:jc w:val="left"/>
        <w:rPr>
          <w:szCs w:val="24"/>
        </w:rPr>
      </w:pPr>
    </w:p>
    <w:p w:rsidR="00C4669E" w:rsidRPr="00781B92" w:rsidRDefault="00C4669E" w:rsidP="00BE5112">
      <w:pPr>
        <w:keepNext/>
        <w:numPr>
          <w:ilvl w:val="0"/>
          <w:numId w:val="14"/>
        </w:numPr>
        <w:jc w:val="left"/>
        <w:rPr>
          <w:szCs w:val="24"/>
        </w:rPr>
      </w:pPr>
      <w:r w:rsidRPr="00781B92">
        <w:rPr>
          <w:szCs w:val="24"/>
        </w:rPr>
        <w:t xml:space="preserve">The Work History Forms contain relevant projects that were active in the past </w:t>
      </w:r>
      <w:r w:rsidRPr="00481497">
        <w:rPr>
          <w:szCs w:val="24"/>
          <w:highlight w:val="yellow"/>
        </w:rPr>
        <w:t>ten (10)</w:t>
      </w:r>
      <w:r w:rsidRPr="00781B92">
        <w:rPr>
          <w:szCs w:val="24"/>
        </w:rPr>
        <w:t xml:space="preserve"> years.</w:t>
      </w:r>
    </w:p>
    <w:p w:rsidR="00C4669E" w:rsidRPr="00781B92" w:rsidRDefault="00C4669E" w:rsidP="00BE5112">
      <w:pPr>
        <w:jc w:val="left"/>
        <w:rPr>
          <w:szCs w:val="24"/>
        </w:rPr>
      </w:pPr>
    </w:p>
    <w:p w:rsidR="00C4669E" w:rsidRPr="00781B92" w:rsidRDefault="00C4669E" w:rsidP="00BE5112">
      <w:pPr>
        <w:numPr>
          <w:ilvl w:val="0"/>
          <w:numId w:val="14"/>
        </w:numPr>
        <w:jc w:val="left"/>
        <w:rPr>
          <w:szCs w:val="24"/>
        </w:rPr>
      </w:pPr>
      <w:r w:rsidRPr="00781B92">
        <w:rPr>
          <w:szCs w:val="24"/>
        </w:rPr>
        <w:t>Previous projects listed are similar in scope and/or complexity to this Project.</w:t>
      </w:r>
    </w:p>
    <w:p w:rsidR="00C4669E" w:rsidRPr="00781B92" w:rsidRDefault="00C4669E" w:rsidP="00BE5112">
      <w:pPr>
        <w:jc w:val="left"/>
        <w:rPr>
          <w:szCs w:val="24"/>
        </w:rPr>
      </w:pPr>
    </w:p>
    <w:p w:rsidR="00C4669E" w:rsidRPr="00481497" w:rsidRDefault="00C4669E" w:rsidP="00BE5112">
      <w:pPr>
        <w:numPr>
          <w:ilvl w:val="0"/>
          <w:numId w:val="14"/>
        </w:numPr>
        <w:jc w:val="left"/>
        <w:rPr>
          <w:szCs w:val="24"/>
          <w:highlight w:val="yellow"/>
        </w:rPr>
      </w:pPr>
      <w:r w:rsidRPr="00481497">
        <w:rPr>
          <w:szCs w:val="24"/>
          <w:highlight w:val="yellow"/>
        </w:rPr>
        <w:t>Previous experience demonstrates the Bidder’s understanding of key issues for this Project, including, but not limited to:</w:t>
      </w:r>
    </w:p>
    <w:p w:rsidR="00C4669E" w:rsidRPr="00781B92" w:rsidRDefault="00C4669E" w:rsidP="00BE5112">
      <w:pPr>
        <w:jc w:val="left"/>
        <w:rPr>
          <w:szCs w:val="24"/>
        </w:rPr>
      </w:pPr>
    </w:p>
    <w:p w:rsidR="00C4669E" w:rsidRDefault="00C4669E" w:rsidP="00BE5112">
      <w:pPr>
        <w:numPr>
          <w:ilvl w:val="0"/>
          <w:numId w:val="15"/>
        </w:numPr>
        <w:jc w:val="left"/>
        <w:rPr>
          <w:szCs w:val="24"/>
        </w:rPr>
      </w:pPr>
      <w:r w:rsidRPr="00781B92">
        <w:rPr>
          <w:szCs w:val="24"/>
        </w:rPr>
        <w:t xml:space="preserve">Previous experience with construction of buried </w:t>
      </w:r>
      <w:r w:rsidR="001F75B7" w:rsidRPr="00781B92">
        <w:rPr>
          <w:szCs w:val="24"/>
        </w:rPr>
        <w:t>structures</w:t>
      </w:r>
      <w:r w:rsidR="001B765F">
        <w:rPr>
          <w:szCs w:val="24"/>
        </w:rPr>
        <w:t xml:space="preserve"> and related geotechnical aspects.</w:t>
      </w:r>
    </w:p>
    <w:p w:rsidR="00B657CD" w:rsidRDefault="00B657CD" w:rsidP="00B657CD">
      <w:pPr>
        <w:numPr>
          <w:ilvl w:val="0"/>
          <w:numId w:val="15"/>
        </w:numPr>
        <w:jc w:val="left"/>
        <w:rPr>
          <w:szCs w:val="24"/>
        </w:rPr>
      </w:pPr>
      <w:r>
        <w:rPr>
          <w:szCs w:val="24"/>
        </w:rPr>
        <w:t>Previous experience with trenchless construction of buried structures and related geotechnical aspects.</w:t>
      </w:r>
    </w:p>
    <w:p w:rsidR="00963895" w:rsidRPr="00781B92" w:rsidRDefault="00963895" w:rsidP="00BE5112">
      <w:pPr>
        <w:numPr>
          <w:ilvl w:val="0"/>
          <w:numId w:val="15"/>
        </w:numPr>
        <w:jc w:val="left"/>
        <w:rPr>
          <w:szCs w:val="24"/>
        </w:rPr>
      </w:pPr>
      <w:r>
        <w:rPr>
          <w:szCs w:val="24"/>
        </w:rPr>
        <w:t>Previous experience with construction of stream restoration projects.</w:t>
      </w:r>
    </w:p>
    <w:p w:rsidR="00C4669E" w:rsidRPr="00781B92" w:rsidRDefault="00C4669E" w:rsidP="00BE5112">
      <w:pPr>
        <w:numPr>
          <w:ilvl w:val="0"/>
          <w:numId w:val="15"/>
        </w:numPr>
        <w:jc w:val="left"/>
        <w:rPr>
          <w:szCs w:val="24"/>
        </w:rPr>
      </w:pPr>
      <w:r w:rsidRPr="00781B92">
        <w:rPr>
          <w:szCs w:val="24"/>
        </w:rPr>
        <w:t>Implementing and maintaining safe and effective traffic control, including the use of smart work zones.</w:t>
      </w:r>
    </w:p>
    <w:p w:rsidR="00C4669E" w:rsidRPr="00781B92" w:rsidRDefault="00C4669E" w:rsidP="00BE5112">
      <w:pPr>
        <w:numPr>
          <w:ilvl w:val="0"/>
          <w:numId w:val="15"/>
        </w:numPr>
        <w:jc w:val="left"/>
        <w:rPr>
          <w:szCs w:val="24"/>
        </w:rPr>
      </w:pPr>
      <w:r w:rsidRPr="00781B92">
        <w:rPr>
          <w:szCs w:val="24"/>
        </w:rPr>
        <w:t>Maintaining good public relations.</w:t>
      </w:r>
    </w:p>
    <w:p w:rsidR="00C4669E" w:rsidRPr="00781B92" w:rsidRDefault="00C4669E" w:rsidP="00BE5112">
      <w:pPr>
        <w:jc w:val="left"/>
        <w:rPr>
          <w:szCs w:val="24"/>
        </w:rPr>
      </w:pPr>
    </w:p>
    <w:p w:rsidR="00C4669E" w:rsidRPr="00781B92" w:rsidRDefault="00C4669E" w:rsidP="00BE5112">
      <w:pPr>
        <w:numPr>
          <w:ilvl w:val="0"/>
          <w:numId w:val="14"/>
        </w:numPr>
        <w:jc w:val="left"/>
        <w:rPr>
          <w:szCs w:val="24"/>
        </w:rPr>
      </w:pPr>
      <w:r w:rsidRPr="00781B92">
        <w:rPr>
          <w:szCs w:val="24"/>
        </w:rPr>
        <w:t xml:space="preserve">Previous projects listed were </w:t>
      </w:r>
      <w:r w:rsidRPr="00481497">
        <w:rPr>
          <w:szCs w:val="24"/>
          <w:highlight w:val="yellow"/>
        </w:rPr>
        <w:t>$</w:t>
      </w:r>
      <w:r w:rsidR="00963895" w:rsidRPr="00481497">
        <w:rPr>
          <w:szCs w:val="24"/>
          <w:highlight w:val="yellow"/>
        </w:rPr>
        <w:t>5</w:t>
      </w:r>
      <w:r w:rsidRPr="00481497">
        <w:rPr>
          <w:szCs w:val="24"/>
          <w:highlight w:val="yellow"/>
        </w:rPr>
        <w:t>,000,000</w:t>
      </w:r>
      <w:r w:rsidRPr="00781B92">
        <w:rPr>
          <w:szCs w:val="24"/>
        </w:rPr>
        <w:t xml:space="preserve"> or greater in total construction cost. </w:t>
      </w:r>
    </w:p>
    <w:p w:rsidR="00C4669E" w:rsidRPr="00781B92" w:rsidRDefault="00C4669E" w:rsidP="00BE5112">
      <w:pPr>
        <w:ind w:left="720"/>
        <w:jc w:val="left"/>
        <w:rPr>
          <w:szCs w:val="24"/>
        </w:rPr>
      </w:pPr>
    </w:p>
    <w:p w:rsidR="00C4669E" w:rsidRPr="00781B92" w:rsidRDefault="00C4669E" w:rsidP="00BE5112">
      <w:pPr>
        <w:jc w:val="left"/>
        <w:rPr>
          <w:szCs w:val="24"/>
        </w:rPr>
      </w:pPr>
      <w:r w:rsidRPr="00781B92">
        <w:rPr>
          <w:szCs w:val="24"/>
        </w:rPr>
        <w:t>Describes clear, convincing ways in which past good performance and/or lessons learned will be used for the benefit of the Project.</w:t>
      </w:r>
    </w:p>
    <w:p w:rsidR="00C4669E" w:rsidRPr="00781B92" w:rsidRDefault="00C4669E" w:rsidP="00BE5112">
      <w:pPr>
        <w:jc w:val="left"/>
      </w:pPr>
    </w:p>
    <w:p w:rsidR="00A4612C" w:rsidRPr="00781B92" w:rsidRDefault="00A4612C" w:rsidP="00BE5112">
      <w:pPr>
        <w:pStyle w:val="Heading3"/>
        <w:jc w:val="left"/>
      </w:pPr>
      <w:r w:rsidRPr="00781B92">
        <w:rPr>
          <w:b/>
          <w:szCs w:val="24"/>
        </w:rPr>
        <w:t>Designer Work History:</w:t>
      </w:r>
    </w:p>
    <w:p w:rsidR="00A4612C" w:rsidRPr="00781B92" w:rsidRDefault="00A4612C" w:rsidP="00BE5112">
      <w:pPr>
        <w:ind w:left="360"/>
        <w:jc w:val="left"/>
        <w:rPr>
          <w:b/>
          <w:szCs w:val="24"/>
        </w:rPr>
      </w:pPr>
    </w:p>
    <w:p w:rsidR="00A4612C" w:rsidRPr="00781B92" w:rsidRDefault="00A4612C" w:rsidP="00BE5112">
      <w:pPr>
        <w:numPr>
          <w:ilvl w:val="0"/>
          <w:numId w:val="14"/>
        </w:numPr>
        <w:jc w:val="left"/>
        <w:rPr>
          <w:szCs w:val="24"/>
        </w:rPr>
      </w:pPr>
      <w:r w:rsidRPr="00781B92">
        <w:rPr>
          <w:szCs w:val="24"/>
        </w:rPr>
        <w:t xml:space="preserve">The Work History Forms contain relevant projects that were active in the past ten </w:t>
      </w:r>
      <w:r w:rsidRPr="00481497">
        <w:rPr>
          <w:szCs w:val="24"/>
          <w:highlight w:val="yellow"/>
        </w:rPr>
        <w:t>(10)</w:t>
      </w:r>
      <w:r w:rsidRPr="00781B92">
        <w:rPr>
          <w:szCs w:val="24"/>
        </w:rPr>
        <w:t xml:space="preserve"> years.</w:t>
      </w:r>
    </w:p>
    <w:p w:rsidR="00A4612C" w:rsidRPr="00781B92" w:rsidRDefault="00A4612C" w:rsidP="00BE5112">
      <w:pPr>
        <w:jc w:val="left"/>
        <w:rPr>
          <w:szCs w:val="24"/>
        </w:rPr>
      </w:pPr>
    </w:p>
    <w:p w:rsidR="00A4612C" w:rsidRPr="00781B92" w:rsidRDefault="00A4612C" w:rsidP="00BE5112">
      <w:pPr>
        <w:numPr>
          <w:ilvl w:val="0"/>
          <w:numId w:val="14"/>
        </w:numPr>
        <w:jc w:val="left"/>
        <w:rPr>
          <w:szCs w:val="24"/>
        </w:rPr>
      </w:pPr>
      <w:r w:rsidRPr="00781B92">
        <w:rPr>
          <w:szCs w:val="24"/>
        </w:rPr>
        <w:t>Previous projects listed are similar in scope and/or complexity to this Project.</w:t>
      </w:r>
    </w:p>
    <w:p w:rsidR="00A4612C" w:rsidRPr="00781B92" w:rsidRDefault="00A4612C" w:rsidP="00BE5112">
      <w:pPr>
        <w:jc w:val="left"/>
        <w:rPr>
          <w:szCs w:val="24"/>
        </w:rPr>
      </w:pPr>
    </w:p>
    <w:p w:rsidR="00A4612C" w:rsidRPr="00481497" w:rsidRDefault="00A4612C" w:rsidP="00BE5112">
      <w:pPr>
        <w:numPr>
          <w:ilvl w:val="0"/>
          <w:numId w:val="14"/>
        </w:numPr>
        <w:jc w:val="left"/>
        <w:rPr>
          <w:szCs w:val="24"/>
          <w:highlight w:val="yellow"/>
        </w:rPr>
      </w:pPr>
      <w:r w:rsidRPr="00481497">
        <w:rPr>
          <w:szCs w:val="24"/>
          <w:highlight w:val="yellow"/>
        </w:rPr>
        <w:t>Previous experience demonstrates the Bidder’s understanding of key issues for this Project, including, but not limited to:</w:t>
      </w:r>
    </w:p>
    <w:p w:rsidR="00AA79BB" w:rsidRPr="00781B92" w:rsidRDefault="00AA79BB" w:rsidP="00AA79BB">
      <w:pPr>
        <w:pStyle w:val="ListParagraph"/>
        <w:rPr>
          <w:szCs w:val="24"/>
        </w:rPr>
      </w:pPr>
    </w:p>
    <w:p w:rsidR="00A4612C" w:rsidRDefault="00664438" w:rsidP="00BE5112">
      <w:pPr>
        <w:numPr>
          <w:ilvl w:val="0"/>
          <w:numId w:val="15"/>
        </w:numPr>
        <w:jc w:val="left"/>
        <w:rPr>
          <w:szCs w:val="24"/>
        </w:rPr>
      </w:pPr>
      <w:r w:rsidRPr="00781B92">
        <w:rPr>
          <w:szCs w:val="24"/>
        </w:rPr>
        <w:t xml:space="preserve">Previous experience with </w:t>
      </w:r>
      <w:r w:rsidR="00F7523B" w:rsidRPr="00781B92">
        <w:rPr>
          <w:szCs w:val="24"/>
        </w:rPr>
        <w:t>design</w:t>
      </w:r>
      <w:r w:rsidRPr="00781B92">
        <w:rPr>
          <w:szCs w:val="24"/>
        </w:rPr>
        <w:t xml:space="preserve"> of buried </w:t>
      </w:r>
      <w:r w:rsidR="001F75B7" w:rsidRPr="00781B92">
        <w:rPr>
          <w:szCs w:val="24"/>
        </w:rPr>
        <w:t>structures</w:t>
      </w:r>
      <w:r w:rsidR="001B765F">
        <w:rPr>
          <w:szCs w:val="24"/>
        </w:rPr>
        <w:t xml:space="preserve"> and related geotechnical aspects</w:t>
      </w:r>
      <w:r w:rsidRPr="00781B92">
        <w:rPr>
          <w:szCs w:val="24"/>
        </w:rPr>
        <w:t>.</w:t>
      </w:r>
      <w:r w:rsidR="00963895">
        <w:rPr>
          <w:szCs w:val="24"/>
        </w:rPr>
        <w:t xml:space="preserve"> </w:t>
      </w:r>
    </w:p>
    <w:p w:rsidR="00B657CD" w:rsidRDefault="00B657CD" w:rsidP="00B657CD">
      <w:pPr>
        <w:numPr>
          <w:ilvl w:val="0"/>
          <w:numId w:val="15"/>
        </w:numPr>
        <w:jc w:val="left"/>
        <w:rPr>
          <w:szCs w:val="24"/>
        </w:rPr>
      </w:pPr>
      <w:r>
        <w:rPr>
          <w:szCs w:val="24"/>
        </w:rPr>
        <w:t xml:space="preserve">Previous experience with design of trenchless buried structures and related geotechnical aspects. </w:t>
      </w:r>
    </w:p>
    <w:p w:rsidR="00963895" w:rsidRPr="00781B92" w:rsidRDefault="00963895" w:rsidP="00BE5112">
      <w:pPr>
        <w:numPr>
          <w:ilvl w:val="0"/>
          <w:numId w:val="15"/>
        </w:numPr>
        <w:jc w:val="left"/>
        <w:rPr>
          <w:szCs w:val="24"/>
        </w:rPr>
      </w:pPr>
      <w:r>
        <w:rPr>
          <w:szCs w:val="24"/>
        </w:rPr>
        <w:t xml:space="preserve">Previous experience with geomorphic and stream simulation design. </w:t>
      </w:r>
    </w:p>
    <w:p w:rsidR="00A4612C" w:rsidRPr="00781B92" w:rsidRDefault="00A4612C" w:rsidP="00BE5112">
      <w:pPr>
        <w:numPr>
          <w:ilvl w:val="0"/>
          <w:numId w:val="15"/>
        </w:numPr>
        <w:jc w:val="left"/>
        <w:rPr>
          <w:szCs w:val="24"/>
        </w:rPr>
      </w:pPr>
      <w:r w:rsidRPr="00781B92">
        <w:rPr>
          <w:szCs w:val="24"/>
        </w:rPr>
        <w:t>Design of safe and efficient traffic control plans, including the design of smart work zones.</w:t>
      </w:r>
    </w:p>
    <w:p w:rsidR="00A4612C" w:rsidRPr="00781B92" w:rsidRDefault="00A4612C" w:rsidP="00BE5112">
      <w:pPr>
        <w:numPr>
          <w:ilvl w:val="0"/>
          <w:numId w:val="15"/>
        </w:numPr>
        <w:jc w:val="left"/>
        <w:rPr>
          <w:szCs w:val="24"/>
        </w:rPr>
      </w:pPr>
      <w:r w:rsidRPr="00781B92">
        <w:rPr>
          <w:szCs w:val="24"/>
        </w:rPr>
        <w:t>Understanding and experience with environmental permitting for Vermont transportation projects.</w:t>
      </w:r>
    </w:p>
    <w:p w:rsidR="00A4612C" w:rsidRPr="00781B92" w:rsidRDefault="00A4612C" w:rsidP="00BE5112">
      <w:pPr>
        <w:jc w:val="left"/>
        <w:rPr>
          <w:szCs w:val="24"/>
        </w:rPr>
      </w:pPr>
    </w:p>
    <w:p w:rsidR="00A4612C" w:rsidRPr="00781B92" w:rsidRDefault="00A4612C" w:rsidP="00BE5112">
      <w:pPr>
        <w:numPr>
          <w:ilvl w:val="0"/>
          <w:numId w:val="14"/>
        </w:numPr>
        <w:jc w:val="left"/>
        <w:rPr>
          <w:szCs w:val="24"/>
        </w:rPr>
      </w:pPr>
      <w:r w:rsidRPr="00781B92">
        <w:rPr>
          <w:szCs w:val="24"/>
        </w:rPr>
        <w:t xml:space="preserve">Previous projects listed were </w:t>
      </w:r>
      <w:r w:rsidRPr="00481497">
        <w:rPr>
          <w:szCs w:val="24"/>
          <w:highlight w:val="yellow"/>
        </w:rPr>
        <w:t>$</w:t>
      </w:r>
      <w:r w:rsidR="00963895" w:rsidRPr="00481497">
        <w:rPr>
          <w:szCs w:val="24"/>
          <w:highlight w:val="yellow"/>
        </w:rPr>
        <w:t>5</w:t>
      </w:r>
      <w:r w:rsidRPr="00481497">
        <w:rPr>
          <w:szCs w:val="24"/>
          <w:highlight w:val="yellow"/>
        </w:rPr>
        <w:t>,000,000</w:t>
      </w:r>
      <w:r w:rsidRPr="00781B92">
        <w:rPr>
          <w:szCs w:val="24"/>
        </w:rPr>
        <w:t xml:space="preserve"> or greater in total construction cost.</w:t>
      </w:r>
    </w:p>
    <w:p w:rsidR="00A4612C" w:rsidRPr="00781B92" w:rsidRDefault="00A4612C" w:rsidP="00BE5112">
      <w:pPr>
        <w:ind w:left="720"/>
        <w:jc w:val="left"/>
        <w:rPr>
          <w:szCs w:val="24"/>
        </w:rPr>
      </w:pPr>
    </w:p>
    <w:p w:rsidR="00A4612C" w:rsidRPr="00781B92" w:rsidRDefault="00A4612C" w:rsidP="00BE5112">
      <w:pPr>
        <w:jc w:val="left"/>
        <w:rPr>
          <w:szCs w:val="24"/>
        </w:rPr>
      </w:pPr>
      <w:r w:rsidRPr="00781B92">
        <w:rPr>
          <w:szCs w:val="24"/>
        </w:rPr>
        <w:t>Describes clear, convincing ways in which past good performance and/or lessons learned will be used for the benefit of the Project.</w:t>
      </w:r>
    </w:p>
    <w:p w:rsidR="00A4612C" w:rsidRPr="00781B92" w:rsidRDefault="00A4612C" w:rsidP="00BE5112">
      <w:pPr>
        <w:jc w:val="left"/>
      </w:pPr>
    </w:p>
    <w:p w:rsidR="00C77AC2" w:rsidRPr="00781B92" w:rsidRDefault="00C77AC2" w:rsidP="00BE5112">
      <w:pPr>
        <w:pStyle w:val="Heading2"/>
        <w:jc w:val="left"/>
      </w:pPr>
      <w:bookmarkStart w:id="818" w:name="_Toc387648778"/>
      <w:r w:rsidRPr="00781B92">
        <w:t xml:space="preserve">Quality </w:t>
      </w:r>
      <w:bookmarkEnd w:id="813"/>
      <w:bookmarkEnd w:id="814"/>
      <w:bookmarkEnd w:id="815"/>
      <w:bookmarkEnd w:id="816"/>
      <w:bookmarkEnd w:id="817"/>
      <w:r w:rsidR="00074520" w:rsidRPr="00781B92">
        <w:t>Program</w:t>
      </w:r>
      <w:bookmarkEnd w:id="818"/>
    </w:p>
    <w:p w:rsidR="00520A46" w:rsidRPr="00781B92" w:rsidRDefault="00520A46" w:rsidP="00BE5112">
      <w:pPr>
        <w:jc w:val="left"/>
      </w:pPr>
    </w:p>
    <w:p w:rsidR="00A17352" w:rsidRPr="00781B92" w:rsidRDefault="00A17352" w:rsidP="00BE5112">
      <w:pPr>
        <w:pStyle w:val="BodyTextIndent"/>
        <w:ind w:left="0"/>
        <w:jc w:val="left"/>
      </w:pPr>
      <w:r w:rsidRPr="00781B92">
        <w:t xml:space="preserve">The elements described in Section 4.4 have a maximum value of </w:t>
      </w:r>
      <w:r w:rsidRPr="00481497">
        <w:rPr>
          <w:b/>
          <w:highlight w:val="yellow"/>
        </w:rPr>
        <w:t>15 points</w:t>
      </w:r>
      <w:r w:rsidRPr="00781B92">
        <w:t xml:space="preserve"> allocated.</w:t>
      </w:r>
    </w:p>
    <w:p w:rsidR="00A17352" w:rsidRPr="00781B92" w:rsidRDefault="00A17352" w:rsidP="00BE5112">
      <w:pPr>
        <w:jc w:val="left"/>
        <w:rPr>
          <w:szCs w:val="24"/>
        </w:rPr>
      </w:pPr>
    </w:p>
    <w:p w:rsidR="0067140E" w:rsidRPr="00781B92" w:rsidRDefault="0067140E" w:rsidP="0067140E">
      <w:pPr>
        <w:pStyle w:val="BodyTextIndent"/>
        <w:ind w:left="0"/>
        <w:jc w:val="left"/>
      </w:pPr>
      <w:r w:rsidRPr="00781B92">
        <w:t xml:space="preserve">VTrans requires that the Design-Builder Team assume the role and responsibility of providing </w:t>
      </w:r>
      <w:r w:rsidR="00287233" w:rsidRPr="00781B92">
        <w:t>all design</w:t>
      </w:r>
      <w:r w:rsidRPr="00781B92">
        <w:t xml:space="preserve"> related </w:t>
      </w:r>
      <w:r w:rsidRPr="00781B92">
        <w:rPr>
          <w:szCs w:val="24"/>
        </w:rPr>
        <w:t>Quality Control (QC) and Quality Assurance (QA) and all daily construction related Quality Control.</w:t>
      </w:r>
    </w:p>
    <w:p w:rsidR="00520A46" w:rsidRPr="00781B92" w:rsidRDefault="00520A46" w:rsidP="00BE5112">
      <w:pPr>
        <w:jc w:val="left"/>
      </w:pPr>
    </w:p>
    <w:p w:rsidR="00843FF3" w:rsidRPr="00781B92" w:rsidRDefault="00843FF3" w:rsidP="00843FF3">
      <w:pPr>
        <w:pStyle w:val="Heading3"/>
        <w:numPr>
          <w:ilvl w:val="2"/>
          <w:numId w:val="7"/>
        </w:numPr>
        <w:rPr>
          <w:b/>
        </w:rPr>
      </w:pPr>
      <w:r w:rsidRPr="00781B92">
        <w:rPr>
          <w:b/>
        </w:rPr>
        <w:t>Design Quality Management</w:t>
      </w:r>
    </w:p>
    <w:p w:rsidR="00843FF3" w:rsidRPr="00781B92" w:rsidRDefault="00843FF3" w:rsidP="00843FF3">
      <w:pPr>
        <w:jc w:val="left"/>
      </w:pPr>
    </w:p>
    <w:p w:rsidR="00843FF3" w:rsidRPr="00781B92" w:rsidRDefault="00843FF3" w:rsidP="00843FF3">
      <w:pPr>
        <w:jc w:val="left"/>
      </w:pPr>
      <w:r w:rsidRPr="00781B92">
        <w:t>The Bidder must explain the approach to how their Design-</w:t>
      </w:r>
      <w:r w:rsidR="00287233" w:rsidRPr="00781B92">
        <w:t>Build will</w:t>
      </w:r>
      <w:r w:rsidRPr="00781B92">
        <w:t xml:space="preserve"> provide QC and QA for the design elements of the project inclusive of all pure design and all construction engineering.  </w:t>
      </w:r>
      <w:r w:rsidRPr="00781B92">
        <w:rPr>
          <w:sz w:val="23"/>
          <w:szCs w:val="23"/>
        </w:rPr>
        <w:t xml:space="preserve">Include the names of personnel performing QC functions and the names of the Design QA reviewers. </w:t>
      </w:r>
      <w:r w:rsidRPr="00781B92">
        <w:t>Describe what the procedure and organization of the design QC and QA will be, including how the construction contractor, design engineer, sub-contractors, sub-consultants, and VTrans will interface with each other.</w:t>
      </w:r>
    </w:p>
    <w:p w:rsidR="00843FF3" w:rsidRPr="00781B92" w:rsidRDefault="00843FF3" w:rsidP="00843FF3">
      <w:pPr>
        <w:jc w:val="left"/>
      </w:pPr>
    </w:p>
    <w:p w:rsidR="00843FF3" w:rsidRPr="00781B92" w:rsidRDefault="00843FF3" w:rsidP="00843FF3">
      <w:pPr>
        <w:jc w:val="left"/>
      </w:pPr>
      <w:r w:rsidRPr="00781B92">
        <w:t>The Bidder shall demonstrate how design QC and QA functions will be performed independently to maintain the integrity of the QC</w:t>
      </w:r>
      <w:r w:rsidRPr="00781B92">
        <w:rPr>
          <w:szCs w:val="24"/>
        </w:rPr>
        <w:t xml:space="preserve"> and </w:t>
      </w:r>
      <w:r w:rsidRPr="00781B92">
        <w:t>QA process.  To ensure organizational independence, the QA organization shall be distinct and separate from the design and construction production staff. All key personnel performing design QA functions shall be exclusively designated to such and shall not be assigned to perform conflicting duties or production work.</w:t>
      </w:r>
    </w:p>
    <w:p w:rsidR="00843FF3" w:rsidRPr="00781B92" w:rsidRDefault="00843FF3" w:rsidP="00843FF3">
      <w:pPr>
        <w:jc w:val="left"/>
      </w:pPr>
    </w:p>
    <w:p w:rsidR="00843FF3" w:rsidRPr="00781B92" w:rsidRDefault="00843FF3" w:rsidP="00843FF3">
      <w:pPr>
        <w:jc w:val="left"/>
      </w:pPr>
      <w:r w:rsidRPr="00781B92">
        <w:t xml:space="preserve">The following </w:t>
      </w:r>
      <w:proofErr w:type="spellStart"/>
      <w:r w:rsidRPr="00781B92">
        <w:t>subfactors</w:t>
      </w:r>
      <w:proofErr w:type="spellEnd"/>
      <w:r w:rsidRPr="00781B92">
        <w:t xml:space="preserve"> will be evaluated:</w:t>
      </w:r>
    </w:p>
    <w:p w:rsidR="00843FF3" w:rsidRPr="00781B92" w:rsidRDefault="00843FF3" w:rsidP="00843FF3">
      <w:pPr>
        <w:jc w:val="left"/>
      </w:pPr>
    </w:p>
    <w:p w:rsidR="00843FF3" w:rsidRPr="00781B92" w:rsidRDefault="00843FF3" w:rsidP="00843FF3">
      <w:pPr>
        <w:numPr>
          <w:ilvl w:val="0"/>
          <w:numId w:val="24"/>
        </w:numPr>
        <w:jc w:val="left"/>
        <w:rPr>
          <w:szCs w:val="24"/>
        </w:rPr>
      </w:pPr>
      <w:r w:rsidRPr="00781B92">
        <w:t xml:space="preserve">Extent to which the Bidder’s </w:t>
      </w:r>
      <w:r w:rsidRPr="00781B92">
        <w:rPr>
          <w:szCs w:val="24"/>
        </w:rPr>
        <w:t xml:space="preserve">approach to design </w:t>
      </w:r>
      <w:r w:rsidRPr="00781B92">
        <w:t xml:space="preserve">QC and QA </w:t>
      </w:r>
      <w:r w:rsidRPr="00781B92">
        <w:rPr>
          <w:szCs w:val="24"/>
        </w:rPr>
        <w:t>provides independence between the designers organization.</w:t>
      </w:r>
    </w:p>
    <w:p w:rsidR="00843FF3" w:rsidRPr="00781B92" w:rsidRDefault="00843FF3" w:rsidP="00843FF3">
      <w:pPr>
        <w:ind w:left="720"/>
        <w:jc w:val="left"/>
        <w:rPr>
          <w:szCs w:val="24"/>
        </w:rPr>
      </w:pPr>
    </w:p>
    <w:p w:rsidR="00843FF3" w:rsidRPr="00781B92" w:rsidRDefault="00843FF3" w:rsidP="00843FF3">
      <w:pPr>
        <w:numPr>
          <w:ilvl w:val="0"/>
          <w:numId w:val="24"/>
        </w:numPr>
        <w:jc w:val="left"/>
      </w:pPr>
      <w:r w:rsidRPr="00781B92">
        <w:rPr>
          <w:szCs w:val="24"/>
        </w:rPr>
        <w:t>Extent to which the Bidder’s QC and QA approach is</w:t>
      </w:r>
      <w:r w:rsidRPr="00781B92">
        <w:t xml:space="preserve"> consistent with VTrans’ own QC and QA </w:t>
      </w:r>
      <w:r w:rsidRPr="00781B92">
        <w:rPr>
          <w:szCs w:val="24"/>
        </w:rPr>
        <w:t>practices</w:t>
      </w:r>
      <w:r w:rsidRPr="00781B92">
        <w:t xml:space="preserve"> for the design as well as the ability to demonstrate effective measures for ensuring and maintaining compliance with the contract.</w:t>
      </w:r>
    </w:p>
    <w:p w:rsidR="00843FF3" w:rsidRPr="00781B92" w:rsidRDefault="00843FF3" w:rsidP="00843FF3">
      <w:pPr>
        <w:jc w:val="left"/>
      </w:pPr>
    </w:p>
    <w:p w:rsidR="00843FF3" w:rsidRPr="00781B92" w:rsidRDefault="00843FF3" w:rsidP="00843FF3">
      <w:pPr>
        <w:numPr>
          <w:ilvl w:val="0"/>
          <w:numId w:val="24"/>
        </w:numPr>
        <w:jc w:val="left"/>
      </w:pPr>
      <w:r w:rsidRPr="00781B92">
        <w:t>Effectiveness of the Bidder's approach to Design Quality Management to ensure well structured, easily audited documents that facilitate VTrans’ review.</w:t>
      </w:r>
    </w:p>
    <w:p w:rsidR="00843FF3" w:rsidRPr="00781B92" w:rsidRDefault="00843FF3" w:rsidP="00843FF3">
      <w:pPr>
        <w:jc w:val="left"/>
      </w:pPr>
      <w:r w:rsidRPr="00781B92">
        <w:t xml:space="preserve"> </w:t>
      </w:r>
    </w:p>
    <w:p w:rsidR="00843FF3" w:rsidRPr="00781B92" w:rsidRDefault="00843FF3" w:rsidP="00843FF3">
      <w:pPr>
        <w:numPr>
          <w:ilvl w:val="0"/>
          <w:numId w:val="24"/>
        </w:numPr>
        <w:jc w:val="left"/>
      </w:pPr>
      <w:r w:rsidRPr="00781B92">
        <w:t>Approach to incorporating constructability reviews into the design review process.</w:t>
      </w:r>
    </w:p>
    <w:p w:rsidR="00843FF3" w:rsidRPr="00781B92" w:rsidRDefault="00843FF3" w:rsidP="00843FF3">
      <w:pPr>
        <w:ind w:left="720"/>
        <w:jc w:val="left"/>
      </w:pPr>
    </w:p>
    <w:p w:rsidR="00843FF3" w:rsidRPr="00781B92" w:rsidRDefault="00843FF3" w:rsidP="00843FF3">
      <w:pPr>
        <w:numPr>
          <w:ilvl w:val="0"/>
          <w:numId w:val="16"/>
        </w:numPr>
        <w:ind w:left="720"/>
        <w:jc w:val="left"/>
      </w:pPr>
      <w:r w:rsidRPr="00781B92">
        <w:t xml:space="preserve">Extents to which the Bidder’s QC and QA approach demonstrates effective quality management, incorporates formal constructability and </w:t>
      </w:r>
      <w:proofErr w:type="spellStart"/>
      <w:r w:rsidRPr="00781B92">
        <w:t>inspectability</w:t>
      </w:r>
      <w:proofErr w:type="spellEnd"/>
      <w:r w:rsidRPr="00781B92">
        <w:t xml:space="preserve"> reviews prior to final plan development, and incorporates designers at appropriate stages of construction.</w:t>
      </w:r>
    </w:p>
    <w:p w:rsidR="00843FF3" w:rsidRPr="00781B92" w:rsidRDefault="00843FF3" w:rsidP="00843FF3">
      <w:pPr>
        <w:ind w:left="720"/>
        <w:jc w:val="left"/>
      </w:pPr>
    </w:p>
    <w:p w:rsidR="00843FF3" w:rsidRPr="00781B92" w:rsidRDefault="00843FF3" w:rsidP="00843FF3">
      <w:pPr>
        <w:jc w:val="left"/>
        <w:rPr>
          <w:b/>
        </w:rPr>
      </w:pPr>
      <w:r w:rsidRPr="00781B92">
        <w:rPr>
          <w:b/>
        </w:rPr>
        <w:t>4.4.2 Construction Quality Assurance</w:t>
      </w:r>
    </w:p>
    <w:p w:rsidR="00843FF3" w:rsidRPr="00781B92" w:rsidRDefault="00843FF3" w:rsidP="00843FF3">
      <w:pPr>
        <w:jc w:val="left"/>
        <w:rPr>
          <w:b/>
        </w:rPr>
      </w:pPr>
    </w:p>
    <w:p w:rsidR="00843FF3" w:rsidRPr="00781B92" w:rsidRDefault="00843FF3" w:rsidP="00843FF3">
      <w:pPr>
        <w:jc w:val="left"/>
      </w:pPr>
      <w:r w:rsidRPr="00781B92">
        <w:t>In accordance with 23 CFR 637, this project is subject to a quality assurance program to assure that the materials and workmanship incorporated into the construction project are in conformity with the requirements of the Released for Construction plans and specifications.</w:t>
      </w:r>
    </w:p>
    <w:p w:rsidR="00843FF3" w:rsidRPr="00781B92" w:rsidRDefault="00843FF3" w:rsidP="00843FF3"/>
    <w:p w:rsidR="00843FF3" w:rsidRPr="00781B92" w:rsidRDefault="00843FF3" w:rsidP="00843FF3">
      <w:r w:rsidRPr="00781B92">
        <w:t>It is intended that the Quality Assurance on this project be governed by the VTrans Quality Assurance Program (QAP), dated March 1, 2010, inclusive of any subsequent addendums or revisions.</w:t>
      </w:r>
    </w:p>
    <w:p w:rsidR="00843FF3" w:rsidRPr="00781B92" w:rsidRDefault="00843FF3" w:rsidP="00843FF3"/>
    <w:p w:rsidR="00843FF3" w:rsidRPr="00781B92" w:rsidRDefault="00843FF3" w:rsidP="00843FF3">
      <w:r w:rsidRPr="00781B92">
        <w:t>Under the QAP, VTrans will assign a Quality Assurance Manager to facilitate the QA functions retained by VTrans.</w:t>
      </w:r>
    </w:p>
    <w:p w:rsidR="00843FF3" w:rsidRPr="00781B92" w:rsidRDefault="00843FF3" w:rsidP="00843FF3"/>
    <w:p w:rsidR="00843FF3" w:rsidRPr="00781B92" w:rsidRDefault="00843FF3" w:rsidP="00843FF3">
      <w:r w:rsidRPr="00781B92">
        <w:t>Under the QAP, the Design-Builder will be responsible for all Construction related Quality Control functions.</w:t>
      </w:r>
    </w:p>
    <w:p w:rsidR="00843FF3" w:rsidRPr="00781B92" w:rsidRDefault="00843FF3" w:rsidP="00843FF3"/>
    <w:p w:rsidR="00843FF3" w:rsidRPr="00781B92" w:rsidRDefault="00843FF3" w:rsidP="00843FF3">
      <w:pPr>
        <w:jc w:val="left"/>
      </w:pPr>
      <w:r w:rsidRPr="00781B92">
        <w:t xml:space="preserve">The Bidder must explain the approach to how their Design-Build Team will provide complete QC for all construction elements of the project.  </w:t>
      </w:r>
      <w:r w:rsidRPr="00781B92">
        <w:rPr>
          <w:sz w:val="23"/>
          <w:szCs w:val="23"/>
        </w:rPr>
        <w:t xml:space="preserve">Include an organizational chart and provide the names of personnel performing QC functions. </w:t>
      </w:r>
      <w:r w:rsidRPr="00781B92">
        <w:t>Describe what the procedure and organization of the construction QC will be, including how the construction contractor, design engineer, sub-contractors, sub-consultants, and VTrans will interface with each other.</w:t>
      </w:r>
    </w:p>
    <w:p w:rsidR="00843FF3" w:rsidRPr="00781B92" w:rsidRDefault="00843FF3" w:rsidP="00843FF3">
      <w:pPr>
        <w:jc w:val="left"/>
      </w:pPr>
    </w:p>
    <w:p w:rsidR="00843FF3" w:rsidRPr="00781B92" w:rsidRDefault="00843FF3" w:rsidP="00843FF3">
      <w:pPr>
        <w:jc w:val="left"/>
      </w:pPr>
      <w:r w:rsidRPr="00781B92">
        <w:t xml:space="preserve">The following </w:t>
      </w:r>
      <w:proofErr w:type="spellStart"/>
      <w:r w:rsidRPr="00781B92">
        <w:t>subfactors</w:t>
      </w:r>
      <w:proofErr w:type="spellEnd"/>
      <w:r w:rsidRPr="00781B92">
        <w:t xml:space="preserve"> will be evaluated:</w:t>
      </w:r>
    </w:p>
    <w:p w:rsidR="00843FF3" w:rsidRPr="00781B92" w:rsidRDefault="00843FF3" w:rsidP="00843FF3"/>
    <w:p w:rsidR="00843FF3" w:rsidRPr="00781B92" w:rsidRDefault="00843FF3" w:rsidP="00843FF3">
      <w:pPr>
        <w:numPr>
          <w:ilvl w:val="0"/>
          <w:numId w:val="47"/>
        </w:numPr>
        <w:jc w:val="left"/>
        <w:rPr>
          <w:szCs w:val="24"/>
        </w:rPr>
      </w:pPr>
      <w:r w:rsidRPr="00781B92">
        <w:t xml:space="preserve">Extent to which the Bidder’s </w:t>
      </w:r>
      <w:r w:rsidRPr="00781B92">
        <w:rPr>
          <w:szCs w:val="24"/>
        </w:rPr>
        <w:t xml:space="preserve">approach to construction </w:t>
      </w:r>
      <w:r w:rsidRPr="00781B92">
        <w:t xml:space="preserve">QC demonstrates effective measures to maintain compliance with </w:t>
      </w:r>
      <w:r w:rsidRPr="00781B92">
        <w:rPr>
          <w:szCs w:val="24"/>
        </w:rPr>
        <w:t>materials and workmanship requirements of the contract specifications.</w:t>
      </w:r>
    </w:p>
    <w:p w:rsidR="00843FF3" w:rsidRPr="00781B92" w:rsidRDefault="00843FF3" w:rsidP="00843FF3">
      <w:pPr>
        <w:ind w:left="720"/>
        <w:jc w:val="left"/>
        <w:rPr>
          <w:szCs w:val="24"/>
        </w:rPr>
      </w:pPr>
    </w:p>
    <w:p w:rsidR="00843FF3" w:rsidRPr="00781B92" w:rsidRDefault="00843FF3" w:rsidP="00843FF3">
      <w:pPr>
        <w:numPr>
          <w:ilvl w:val="0"/>
          <w:numId w:val="47"/>
        </w:numPr>
        <w:jc w:val="left"/>
        <w:rPr>
          <w:szCs w:val="24"/>
        </w:rPr>
      </w:pPr>
      <w:r w:rsidRPr="00781B92">
        <w:rPr>
          <w:szCs w:val="24"/>
        </w:rPr>
        <w:t>Approach to QC organization and communication between the Design-Build Team, VTrans QAM, and VTrans Independent Assurance.</w:t>
      </w:r>
    </w:p>
    <w:p w:rsidR="00843FF3" w:rsidRPr="00781B92" w:rsidRDefault="00843FF3" w:rsidP="00843FF3">
      <w:pPr>
        <w:ind w:left="720"/>
        <w:jc w:val="left"/>
        <w:rPr>
          <w:szCs w:val="24"/>
        </w:rPr>
      </w:pPr>
    </w:p>
    <w:p w:rsidR="00843FF3" w:rsidRPr="00781B92" w:rsidRDefault="00843FF3" w:rsidP="00843FF3">
      <w:pPr>
        <w:numPr>
          <w:ilvl w:val="0"/>
          <w:numId w:val="47"/>
        </w:numPr>
        <w:jc w:val="left"/>
      </w:pPr>
      <w:r w:rsidRPr="00781B92">
        <w:rPr>
          <w:szCs w:val="24"/>
        </w:rPr>
        <w:t>Extent to which the Bidder’s QC approach is</w:t>
      </w:r>
      <w:r w:rsidRPr="00781B92">
        <w:t xml:space="preserve"> consistent and integrated with VTrans’ QAP.  </w:t>
      </w:r>
    </w:p>
    <w:p w:rsidR="00843FF3" w:rsidRPr="00781B92" w:rsidRDefault="00843FF3" w:rsidP="00843FF3">
      <w:pPr>
        <w:ind w:left="720"/>
        <w:jc w:val="left"/>
        <w:rPr>
          <w:szCs w:val="24"/>
        </w:rPr>
      </w:pPr>
    </w:p>
    <w:p w:rsidR="00843FF3" w:rsidRPr="00781B92" w:rsidRDefault="00843FF3" w:rsidP="00843FF3">
      <w:pPr>
        <w:numPr>
          <w:ilvl w:val="0"/>
          <w:numId w:val="47"/>
        </w:numPr>
        <w:jc w:val="left"/>
      </w:pPr>
      <w:r w:rsidRPr="00781B92">
        <w:t>Effectiveness of the Bidder's approach to construction QC to ensure well structured, easily audited documents that facilitate VTrans’ review.</w:t>
      </w:r>
    </w:p>
    <w:p w:rsidR="00843FF3" w:rsidRPr="00781B92" w:rsidRDefault="00843FF3" w:rsidP="00843FF3">
      <w:pPr>
        <w:ind w:left="720"/>
        <w:jc w:val="left"/>
        <w:rPr>
          <w:highlight w:val="green"/>
        </w:rPr>
      </w:pPr>
    </w:p>
    <w:p w:rsidR="00843FF3" w:rsidRPr="00781B92" w:rsidRDefault="00843FF3" w:rsidP="00843FF3">
      <w:pPr>
        <w:numPr>
          <w:ilvl w:val="0"/>
          <w:numId w:val="47"/>
        </w:numPr>
        <w:jc w:val="left"/>
        <w:rPr>
          <w:szCs w:val="24"/>
        </w:rPr>
      </w:pPr>
      <w:r w:rsidRPr="00781B92">
        <w:rPr>
          <w:szCs w:val="24"/>
        </w:rPr>
        <w:t>The Bidder’s approach to correcting quality issues that arise during construction, including an appropriate communication plan, corrective action procedures, and process documentation.</w:t>
      </w:r>
    </w:p>
    <w:p w:rsidR="00843FF3" w:rsidRPr="00781B92" w:rsidRDefault="00843FF3" w:rsidP="00843FF3">
      <w:pPr>
        <w:pStyle w:val="ListParagraph"/>
        <w:jc w:val="left"/>
      </w:pPr>
    </w:p>
    <w:p w:rsidR="00843FF3" w:rsidRPr="00781B92" w:rsidRDefault="00843FF3" w:rsidP="00843FF3">
      <w:pPr>
        <w:numPr>
          <w:ilvl w:val="0"/>
          <w:numId w:val="47"/>
        </w:numPr>
        <w:jc w:val="left"/>
      </w:pPr>
      <w:r w:rsidRPr="00781B92">
        <w:t>Approach to incorporating constructability reviews into the construction QC process.</w:t>
      </w:r>
    </w:p>
    <w:p w:rsidR="00843FF3" w:rsidRPr="00781B92" w:rsidRDefault="00843FF3" w:rsidP="00843FF3"/>
    <w:p w:rsidR="00843FF3" w:rsidRPr="00781B92" w:rsidRDefault="00843FF3" w:rsidP="00843FF3">
      <w:pPr>
        <w:jc w:val="left"/>
      </w:pPr>
      <w:r w:rsidRPr="00781B92">
        <w:lastRenderedPageBreak/>
        <w:t>Preparation of formal Quality Control and Quality Assurance Plans will be required of the Best Value Bidder following selection of a Design-Builder. The Project Quality Control and Quality Assurance Plans shall be split into two distinctive and separate documents:  Design Quality Management and Construction Quality Control.</w:t>
      </w:r>
    </w:p>
    <w:p w:rsidR="00C77AC2" w:rsidRPr="00781B92" w:rsidRDefault="00C77AC2" w:rsidP="00BE5112">
      <w:pPr>
        <w:jc w:val="left"/>
        <w:rPr>
          <w:szCs w:val="24"/>
        </w:rPr>
      </w:pPr>
    </w:p>
    <w:p w:rsidR="00C77AC2" w:rsidRPr="00781B92" w:rsidRDefault="00C77AC2" w:rsidP="00BE5112">
      <w:pPr>
        <w:pStyle w:val="Heading2"/>
        <w:jc w:val="left"/>
      </w:pPr>
      <w:bookmarkStart w:id="819" w:name="_Toc241998763"/>
      <w:bookmarkStart w:id="820" w:name="_Toc246398744"/>
      <w:bookmarkStart w:id="821" w:name="_Toc285217656"/>
      <w:bookmarkStart w:id="822" w:name="_Toc387648779"/>
      <w:r w:rsidRPr="00781B92">
        <w:t>Project Understanding, Approach and Controls</w:t>
      </w:r>
      <w:bookmarkEnd w:id="819"/>
      <w:bookmarkEnd w:id="820"/>
      <w:bookmarkEnd w:id="821"/>
      <w:bookmarkEnd w:id="822"/>
      <w:r w:rsidRPr="00781B92">
        <w:t xml:space="preserve">  </w:t>
      </w:r>
    </w:p>
    <w:p w:rsidR="009A2E7B" w:rsidRPr="00781B92" w:rsidRDefault="009A2E7B" w:rsidP="00BE5112">
      <w:pPr>
        <w:jc w:val="left"/>
      </w:pPr>
    </w:p>
    <w:p w:rsidR="00520A46" w:rsidRPr="00781B92" w:rsidRDefault="00520A46" w:rsidP="00BE5112">
      <w:pPr>
        <w:jc w:val="left"/>
        <w:rPr>
          <w:szCs w:val="24"/>
        </w:rPr>
      </w:pPr>
      <w:r w:rsidRPr="00781B92">
        <w:t xml:space="preserve">The elements described in Section 4.5 have a maximum value of </w:t>
      </w:r>
      <w:r w:rsidRPr="007B3725">
        <w:rPr>
          <w:b/>
          <w:highlight w:val="yellow"/>
        </w:rPr>
        <w:t>15 points</w:t>
      </w:r>
      <w:r w:rsidRPr="00781B92">
        <w:t xml:space="preserve"> allocated.</w:t>
      </w:r>
    </w:p>
    <w:p w:rsidR="00520A46" w:rsidRPr="00781B92" w:rsidRDefault="00520A46" w:rsidP="00BE5112">
      <w:pPr>
        <w:jc w:val="left"/>
        <w:rPr>
          <w:szCs w:val="24"/>
        </w:rPr>
      </w:pPr>
    </w:p>
    <w:p w:rsidR="00520A46" w:rsidRPr="00781B92" w:rsidRDefault="00520A46" w:rsidP="00BE5112">
      <w:pPr>
        <w:jc w:val="left"/>
        <w:rPr>
          <w:szCs w:val="24"/>
        </w:rPr>
      </w:pPr>
      <w:r w:rsidRPr="00781B92">
        <w:rPr>
          <w:szCs w:val="24"/>
        </w:rPr>
        <w:t>Bidder</w:t>
      </w:r>
      <w:r w:rsidR="00EE1CBB" w:rsidRPr="00781B92">
        <w:rPr>
          <w:szCs w:val="24"/>
        </w:rPr>
        <w:t>s</w:t>
      </w:r>
      <w:r w:rsidRPr="00781B92">
        <w:rPr>
          <w:szCs w:val="24"/>
        </w:rPr>
        <w:t xml:space="preserve"> shall provide sufficient information to enable VTrans to evaluate the </w:t>
      </w:r>
      <w:proofErr w:type="gramStart"/>
      <w:r w:rsidRPr="00781B92">
        <w:rPr>
          <w:szCs w:val="24"/>
        </w:rPr>
        <w:t>Bidder’s understanding</w:t>
      </w:r>
      <w:proofErr w:type="gramEnd"/>
      <w:r w:rsidRPr="00781B92">
        <w:rPr>
          <w:szCs w:val="24"/>
        </w:rPr>
        <w:t xml:space="preserve"> of tasks involved and approach to managing, designing, and constructing the Project and controlling the scheduling of work to meet major milestones and the contractual completion date(s), including any examples of previous work plans which address the possibility of early completion.</w:t>
      </w:r>
    </w:p>
    <w:p w:rsidR="00520A46" w:rsidRPr="00781B92" w:rsidRDefault="00520A46" w:rsidP="00BE5112">
      <w:pPr>
        <w:jc w:val="left"/>
        <w:rPr>
          <w:szCs w:val="24"/>
        </w:rPr>
      </w:pPr>
    </w:p>
    <w:p w:rsidR="00520A46" w:rsidRPr="00781B92" w:rsidRDefault="00EE1CBB" w:rsidP="00BE5112">
      <w:pPr>
        <w:jc w:val="left"/>
        <w:rPr>
          <w:szCs w:val="24"/>
        </w:rPr>
      </w:pPr>
      <w:r w:rsidRPr="00781B92">
        <w:rPr>
          <w:bCs/>
          <w:szCs w:val="24"/>
        </w:rPr>
        <w:t>Each</w:t>
      </w:r>
      <w:r w:rsidR="00520A46" w:rsidRPr="00781B92">
        <w:rPr>
          <w:bCs/>
          <w:szCs w:val="24"/>
        </w:rPr>
        <w:t xml:space="preserve"> Bidder shall describe a</w:t>
      </w:r>
      <w:r w:rsidR="00520A46" w:rsidRPr="00781B92">
        <w:rPr>
          <w:szCs w:val="24"/>
        </w:rPr>
        <w:t xml:space="preserve"> clear understanding of the project; describe approach to managing the project, including but not limited to construction administration, coordination, the identification of  risk factors and a description of how the Bidder intends to maximize </w:t>
      </w:r>
      <w:r w:rsidR="00520A46" w:rsidRPr="00781B92">
        <w:rPr>
          <w:snapToGrid w:val="0"/>
          <w:szCs w:val="24"/>
        </w:rPr>
        <w:t xml:space="preserve">the benefits of the </w:t>
      </w:r>
      <w:r w:rsidRPr="00781B92">
        <w:rPr>
          <w:snapToGrid w:val="0"/>
          <w:szCs w:val="24"/>
        </w:rPr>
        <w:t>Design-Builder</w:t>
      </w:r>
      <w:r w:rsidR="00520A46" w:rsidRPr="00781B92">
        <w:rPr>
          <w:snapToGrid w:val="0"/>
          <w:szCs w:val="24"/>
        </w:rPr>
        <w:t xml:space="preserve"> process.</w:t>
      </w:r>
      <w:r w:rsidR="00520A46" w:rsidRPr="00781B92">
        <w:rPr>
          <w:szCs w:val="24"/>
        </w:rPr>
        <w:t xml:space="preserve"> In addition, the Bidder will be evaluated on the effectiveness of procedures for tracking progress, roles and responsibilities for reporting results internally and externally, and its proposed methods for addressing delays.</w:t>
      </w:r>
    </w:p>
    <w:p w:rsidR="00520A46" w:rsidRPr="00781B92" w:rsidRDefault="00520A46" w:rsidP="00BE5112">
      <w:pPr>
        <w:jc w:val="left"/>
        <w:rPr>
          <w:szCs w:val="24"/>
        </w:rPr>
      </w:pPr>
    </w:p>
    <w:p w:rsidR="00520A46" w:rsidRPr="00781B92" w:rsidRDefault="00520A46" w:rsidP="00073A76">
      <w:pPr>
        <w:pStyle w:val="CM24"/>
      </w:pPr>
      <w:r w:rsidRPr="00781B92">
        <w:rPr>
          <w:bCs/>
        </w:rPr>
        <w:t xml:space="preserve">The following </w:t>
      </w:r>
      <w:proofErr w:type="spellStart"/>
      <w:r w:rsidRPr="00781B92">
        <w:rPr>
          <w:bCs/>
        </w:rPr>
        <w:t>subfactors</w:t>
      </w:r>
      <w:proofErr w:type="spellEnd"/>
      <w:r w:rsidRPr="00781B92">
        <w:rPr>
          <w:bCs/>
        </w:rPr>
        <w:t xml:space="preserve"> will be evaluated:</w:t>
      </w:r>
    </w:p>
    <w:p w:rsidR="00520A46" w:rsidRPr="00781B92" w:rsidRDefault="00520A46" w:rsidP="001F419B">
      <w:pPr>
        <w:numPr>
          <w:ilvl w:val="0"/>
          <w:numId w:val="17"/>
        </w:numPr>
        <w:jc w:val="left"/>
        <w:rPr>
          <w:szCs w:val="24"/>
        </w:rPr>
      </w:pPr>
      <w:r w:rsidRPr="00781B92">
        <w:rPr>
          <w:szCs w:val="24"/>
        </w:rPr>
        <w:t>Approach to design and construction processes related to the various elements of the project.  Demonstration of commitment to frequent, clear, honest and responsive communication internal to the Bidder’s tea</w:t>
      </w:r>
      <w:r w:rsidR="0078079F" w:rsidRPr="00781B92">
        <w:rPr>
          <w:szCs w:val="24"/>
        </w:rPr>
        <w:t>m.</w:t>
      </w:r>
    </w:p>
    <w:p w:rsidR="00520A46" w:rsidRPr="00781B92" w:rsidRDefault="00520A46" w:rsidP="001F419B">
      <w:pPr>
        <w:ind w:left="720"/>
        <w:jc w:val="left"/>
        <w:rPr>
          <w:szCs w:val="24"/>
        </w:rPr>
      </w:pPr>
    </w:p>
    <w:p w:rsidR="00520A46" w:rsidRPr="00781B92" w:rsidRDefault="00520A46" w:rsidP="001F419B">
      <w:pPr>
        <w:numPr>
          <w:ilvl w:val="0"/>
          <w:numId w:val="17"/>
        </w:numPr>
        <w:jc w:val="left"/>
        <w:rPr>
          <w:szCs w:val="24"/>
        </w:rPr>
      </w:pPr>
      <w:r w:rsidRPr="00781B92">
        <w:rPr>
          <w:szCs w:val="24"/>
        </w:rPr>
        <w:t>Approach to effective</w:t>
      </w:r>
      <w:r w:rsidR="0078079F" w:rsidRPr="00781B92">
        <w:rPr>
          <w:szCs w:val="24"/>
        </w:rPr>
        <w:t xml:space="preserve">ly and efficiently coordinating and communicating </w:t>
      </w:r>
      <w:r w:rsidRPr="00781B92">
        <w:rPr>
          <w:szCs w:val="24"/>
        </w:rPr>
        <w:t>with VTrans, emergency services, and local municipalities.</w:t>
      </w:r>
    </w:p>
    <w:p w:rsidR="00520A46" w:rsidRPr="00781B92" w:rsidRDefault="00520A46" w:rsidP="001F419B">
      <w:pPr>
        <w:pStyle w:val="ListParagraph"/>
        <w:jc w:val="left"/>
        <w:rPr>
          <w:szCs w:val="24"/>
        </w:rPr>
      </w:pPr>
    </w:p>
    <w:p w:rsidR="00520A46" w:rsidRPr="00781B92" w:rsidRDefault="00520A46" w:rsidP="001F419B">
      <w:pPr>
        <w:numPr>
          <w:ilvl w:val="0"/>
          <w:numId w:val="17"/>
        </w:numPr>
        <w:jc w:val="left"/>
        <w:rPr>
          <w:szCs w:val="24"/>
        </w:rPr>
      </w:pPr>
      <w:r w:rsidRPr="00781B92">
        <w:rPr>
          <w:szCs w:val="24"/>
        </w:rPr>
        <w:t>Approach to effective public outreach and engagement.</w:t>
      </w:r>
    </w:p>
    <w:p w:rsidR="00520A46" w:rsidRPr="00781B92" w:rsidRDefault="00520A46" w:rsidP="001F419B">
      <w:pPr>
        <w:jc w:val="left"/>
        <w:rPr>
          <w:szCs w:val="24"/>
        </w:rPr>
      </w:pPr>
    </w:p>
    <w:p w:rsidR="00520A46" w:rsidRPr="00781B92" w:rsidRDefault="00520A46" w:rsidP="001F419B">
      <w:pPr>
        <w:numPr>
          <w:ilvl w:val="0"/>
          <w:numId w:val="17"/>
        </w:numPr>
        <w:jc w:val="left"/>
        <w:rPr>
          <w:szCs w:val="24"/>
        </w:rPr>
      </w:pPr>
      <w:r w:rsidRPr="00781B92">
        <w:rPr>
          <w:szCs w:val="24"/>
        </w:rPr>
        <w:t xml:space="preserve">Approach to dispute resolution methodology between the Contractor, subcontractor, Designer, and </w:t>
      </w:r>
      <w:proofErr w:type="spellStart"/>
      <w:r w:rsidRPr="00781B92">
        <w:rPr>
          <w:szCs w:val="24"/>
        </w:rPr>
        <w:t>subconsultants</w:t>
      </w:r>
      <w:proofErr w:type="spellEnd"/>
      <w:r w:rsidRPr="00781B92">
        <w:rPr>
          <w:szCs w:val="24"/>
        </w:rPr>
        <w:t>.</w:t>
      </w:r>
    </w:p>
    <w:p w:rsidR="00520A46" w:rsidRPr="00781B92" w:rsidRDefault="00520A46" w:rsidP="001F419B">
      <w:pPr>
        <w:jc w:val="left"/>
        <w:rPr>
          <w:szCs w:val="24"/>
        </w:rPr>
      </w:pPr>
    </w:p>
    <w:p w:rsidR="00520A46" w:rsidRPr="00781B92" w:rsidRDefault="00520A46" w:rsidP="001F419B">
      <w:pPr>
        <w:numPr>
          <w:ilvl w:val="0"/>
          <w:numId w:val="17"/>
        </w:numPr>
        <w:jc w:val="left"/>
        <w:rPr>
          <w:szCs w:val="24"/>
        </w:rPr>
      </w:pPr>
      <w:r w:rsidRPr="00781B92">
        <w:rPr>
          <w:szCs w:val="24"/>
        </w:rPr>
        <w:t xml:space="preserve">Demonstration of schedule controls that will effectively identify, report, and mitigate threats to the </w:t>
      </w:r>
      <w:r w:rsidR="00B27B78" w:rsidRPr="00781B92">
        <w:rPr>
          <w:szCs w:val="24"/>
        </w:rPr>
        <w:t>baseline pr</w:t>
      </w:r>
      <w:r w:rsidRPr="00781B92">
        <w:rPr>
          <w:szCs w:val="24"/>
        </w:rPr>
        <w:t>oject schedule.</w:t>
      </w:r>
    </w:p>
    <w:p w:rsidR="00B27B78" w:rsidRPr="00781B92" w:rsidRDefault="00B27B78" w:rsidP="00B27B78">
      <w:pPr>
        <w:pStyle w:val="ListParagraph"/>
        <w:rPr>
          <w:szCs w:val="24"/>
        </w:rPr>
      </w:pPr>
    </w:p>
    <w:p w:rsidR="00B27B78" w:rsidRPr="00781B92" w:rsidRDefault="00B27B78" w:rsidP="001F419B">
      <w:pPr>
        <w:numPr>
          <w:ilvl w:val="0"/>
          <w:numId w:val="17"/>
        </w:numPr>
        <w:jc w:val="left"/>
        <w:rPr>
          <w:szCs w:val="24"/>
        </w:rPr>
      </w:pPr>
      <w:r w:rsidRPr="00781B92">
        <w:rPr>
          <w:szCs w:val="24"/>
        </w:rPr>
        <w:t>Approach to schedule recovery.</w:t>
      </w:r>
    </w:p>
    <w:p w:rsidR="00520A46" w:rsidRPr="00781B92" w:rsidRDefault="00520A46" w:rsidP="001F419B">
      <w:pPr>
        <w:jc w:val="left"/>
        <w:rPr>
          <w:szCs w:val="24"/>
        </w:rPr>
      </w:pPr>
    </w:p>
    <w:p w:rsidR="00520A46" w:rsidRPr="00781B92" w:rsidRDefault="00520A46" w:rsidP="001F419B">
      <w:pPr>
        <w:numPr>
          <w:ilvl w:val="0"/>
          <w:numId w:val="17"/>
        </w:numPr>
        <w:jc w:val="left"/>
        <w:rPr>
          <w:szCs w:val="24"/>
        </w:rPr>
      </w:pPr>
      <w:r w:rsidRPr="00781B92">
        <w:rPr>
          <w:szCs w:val="24"/>
        </w:rPr>
        <w:t xml:space="preserve">Demonstration that the Bidder has a thorough understanding of the </w:t>
      </w:r>
      <w:r w:rsidR="00EE1CBB" w:rsidRPr="00781B92">
        <w:rPr>
          <w:szCs w:val="24"/>
        </w:rPr>
        <w:t>Design-Builder</w:t>
      </w:r>
      <w:r w:rsidRPr="00781B92">
        <w:rPr>
          <w:szCs w:val="24"/>
        </w:rPr>
        <w:t xml:space="preserve"> process and describes how the Bidder will use the </w:t>
      </w:r>
      <w:r w:rsidR="00EE1CBB" w:rsidRPr="00781B92">
        <w:rPr>
          <w:szCs w:val="24"/>
        </w:rPr>
        <w:t>Design-Builder</w:t>
      </w:r>
      <w:r w:rsidRPr="00781B92">
        <w:rPr>
          <w:szCs w:val="24"/>
        </w:rPr>
        <w:t xml:space="preserve"> process to deliver the best value to the Project.</w:t>
      </w:r>
    </w:p>
    <w:p w:rsidR="00C77AC2" w:rsidRPr="00781B92" w:rsidRDefault="00C77AC2" w:rsidP="001F419B">
      <w:pPr>
        <w:jc w:val="left"/>
        <w:rPr>
          <w:szCs w:val="24"/>
        </w:rPr>
      </w:pPr>
    </w:p>
    <w:p w:rsidR="00C77AC2" w:rsidRPr="00781B92" w:rsidRDefault="00C77AC2" w:rsidP="001F419B">
      <w:pPr>
        <w:pStyle w:val="Heading2"/>
        <w:jc w:val="left"/>
      </w:pPr>
      <w:bookmarkStart w:id="823" w:name="_Toc241998764"/>
      <w:bookmarkStart w:id="824" w:name="_Toc246398745"/>
      <w:bookmarkStart w:id="825" w:name="_Toc285217657"/>
      <w:bookmarkStart w:id="826" w:name="_Toc387648780"/>
      <w:r w:rsidRPr="00781B92">
        <w:lastRenderedPageBreak/>
        <w:t>Project Safety</w:t>
      </w:r>
      <w:bookmarkEnd w:id="823"/>
      <w:bookmarkEnd w:id="824"/>
      <w:bookmarkEnd w:id="825"/>
      <w:bookmarkEnd w:id="826"/>
    </w:p>
    <w:p w:rsidR="00C77AC2" w:rsidRPr="00781B92" w:rsidRDefault="00C77AC2" w:rsidP="00073A76">
      <w:pPr>
        <w:pStyle w:val="Default"/>
        <w:keepNext/>
        <w:rPr>
          <w:rFonts w:ascii="Times New Roman" w:hAnsi="Times New Roman"/>
          <w:b/>
          <w:sz w:val="24"/>
          <w:szCs w:val="24"/>
        </w:rPr>
      </w:pPr>
    </w:p>
    <w:p w:rsidR="00520A46" w:rsidRPr="00781B92" w:rsidRDefault="00520A46" w:rsidP="001F419B">
      <w:pPr>
        <w:pStyle w:val="BodyTextIndent"/>
        <w:ind w:left="0"/>
        <w:jc w:val="left"/>
      </w:pPr>
      <w:r w:rsidRPr="00781B92">
        <w:t xml:space="preserve">The elements described in Section 4.6 have a maximum value of </w:t>
      </w:r>
      <w:r w:rsidRPr="007B3725">
        <w:rPr>
          <w:b/>
          <w:highlight w:val="yellow"/>
        </w:rPr>
        <w:t>10 points</w:t>
      </w:r>
      <w:r w:rsidRPr="00781B92">
        <w:t xml:space="preserve"> allocated.</w:t>
      </w:r>
    </w:p>
    <w:p w:rsidR="00520A46" w:rsidRPr="00781B92" w:rsidRDefault="00520A46" w:rsidP="00073A76">
      <w:pPr>
        <w:pStyle w:val="Default"/>
        <w:keepNext/>
        <w:rPr>
          <w:rFonts w:ascii="Times New Roman" w:hAnsi="Times New Roman"/>
          <w:b/>
          <w:sz w:val="24"/>
          <w:szCs w:val="24"/>
        </w:rPr>
      </w:pPr>
    </w:p>
    <w:p w:rsidR="00520A46" w:rsidRPr="00781B92" w:rsidRDefault="00520A46" w:rsidP="001F419B">
      <w:pPr>
        <w:jc w:val="left"/>
        <w:rPr>
          <w:szCs w:val="24"/>
        </w:rPr>
      </w:pPr>
      <w:r w:rsidRPr="00781B92">
        <w:rPr>
          <w:szCs w:val="24"/>
        </w:rPr>
        <w:t>Describe the means and methods by which the Bidder will develop and maintain compliance with a safety plan for the Project, both inside and outside of the construction work area; including vehicular traffic control through and adjacent to the construction area.  Bidders shall also discuss measures that are planned to be implemented that will promote safety while maximizing traffic flow.  Bidder shall provide sufficient information to enable VTrans to understand and evaluate the capability of the Bidder to provide a safe working environment for all associated with or affected by the Project.</w:t>
      </w:r>
    </w:p>
    <w:p w:rsidR="00520A46" w:rsidRPr="00781B92" w:rsidRDefault="00520A46" w:rsidP="001F419B">
      <w:pPr>
        <w:jc w:val="left"/>
        <w:rPr>
          <w:szCs w:val="24"/>
        </w:rPr>
      </w:pPr>
    </w:p>
    <w:p w:rsidR="00520A46" w:rsidRPr="00781B92" w:rsidRDefault="00520A46" w:rsidP="001F419B">
      <w:pPr>
        <w:jc w:val="left"/>
        <w:rPr>
          <w:bCs/>
          <w:szCs w:val="24"/>
        </w:rPr>
      </w:pPr>
      <w:r w:rsidRPr="00781B92">
        <w:rPr>
          <w:bCs/>
          <w:szCs w:val="24"/>
        </w:rPr>
        <w:t xml:space="preserve">The following </w:t>
      </w:r>
      <w:proofErr w:type="spellStart"/>
      <w:r w:rsidRPr="00781B92">
        <w:rPr>
          <w:bCs/>
          <w:szCs w:val="24"/>
        </w:rPr>
        <w:t>subfactors</w:t>
      </w:r>
      <w:proofErr w:type="spellEnd"/>
      <w:r w:rsidRPr="00781B92">
        <w:rPr>
          <w:bCs/>
          <w:szCs w:val="24"/>
        </w:rPr>
        <w:t xml:space="preserve"> will be evaluated:</w:t>
      </w:r>
    </w:p>
    <w:p w:rsidR="00520A46" w:rsidRPr="00781B92" w:rsidRDefault="00520A46" w:rsidP="001F419B">
      <w:pPr>
        <w:jc w:val="left"/>
        <w:rPr>
          <w:b/>
          <w:bCs/>
          <w:szCs w:val="24"/>
        </w:rPr>
      </w:pPr>
    </w:p>
    <w:p w:rsidR="00520A46" w:rsidRPr="00781B92" w:rsidRDefault="00520A46" w:rsidP="001F419B">
      <w:pPr>
        <w:numPr>
          <w:ilvl w:val="0"/>
          <w:numId w:val="16"/>
        </w:numPr>
        <w:ind w:left="720"/>
        <w:jc w:val="left"/>
        <w:rPr>
          <w:szCs w:val="24"/>
        </w:rPr>
      </w:pPr>
      <w:r w:rsidRPr="00781B92">
        <w:rPr>
          <w:szCs w:val="24"/>
        </w:rPr>
        <w:t>Extent to which the Bidder’s team members demonstrate skills and experience necessary to provide a safe work environment and efficient traffic control.</w:t>
      </w:r>
    </w:p>
    <w:p w:rsidR="00520A46" w:rsidRPr="00781B92" w:rsidRDefault="00520A46" w:rsidP="001F419B">
      <w:pPr>
        <w:pStyle w:val="ListParagraph"/>
        <w:ind w:left="0"/>
        <w:jc w:val="left"/>
        <w:rPr>
          <w:szCs w:val="24"/>
        </w:rPr>
      </w:pPr>
    </w:p>
    <w:p w:rsidR="00520A46" w:rsidRPr="00781B92" w:rsidRDefault="00520A46" w:rsidP="001F419B">
      <w:pPr>
        <w:pStyle w:val="ListParagraph"/>
        <w:numPr>
          <w:ilvl w:val="0"/>
          <w:numId w:val="18"/>
        </w:numPr>
        <w:jc w:val="left"/>
        <w:rPr>
          <w:szCs w:val="24"/>
        </w:rPr>
      </w:pPr>
      <w:r w:rsidRPr="00781B92">
        <w:rPr>
          <w:szCs w:val="24"/>
        </w:rPr>
        <w:t>Extent to which Bidder provides evidence of a company-wide culture of safety awareness and practice.</w:t>
      </w:r>
    </w:p>
    <w:p w:rsidR="00520A46" w:rsidRPr="00781B92" w:rsidRDefault="00520A46" w:rsidP="001F419B">
      <w:pPr>
        <w:pStyle w:val="ListParagraph"/>
        <w:jc w:val="left"/>
        <w:rPr>
          <w:szCs w:val="24"/>
        </w:rPr>
      </w:pPr>
    </w:p>
    <w:p w:rsidR="00520A46" w:rsidRPr="00781B92" w:rsidRDefault="00520A46" w:rsidP="001F419B">
      <w:pPr>
        <w:pStyle w:val="ListParagraph"/>
        <w:ind w:left="0"/>
        <w:jc w:val="left"/>
        <w:rPr>
          <w:szCs w:val="24"/>
        </w:rPr>
      </w:pPr>
      <w:r w:rsidRPr="00781B92">
        <w:rPr>
          <w:szCs w:val="24"/>
        </w:rPr>
        <w:t>Bidder shall provide the following mandatory information:</w:t>
      </w:r>
    </w:p>
    <w:p w:rsidR="00520A46" w:rsidRPr="00781B92" w:rsidRDefault="00520A46" w:rsidP="001F419B">
      <w:pPr>
        <w:pStyle w:val="ListParagraph"/>
        <w:ind w:left="0"/>
        <w:jc w:val="left"/>
        <w:rPr>
          <w:szCs w:val="24"/>
        </w:rPr>
      </w:pPr>
    </w:p>
    <w:p w:rsidR="00520A46" w:rsidRPr="00781B92" w:rsidRDefault="00520A46" w:rsidP="001F419B">
      <w:pPr>
        <w:pStyle w:val="ListParagraph"/>
        <w:numPr>
          <w:ilvl w:val="0"/>
          <w:numId w:val="18"/>
        </w:numPr>
        <w:jc w:val="left"/>
        <w:rPr>
          <w:szCs w:val="24"/>
        </w:rPr>
      </w:pPr>
      <w:r w:rsidRPr="00781B92">
        <w:rPr>
          <w:szCs w:val="24"/>
        </w:rPr>
        <w:t xml:space="preserve">Bidder lists three (3) relevant previous projects where the Bidder was under contract doing active work within the past ten (10) years which demonstrate adequate experience in project safety on </w:t>
      </w:r>
      <w:r w:rsidR="00EE1CBB" w:rsidRPr="00781B92">
        <w:rPr>
          <w:szCs w:val="24"/>
        </w:rPr>
        <w:t>buried structure</w:t>
      </w:r>
      <w:r w:rsidR="00B61A54" w:rsidRPr="00781B92">
        <w:rPr>
          <w:szCs w:val="24"/>
        </w:rPr>
        <w:t xml:space="preserve">s and large volume </w:t>
      </w:r>
      <w:r w:rsidRPr="00781B92">
        <w:rPr>
          <w:szCs w:val="24"/>
        </w:rPr>
        <w:t>transportation projects similar in scope and/or complexity to the Project.</w:t>
      </w:r>
    </w:p>
    <w:p w:rsidR="00520A46" w:rsidRPr="00781B92" w:rsidRDefault="00520A46" w:rsidP="001F419B">
      <w:pPr>
        <w:jc w:val="left"/>
        <w:rPr>
          <w:szCs w:val="24"/>
        </w:rPr>
      </w:pPr>
    </w:p>
    <w:p w:rsidR="00520A46" w:rsidRPr="00781B92" w:rsidRDefault="00520A46" w:rsidP="001F419B">
      <w:pPr>
        <w:pStyle w:val="ListParagraph"/>
        <w:numPr>
          <w:ilvl w:val="0"/>
          <w:numId w:val="18"/>
        </w:numPr>
        <w:jc w:val="left"/>
        <w:rPr>
          <w:szCs w:val="24"/>
        </w:rPr>
      </w:pPr>
      <w:r w:rsidRPr="00781B92">
        <w:rPr>
          <w:szCs w:val="24"/>
        </w:rPr>
        <w:t>Relevant and verifiable evidence of good performance or lessons learned from previous experience and give convincing ways in which lessons learned or past good performance will be used for the benefit of the Project.</w:t>
      </w:r>
    </w:p>
    <w:p w:rsidR="00520A46" w:rsidRPr="00781B92" w:rsidRDefault="00520A46" w:rsidP="001F419B">
      <w:pPr>
        <w:jc w:val="left"/>
        <w:rPr>
          <w:szCs w:val="24"/>
        </w:rPr>
      </w:pPr>
    </w:p>
    <w:p w:rsidR="00520A46" w:rsidRPr="00781B92" w:rsidRDefault="00520A46" w:rsidP="001F419B">
      <w:pPr>
        <w:pStyle w:val="BodyTextIndent2"/>
        <w:numPr>
          <w:ilvl w:val="0"/>
          <w:numId w:val="18"/>
        </w:numPr>
        <w:jc w:val="left"/>
        <w:rPr>
          <w:szCs w:val="24"/>
        </w:rPr>
      </w:pPr>
      <w:r w:rsidRPr="00781B92">
        <w:rPr>
          <w:szCs w:val="24"/>
        </w:rPr>
        <w:t>Lead Contractor’s numeric Experience Modification Rating, the rating year and the name of the Insurance Company issuing the rating for each of the past six (6) years.</w:t>
      </w:r>
    </w:p>
    <w:p w:rsidR="00520A46" w:rsidRPr="00781B92" w:rsidRDefault="00520A46" w:rsidP="001F419B">
      <w:pPr>
        <w:jc w:val="left"/>
        <w:rPr>
          <w:szCs w:val="24"/>
        </w:rPr>
      </w:pPr>
    </w:p>
    <w:p w:rsidR="00520A46" w:rsidRPr="00781B92" w:rsidRDefault="00520A46" w:rsidP="001F419B">
      <w:pPr>
        <w:pStyle w:val="ListParagraph"/>
        <w:numPr>
          <w:ilvl w:val="0"/>
          <w:numId w:val="18"/>
        </w:numPr>
        <w:jc w:val="left"/>
        <w:rPr>
          <w:szCs w:val="24"/>
        </w:rPr>
      </w:pPr>
      <w:r w:rsidRPr="00781B92">
        <w:rPr>
          <w:szCs w:val="24"/>
        </w:rPr>
        <w:t xml:space="preserve">List of all OSHA (VOSHA) citations for the five (5) calendar years </w:t>
      </w:r>
      <w:proofErr w:type="gramStart"/>
      <w:r w:rsidRPr="00781B92">
        <w:rPr>
          <w:szCs w:val="24"/>
        </w:rPr>
        <w:t>preceding</w:t>
      </w:r>
      <w:proofErr w:type="gramEnd"/>
      <w:r w:rsidRPr="00781B92">
        <w:rPr>
          <w:szCs w:val="24"/>
        </w:rPr>
        <w:t xml:space="preserve"> the calendar year of the RFP release against the lead Contractor, the date of each occurrence, a detailed summary of the events surrounding the citations and their dispositions.</w:t>
      </w:r>
    </w:p>
    <w:p w:rsidR="00520A46" w:rsidRPr="00781B92" w:rsidRDefault="00520A46" w:rsidP="001F419B">
      <w:pPr>
        <w:jc w:val="left"/>
        <w:rPr>
          <w:szCs w:val="24"/>
        </w:rPr>
      </w:pPr>
    </w:p>
    <w:p w:rsidR="00520A46" w:rsidRPr="00781B92" w:rsidRDefault="00520A46" w:rsidP="001F419B">
      <w:pPr>
        <w:pStyle w:val="BodyTextIndent2"/>
        <w:numPr>
          <w:ilvl w:val="0"/>
          <w:numId w:val="18"/>
        </w:numPr>
        <w:jc w:val="left"/>
        <w:rPr>
          <w:szCs w:val="24"/>
        </w:rPr>
      </w:pPr>
      <w:r w:rsidRPr="00781B92">
        <w:rPr>
          <w:szCs w:val="24"/>
        </w:rPr>
        <w:t>Lead Contractor’s OSHA 300A Summary Forms for each of the past five (5) years.  Also, provide the lead Contractor’s Recordable Incidence Rates (RIR) and Lost Time Incidence Rates (LTIR) for each of the past five (5) years.</w:t>
      </w:r>
    </w:p>
    <w:p w:rsidR="00400972" w:rsidRPr="00781B92" w:rsidRDefault="00400972" w:rsidP="001F419B">
      <w:pPr>
        <w:jc w:val="left"/>
        <w:rPr>
          <w:szCs w:val="24"/>
        </w:rPr>
      </w:pPr>
    </w:p>
    <w:p w:rsidR="00C77AC2" w:rsidRPr="00781B92" w:rsidRDefault="00C77AC2" w:rsidP="001F419B">
      <w:pPr>
        <w:pStyle w:val="Heading2"/>
        <w:jc w:val="left"/>
      </w:pPr>
      <w:bookmarkStart w:id="827" w:name="_Toc371085847"/>
      <w:bookmarkStart w:id="828" w:name="_Toc371318643"/>
      <w:bookmarkStart w:id="829" w:name="_Toc371319108"/>
      <w:bookmarkStart w:id="830" w:name="_Toc371319456"/>
      <w:bookmarkStart w:id="831" w:name="_Toc371320186"/>
      <w:bookmarkStart w:id="832" w:name="_Toc371320987"/>
      <w:bookmarkStart w:id="833" w:name="_Toc371321117"/>
      <w:bookmarkStart w:id="834" w:name="_Toc371321377"/>
      <w:bookmarkStart w:id="835" w:name="_Toc371321778"/>
      <w:bookmarkStart w:id="836" w:name="_Toc371321906"/>
      <w:bookmarkStart w:id="837" w:name="_Toc371322048"/>
      <w:bookmarkStart w:id="838" w:name="_Toc371322829"/>
      <w:bookmarkStart w:id="839" w:name="_Toc371324425"/>
      <w:bookmarkStart w:id="840" w:name="_Toc371324880"/>
      <w:bookmarkStart w:id="841" w:name="_Toc371085848"/>
      <w:bookmarkStart w:id="842" w:name="_Toc371318644"/>
      <w:bookmarkStart w:id="843" w:name="_Toc371319109"/>
      <w:bookmarkStart w:id="844" w:name="_Toc371319457"/>
      <w:bookmarkStart w:id="845" w:name="_Toc371320187"/>
      <w:bookmarkStart w:id="846" w:name="_Toc371320988"/>
      <w:bookmarkStart w:id="847" w:name="_Toc371321118"/>
      <w:bookmarkStart w:id="848" w:name="_Toc371321378"/>
      <w:bookmarkStart w:id="849" w:name="_Toc371321779"/>
      <w:bookmarkStart w:id="850" w:name="_Toc371321907"/>
      <w:bookmarkStart w:id="851" w:name="_Toc371322049"/>
      <w:bookmarkStart w:id="852" w:name="_Toc371322830"/>
      <w:bookmarkStart w:id="853" w:name="_Toc371324426"/>
      <w:bookmarkStart w:id="854" w:name="_Toc371324881"/>
      <w:bookmarkStart w:id="855" w:name="_Toc371085849"/>
      <w:bookmarkStart w:id="856" w:name="_Toc371318645"/>
      <w:bookmarkStart w:id="857" w:name="_Toc371319110"/>
      <w:bookmarkStart w:id="858" w:name="_Toc371319458"/>
      <w:bookmarkStart w:id="859" w:name="_Toc371320188"/>
      <w:bookmarkStart w:id="860" w:name="_Toc371320989"/>
      <w:bookmarkStart w:id="861" w:name="_Toc371321119"/>
      <w:bookmarkStart w:id="862" w:name="_Toc371321379"/>
      <w:bookmarkStart w:id="863" w:name="_Toc371321780"/>
      <w:bookmarkStart w:id="864" w:name="_Toc371321908"/>
      <w:bookmarkStart w:id="865" w:name="_Toc371322050"/>
      <w:bookmarkStart w:id="866" w:name="_Toc371322831"/>
      <w:bookmarkStart w:id="867" w:name="_Toc371324427"/>
      <w:bookmarkStart w:id="868" w:name="_Toc371324882"/>
      <w:bookmarkStart w:id="869" w:name="_Toc371085850"/>
      <w:bookmarkStart w:id="870" w:name="_Toc371318646"/>
      <w:bookmarkStart w:id="871" w:name="_Toc371319111"/>
      <w:bookmarkStart w:id="872" w:name="_Toc371319459"/>
      <w:bookmarkStart w:id="873" w:name="_Toc371320189"/>
      <w:bookmarkStart w:id="874" w:name="_Toc371320990"/>
      <w:bookmarkStart w:id="875" w:name="_Toc371321120"/>
      <w:bookmarkStart w:id="876" w:name="_Toc371321380"/>
      <w:bookmarkStart w:id="877" w:name="_Toc371321781"/>
      <w:bookmarkStart w:id="878" w:name="_Toc371321909"/>
      <w:bookmarkStart w:id="879" w:name="_Toc371322051"/>
      <w:bookmarkStart w:id="880" w:name="_Toc371322832"/>
      <w:bookmarkStart w:id="881" w:name="_Toc371324428"/>
      <w:bookmarkStart w:id="882" w:name="_Toc371324883"/>
      <w:bookmarkStart w:id="883" w:name="_Toc241998765"/>
      <w:bookmarkStart w:id="884" w:name="_Toc246398746"/>
      <w:bookmarkStart w:id="885" w:name="_Toc285217658"/>
      <w:bookmarkStart w:id="886" w:name="_Toc387648781"/>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781B92">
        <w:t>Required Forms</w:t>
      </w:r>
      <w:bookmarkEnd w:id="883"/>
      <w:bookmarkEnd w:id="884"/>
      <w:bookmarkEnd w:id="885"/>
      <w:bookmarkEnd w:id="886"/>
    </w:p>
    <w:p w:rsidR="00C77AC2" w:rsidRPr="00781B92" w:rsidRDefault="00C77AC2" w:rsidP="001F419B">
      <w:pPr>
        <w:jc w:val="left"/>
        <w:rPr>
          <w:szCs w:val="24"/>
        </w:rPr>
      </w:pPr>
    </w:p>
    <w:p w:rsidR="00A4612C" w:rsidRPr="00781B92" w:rsidRDefault="00A4612C" w:rsidP="001F419B">
      <w:pPr>
        <w:pStyle w:val="Heading3"/>
        <w:tabs>
          <w:tab w:val="left" w:pos="720"/>
          <w:tab w:val="num" w:pos="810"/>
        </w:tabs>
        <w:ind w:left="0" w:firstLine="0"/>
        <w:jc w:val="left"/>
      </w:pPr>
      <w:bookmarkStart w:id="887" w:name="_Toc87775465"/>
      <w:bookmarkStart w:id="888" w:name="_Toc241998766"/>
      <w:bookmarkStart w:id="889" w:name="_Toc246398747"/>
      <w:bookmarkStart w:id="890" w:name="_Toc285217659"/>
      <w:r w:rsidRPr="00781B92">
        <w:rPr>
          <w:b/>
          <w:szCs w:val="24"/>
        </w:rPr>
        <w:lastRenderedPageBreak/>
        <w:t xml:space="preserve">Vermont Certificate of Authority </w:t>
      </w:r>
      <w:r w:rsidRPr="00781B92">
        <w:rPr>
          <w:szCs w:val="24"/>
        </w:rPr>
        <w:t>– All business entities are required to be registered with the Vermont Secretary of State’s Office. Foreign Professional Corporations and Foreign Professional Limited Liability Companies must possess a State of Vermont Certificate of Authority or Certificate of Good Standing from the Vermont Secretary of State’s Office to render professional services.</w:t>
      </w:r>
    </w:p>
    <w:p w:rsidR="00A4612C" w:rsidRPr="00781B92" w:rsidRDefault="00A4612C" w:rsidP="001F419B">
      <w:pPr>
        <w:jc w:val="left"/>
        <w:rPr>
          <w:szCs w:val="24"/>
        </w:rPr>
      </w:pPr>
    </w:p>
    <w:p w:rsidR="00A4612C" w:rsidRPr="00781B92" w:rsidRDefault="00A4612C" w:rsidP="001F419B">
      <w:pPr>
        <w:jc w:val="left"/>
        <w:rPr>
          <w:szCs w:val="24"/>
        </w:rPr>
      </w:pPr>
      <w:r w:rsidRPr="00781B92">
        <w:rPr>
          <w:szCs w:val="24"/>
        </w:rPr>
        <w:t>The Bidder shall provide evidence that the lead Contractor and Designer are registered with the Secretary of State to do business in the State of Vermont. The Bidder shall comply with all Vermont Certification Requirements.</w:t>
      </w:r>
    </w:p>
    <w:p w:rsidR="00A4612C" w:rsidRPr="00781B92" w:rsidRDefault="00A4612C" w:rsidP="001F419B">
      <w:pPr>
        <w:jc w:val="left"/>
        <w:rPr>
          <w:szCs w:val="24"/>
        </w:rPr>
      </w:pPr>
    </w:p>
    <w:p w:rsidR="00A4612C" w:rsidRPr="00781B92" w:rsidRDefault="00A4612C" w:rsidP="001F419B">
      <w:pPr>
        <w:jc w:val="left"/>
        <w:rPr>
          <w:szCs w:val="24"/>
        </w:rPr>
      </w:pPr>
      <w:r w:rsidRPr="00781B92">
        <w:rPr>
          <w:szCs w:val="24"/>
        </w:rPr>
        <w:t xml:space="preserve">In accordance with the Vermont Statutes 11A V.S.A. Chapter 15, no foreign corporation (a corporation established other than in Vermont) has the right to transact business in this State until it has procured a Certificate of Authority to do so from the Office of the Secretary of State (802)-828-2363. </w:t>
      </w:r>
      <w:proofErr w:type="gramStart"/>
      <w:r w:rsidRPr="00781B92">
        <w:rPr>
          <w:szCs w:val="24"/>
          <w:u w:val="single"/>
        </w:rPr>
        <w:t xml:space="preserve">IF APPLICABLE, A COPY OF BIDDER’S </w:t>
      </w:r>
      <w:r w:rsidRPr="00781B92">
        <w:rPr>
          <w:b/>
          <w:szCs w:val="24"/>
          <w:u w:val="single"/>
        </w:rPr>
        <w:t xml:space="preserve">CERTIFICATE OF AUTHORITY OR CERTIFICATE OF GOOD STANDING </w:t>
      </w:r>
      <w:r w:rsidRPr="00781B92">
        <w:rPr>
          <w:szCs w:val="24"/>
          <w:u w:val="single"/>
        </w:rPr>
        <w:t>MUST BE INCLUDED AS PART OF THE SUBMITTAL</w:t>
      </w:r>
      <w:r w:rsidRPr="00781B92">
        <w:rPr>
          <w:szCs w:val="24"/>
        </w:rPr>
        <w:t>.</w:t>
      </w:r>
      <w:proofErr w:type="gramEnd"/>
    </w:p>
    <w:p w:rsidR="00A4612C" w:rsidRPr="00781B92" w:rsidRDefault="00A4612C" w:rsidP="001F419B">
      <w:pPr>
        <w:jc w:val="left"/>
        <w:rPr>
          <w:szCs w:val="24"/>
        </w:rPr>
      </w:pPr>
    </w:p>
    <w:p w:rsidR="00A4612C" w:rsidRPr="00781B92" w:rsidRDefault="00A4612C" w:rsidP="001F419B">
      <w:pPr>
        <w:jc w:val="left"/>
      </w:pPr>
      <w:r w:rsidRPr="00781B92">
        <w:rPr>
          <w:szCs w:val="24"/>
        </w:rPr>
        <w:t xml:space="preserve">Any Bidder who does </w:t>
      </w:r>
      <w:r w:rsidRPr="00781B92">
        <w:rPr>
          <w:b/>
          <w:szCs w:val="24"/>
        </w:rPr>
        <w:t>NOT</w:t>
      </w:r>
      <w:r w:rsidRPr="00781B92">
        <w:rPr>
          <w:szCs w:val="24"/>
        </w:rPr>
        <w:t xml:space="preserve"> have a current Certificate of Authority or Certificate of Good Standing for the firm </w:t>
      </w:r>
      <w:r w:rsidRPr="00781B92">
        <w:rPr>
          <w:b/>
          <w:szCs w:val="24"/>
        </w:rPr>
        <w:t>MUST</w:t>
      </w:r>
      <w:r w:rsidRPr="00781B92">
        <w:rPr>
          <w:szCs w:val="24"/>
        </w:rPr>
        <w:t xml:space="preserve"> acknowledge non-compliance with this requirement, MUST demonstrate the ability to obtain a Certificate of Authority or Certificate of Good Standing, and </w:t>
      </w:r>
      <w:r w:rsidRPr="00781B92">
        <w:rPr>
          <w:b/>
          <w:szCs w:val="24"/>
        </w:rPr>
        <w:t>MUST</w:t>
      </w:r>
      <w:r w:rsidRPr="00781B92">
        <w:rPr>
          <w:szCs w:val="24"/>
        </w:rPr>
        <w:t xml:space="preserve"> confirm in writing that, if selected for the project, will expedite acquisition of Certificate of Authority or Certificate of Good Standing.  </w:t>
      </w:r>
      <w:proofErr w:type="gramStart"/>
      <w:r w:rsidRPr="00781B92">
        <w:rPr>
          <w:szCs w:val="24"/>
        </w:rPr>
        <w:t xml:space="preserve">The letter of acknowledgement </w:t>
      </w:r>
      <w:r w:rsidRPr="00781B92">
        <w:rPr>
          <w:b/>
          <w:szCs w:val="24"/>
          <w:u w:val="single"/>
        </w:rPr>
        <w:t>MUST</w:t>
      </w:r>
      <w:r w:rsidRPr="00781B92">
        <w:rPr>
          <w:szCs w:val="24"/>
          <w:u w:val="single"/>
        </w:rPr>
        <w:t xml:space="preserve"> BE INCLUDED AS PART OF THIS SOQ SUBMITTAL</w:t>
      </w:r>
      <w:r w:rsidRPr="00781B92">
        <w:rPr>
          <w:szCs w:val="24"/>
        </w:rPr>
        <w:t>.</w:t>
      </w:r>
      <w:proofErr w:type="gramEnd"/>
    </w:p>
    <w:p w:rsidR="00A4612C" w:rsidRPr="00781B92" w:rsidRDefault="00A4612C" w:rsidP="001F419B">
      <w:pPr>
        <w:jc w:val="left"/>
      </w:pPr>
    </w:p>
    <w:p w:rsidR="00A4612C" w:rsidRPr="00781B92" w:rsidRDefault="00A4612C" w:rsidP="001F419B">
      <w:pPr>
        <w:pStyle w:val="Heading3"/>
        <w:ind w:left="0" w:firstLine="0"/>
        <w:jc w:val="left"/>
      </w:pPr>
      <w:r w:rsidRPr="00781B92">
        <w:rPr>
          <w:b/>
          <w:bCs/>
          <w:szCs w:val="24"/>
        </w:rPr>
        <w:t xml:space="preserve">Evidence of Surety - </w:t>
      </w:r>
      <w:r w:rsidRPr="00781B92">
        <w:rPr>
          <w:szCs w:val="24"/>
        </w:rPr>
        <w:t xml:space="preserve">Include evidence from a surety or insurance company in accordance with the VTrans Policies and Procedures on Prequalification, Bidding and Award of Contracts stating that the Bidder is capable of obtaining a Materials and Labor Bond and a Compliance Bond based on the current estimated contract value referenced in the above </w:t>
      </w:r>
      <w:hyperlink w:anchor="_Project_Overview" w:history="1">
        <w:r w:rsidRPr="00781B92">
          <w:rPr>
            <w:rStyle w:val="Hyperlink"/>
            <w:color w:val="auto"/>
            <w:szCs w:val="24"/>
            <w:u w:val="none"/>
          </w:rPr>
          <w:t>Section 2.1</w:t>
        </w:r>
      </w:hyperlink>
      <w:r w:rsidRPr="00781B92">
        <w:rPr>
          <w:szCs w:val="24"/>
        </w:rPr>
        <w:t xml:space="preserve">, Project Overview, which bonds will cover the entire Project.  The evidence of surety shall clearly state the financial rating categorization and reference the estimated contract value as identified in the Project Overview, in a manner similar to the notation provided below: “As surety for [the above named Contractor], [XYZ Company] with A.M. Best Financial Strength Rating [rating] and Financial Size Category [Size Category] will furnish a 100% Performance Bond and 100% Labor and Materials Payment Bond in the amount of the anticipated </w:t>
      </w:r>
      <w:r w:rsidR="00EE1CBB" w:rsidRPr="00781B92">
        <w:rPr>
          <w:szCs w:val="24"/>
        </w:rPr>
        <w:t>Design-Builder</w:t>
      </w:r>
      <w:r w:rsidRPr="00781B92">
        <w:rPr>
          <w:szCs w:val="24"/>
        </w:rPr>
        <w:t xml:space="preserve"> contract value, and said bonds will cover the Project and any warranty periods on behalf of the Contractor, in the event that such firm be the successful bidder and enter into a contract for this project.”</w:t>
      </w:r>
    </w:p>
    <w:p w:rsidR="00A4612C" w:rsidRPr="00781B92" w:rsidRDefault="00A4612C" w:rsidP="001F419B">
      <w:pPr>
        <w:jc w:val="left"/>
      </w:pPr>
    </w:p>
    <w:p w:rsidR="00A4612C" w:rsidRPr="00781B92" w:rsidRDefault="00A4612C" w:rsidP="001F419B">
      <w:pPr>
        <w:pStyle w:val="Heading3"/>
        <w:tabs>
          <w:tab w:val="left" w:pos="720"/>
          <w:tab w:val="num" w:pos="990"/>
        </w:tabs>
        <w:ind w:left="0" w:firstLine="0"/>
        <w:jc w:val="left"/>
      </w:pPr>
      <w:r w:rsidRPr="00781B92">
        <w:rPr>
          <w:b/>
          <w:szCs w:val="24"/>
        </w:rPr>
        <w:t xml:space="preserve">Prequalification – </w:t>
      </w:r>
      <w:r w:rsidRPr="00781B92">
        <w:rPr>
          <w:szCs w:val="24"/>
        </w:rPr>
        <w:t xml:space="preserve">The lead Contractor (or contractors if Joint Venture) for each Bidder is required to achieve Annual Prequalification with VTrans prior to submission of a SOQ.  The lead Contractor shall be prequalified for </w:t>
      </w:r>
      <w:r w:rsidR="00B01786" w:rsidRPr="00781B92">
        <w:rPr>
          <w:szCs w:val="24"/>
        </w:rPr>
        <w:t>Buried Structure</w:t>
      </w:r>
      <w:r w:rsidRPr="00781B92">
        <w:rPr>
          <w:szCs w:val="24"/>
        </w:rPr>
        <w:t xml:space="preserve"> Construction and B</w:t>
      </w:r>
      <w:r w:rsidR="00B01786" w:rsidRPr="00781B92">
        <w:rPr>
          <w:szCs w:val="24"/>
        </w:rPr>
        <w:t xml:space="preserve">uried Structure </w:t>
      </w:r>
      <w:r w:rsidRPr="00781B92">
        <w:rPr>
          <w:szCs w:val="24"/>
        </w:rPr>
        <w:t>Rehabilitation and shall provide proof of Annual Prequalification with submission of the SOQ.</w:t>
      </w:r>
    </w:p>
    <w:p w:rsidR="00A4612C" w:rsidRPr="00781B92" w:rsidRDefault="00A4612C" w:rsidP="001F419B">
      <w:pPr>
        <w:jc w:val="left"/>
        <w:rPr>
          <w:szCs w:val="24"/>
        </w:rPr>
      </w:pPr>
    </w:p>
    <w:p w:rsidR="00A4612C" w:rsidRPr="00781B92" w:rsidRDefault="00A4612C" w:rsidP="001F419B">
      <w:pPr>
        <w:jc w:val="left"/>
        <w:rPr>
          <w:szCs w:val="24"/>
        </w:rPr>
      </w:pPr>
      <w:r w:rsidRPr="00781B92">
        <w:rPr>
          <w:szCs w:val="24"/>
        </w:rPr>
        <w:t>Contract Specific Prequalification, as referenced in the VTrans Policies and Procedures on Prequalification, Bidding, and Award of Contracts Agency Policy effective August 24, 2007, does not apply to this RFQ.</w:t>
      </w:r>
    </w:p>
    <w:p w:rsidR="00A4612C" w:rsidRPr="00781B92" w:rsidRDefault="00A4612C" w:rsidP="001F419B">
      <w:pPr>
        <w:jc w:val="left"/>
        <w:rPr>
          <w:szCs w:val="24"/>
        </w:rPr>
      </w:pPr>
    </w:p>
    <w:p w:rsidR="00A4612C" w:rsidRPr="00781B92" w:rsidRDefault="00A4612C" w:rsidP="001F419B">
      <w:pPr>
        <w:jc w:val="left"/>
        <w:rPr>
          <w:szCs w:val="24"/>
        </w:rPr>
      </w:pPr>
      <w:r w:rsidRPr="00781B92">
        <w:rPr>
          <w:szCs w:val="24"/>
        </w:rPr>
        <w:t xml:space="preserve">For questions regarding prequalification, Bidders shall refer to the VTrans Contract Administration website: </w:t>
      </w:r>
      <w:hyperlink r:id="rId14" w:history="1">
        <w:r w:rsidR="008458D5" w:rsidRPr="00781B92">
          <w:rPr>
            <w:rStyle w:val="Hyperlink"/>
            <w:color w:val="auto"/>
            <w:szCs w:val="24"/>
          </w:rPr>
          <w:t>http://vtranscontracts.vermont.gov/</w:t>
        </w:r>
      </w:hyperlink>
      <w:r w:rsidRPr="00781B92">
        <w:rPr>
          <w:szCs w:val="24"/>
        </w:rPr>
        <w:t>, or shall contact the POC.</w:t>
      </w:r>
    </w:p>
    <w:p w:rsidR="00A4612C" w:rsidRPr="00781B92" w:rsidRDefault="00A4612C" w:rsidP="001F419B">
      <w:pPr>
        <w:jc w:val="left"/>
        <w:rPr>
          <w:szCs w:val="24"/>
        </w:rPr>
      </w:pPr>
    </w:p>
    <w:p w:rsidR="00A4612C" w:rsidRPr="00781B92" w:rsidRDefault="00A4612C" w:rsidP="001F419B">
      <w:pPr>
        <w:pStyle w:val="Heading3"/>
        <w:ind w:left="0" w:firstLine="0"/>
        <w:jc w:val="left"/>
      </w:pPr>
      <w:r w:rsidRPr="00781B92">
        <w:rPr>
          <w:b/>
          <w:bCs/>
          <w:szCs w:val="24"/>
        </w:rPr>
        <w:t xml:space="preserve">Debarment Forms – </w:t>
      </w:r>
      <w:r w:rsidRPr="00781B92">
        <w:rPr>
          <w:bCs/>
          <w:szCs w:val="24"/>
        </w:rPr>
        <w:t>I</w:t>
      </w:r>
      <w:r w:rsidRPr="00781B92">
        <w:rPr>
          <w:szCs w:val="24"/>
        </w:rPr>
        <w:t xml:space="preserve">ndicate, by executing and returning the attached Certification Regarding Debarment Forms, set forth as Attachments 4.7.4A and 4.7.4B, if Bidder, or any </w:t>
      </w:r>
      <w:proofErr w:type="spellStart"/>
      <w:r w:rsidRPr="00781B92">
        <w:rPr>
          <w:szCs w:val="24"/>
        </w:rPr>
        <w:t>subconsultant</w:t>
      </w:r>
      <w:proofErr w:type="spellEnd"/>
      <w:r w:rsidRPr="00781B92">
        <w:rPr>
          <w:szCs w:val="24"/>
        </w:rPr>
        <w:t>, subcontractor, or any other person or entity identified as a member of Bidder’s organization associated therewith in the capacity of owner, partner, director, officer, or in any position involving the administration of Federal or State funds:</w:t>
      </w:r>
    </w:p>
    <w:p w:rsidR="00A4612C" w:rsidRPr="00781B92" w:rsidRDefault="00A4612C" w:rsidP="001F419B">
      <w:pPr>
        <w:pStyle w:val="BodyTextIndent"/>
        <w:jc w:val="left"/>
        <w:rPr>
          <w:szCs w:val="24"/>
        </w:rPr>
      </w:pPr>
    </w:p>
    <w:p w:rsidR="00A4612C" w:rsidRPr="00781B92" w:rsidRDefault="00A4612C" w:rsidP="001F419B">
      <w:pPr>
        <w:jc w:val="left"/>
        <w:rPr>
          <w:szCs w:val="24"/>
        </w:rPr>
      </w:pPr>
      <w:r w:rsidRPr="00781B92">
        <w:rPr>
          <w:b/>
          <w:szCs w:val="24"/>
        </w:rPr>
        <w:t>4.7.4.1</w:t>
      </w:r>
      <w:r w:rsidRPr="00781B92">
        <w:rPr>
          <w:szCs w:val="24"/>
        </w:rPr>
        <w:tab/>
        <w:t>Is currently under suspension, debarment, voluntary exclusion or determination of ineligibility by any Federal agency.</w:t>
      </w:r>
    </w:p>
    <w:p w:rsidR="00A4612C" w:rsidRPr="00781B92" w:rsidRDefault="00A4612C" w:rsidP="001F419B">
      <w:pPr>
        <w:jc w:val="left"/>
        <w:rPr>
          <w:szCs w:val="24"/>
        </w:rPr>
      </w:pPr>
    </w:p>
    <w:p w:rsidR="00A4612C" w:rsidRPr="00781B92" w:rsidRDefault="00A4612C" w:rsidP="001F419B">
      <w:pPr>
        <w:jc w:val="left"/>
        <w:rPr>
          <w:szCs w:val="24"/>
        </w:rPr>
      </w:pPr>
      <w:r w:rsidRPr="00781B92">
        <w:rPr>
          <w:b/>
          <w:szCs w:val="24"/>
        </w:rPr>
        <w:t>4.7.4.2</w:t>
      </w:r>
      <w:r w:rsidRPr="00781B92">
        <w:rPr>
          <w:szCs w:val="24"/>
        </w:rPr>
        <w:tab/>
        <w:t>Has been suspended, debarred, voluntarily excluded or determined ineligible by any federal agency within the past 3 years.</w:t>
      </w:r>
    </w:p>
    <w:p w:rsidR="00A4612C" w:rsidRPr="00781B92" w:rsidRDefault="00A4612C" w:rsidP="001F419B">
      <w:pPr>
        <w:jc w:val="left"/>
        <w:rPr>
          <w:szCs w:val="24"/>
        </w:rPr>
      </w:pPr>
    </w:p>
    <w:p w:rsidR="00A4612C" w:rsidRPr="00781B92" w:rsidRDefault="00A4612C" w:rsidP="001F419B">
      <w:pPr>
        <w:jc w:val="left"/>
        <w:rPr>
          <w:szCs w:val="24"/>
        </w:rPr>
      </w:pPr>
      <w:r w:rsidRPr="00781B92">
        <w:rPr>
          <w:b/>
          <w:szCs w:val="24"/>
        </w:rPr>
        <w:t>4.7.4.3</w:t>
      </w:r>
      <w:r w:rsidRPr="00781B92">
        <w:rPr>
          <w:szCs w:val="24"/>
        </w:rPr>
        <w:tab/>
        <w:t>Does have a proposed debarment pending; or has been indicted, convicted, or had a civil judgment rendered against it or them by a court of competent jurisdiction in any matter involving fraud or official misconduct within the past three (3) years.</w:t>
      </w:r>
    </w:p>
    <w:p w:rsidR="00A4612C" w:rsidRPr="00781B92" w:rsidRDefault="00A4612C" w:rsidP="001F419B">
      <w:pPr>
        <w:jc w:val="left"/>
        <w:rPr>
          <w:szCs w:val="24"/>
        </w:rPr>
      </w:pPr>
    </w:p>
    <w:p w:rsidR="00A4612C" w:rsidRPr="00781B92" w:rsidRDefault="00A4612C" w:rsidP="001F419B">
      <w:pPr>
        <w:pStyle w:val="BodyTextIndent"/>
        <w:ind w:left="0"/>
        <w:jc w:val="left"/>
        <w:rPr>
          <w:szCs w:val="24"/>
        </w:rPr>
      </w:pPr>
      <w:r w:rsidRPr="00781B92">
        <w:rPr>
          <w:szCs w:val="24"/>
        </w:rPr>
        <w:t xml:space="preserve">Any of the above conditions will not necessarily result in denial of award, but will be considered in determining Bidder responsibility.  For any condition noted, indicate to whom it applies, initiating agency, and dates of action.  Providing false information may result in federal criminal prosecution or administrative sanctions.  For the avoidance of doubt, Attachments 4.7.4A and 4.7.4B shall be separately completed and executed by Bidder and all </w:t>
      </w:r>
      <w:proofErr w:type="spellStart"/>
      <w:r w:rsidRPr="00781B92">
        <w:rPr>
          <w:szCs w:val="24"/>
        </w:rPr>
        <w:t>subconsultants</w:t>
      </w:r>
      <w:proofErr w:type="spellEnd"/>
      <w:r w:rsidRPr="00781B92">
        <w:rPr>
          <w:szCs w:val="24"/>
        </w:rPr>
        <w:t>, subcontractors, and any other person or entity identified as a member of Bidder’s organization.</w:t>
      </w:r>
    </w:p>
    <w:p w:rsidR="00A4612C" w:rsidRPr="00781B92" w:rsidRDefault="00A4612C" w:rsidP="001F419B">
      <w:pPr>
        <w:jc w:val="left"/>
      </w:pPr>
    </w:p>
    <w:p w:rsidR="00C77AC2" w:rsidRPr="00781B92" w:rsidRDefault="00C77AC2" w:rsidP="001F419B">
      <w:pPr>
        <w:pStyle w:val="Heading1"/>
        <w:jc w:val="left"/>
        <w:rPr>
          <w:rFonts w:ascii="Times New Roman" w:hAnsi="Times New Roman"/>
          <w:u w:val="single"/>
        </w:rPr>
      </w:pPr>
      <w:bookmarkStart w:id="891" w:name="_EVALUATION_PROCESS_FOR"/>
      <w:bookmarkStart w:id="892" w:name="_Toc387648782"/>
      <w:bookmarkEnd w:id="891"/>
      <w:r w:rsidRPr="00781B92">
        <w:rPr>
          <w:rFonts w:ascii="Times New Roman" w:hAnsi="Times New Roman"/>
          <w:u w:val="single"/>
        </w:rPr>
        <w:t xml:space="preserve">EVALUATION </w:t>
      </w:r>
      <w:r w:rsidR="005F6847" w:rsidRPr="00781B92">
        <w:rPr>
          <w:rFonts w:ascii="Times New Roman" w:hAnsi="Times New Roman"/>
          <w:u w:val="single"/>
        </w:rPr>
        <w:t xml:space="preserve">PROCESS FOR </w:t>
      </w:r>
      <w:r w:rsidRPr="00781B92">
        <w:rPr>
          <w:rFonts w:ascii="Times New Roman" w:hAnsi="Times New Roman"/>
          <w:u w:val="single"/>
        </w:rPr>
        <w:t>STATEMENTS OF QUALIFICATIONS</w:t>
      </w:r>
      <w:bookmarkEnd w:id="887"/>
      <w:bookmarkEnd w:id="888"/>
      <w:bookmarkEnd w:id="889"/>
      <w:bookmarkEnd w:id="890"/>
      <w:bookmarkEnd w:id="892"/>
    </w:p>
    <w:p w:rsidR="00C77AC2" w:rsidRPr="00781B92" w:rsidRDefault="00C77AC2" w:rsidP="001F419B">
      <w:pPr>
        <w:jc w:val="left"/>
        <w:rPr>
          <w:szCs w:val="24"/>
        </w:rPr>
      </w:pPr>
    </w:p>
    <w:p w:rsidR="00520A46" w:rsidRPr="00781B92" w:rsidRDefault="00520A46" w:rsidP="001F419B">
      <w:pPr>
        <w:jc w:val="left"/>
        <w:rPr>
          <w:szCs w:val="24"/>
        </w:rPr>
      </w:pPr>
      <w:r w:rsidRPr="00781B92">
        <w:rPr>
          <w:szCs w:val="24"/>
        </w:rPr>
        <w:t xml:space="preserve">VTrans intends to review the SOQ(s) for responsiveness to the requirements of this RFQ and to evaluate all responsive SOQ(s) according to the criteria and weightings set forth in this section and developed by the </w:t>
      </w:r>
      <w:r w:rsidR="004E2EBC" w:rsidRPr="00781B92">
        <w:rPr>
          <w:szCs w:val="24"/>
        </w:rPr>
        <w:t>TEC</w:t>
      </w:r>
      <w:r w:rsidRPr="00781B92">
        <w:rPr>
          <w:szCs w:val="24"/>
        </w:rPr>
        <w:t>.</w:t>
      </w:r>
    </w:p>
    <w:p w:rsidR="00520A46" w:rsidRPr="00781B92" w:rsidRDefault="00520A46" w:rsidP="001F419B">
      <w:pPr>
        <w:jc w:val="left"/>
        <w:rPr>
          <w:szCs w:val="24"/>
        </w:rPr>
      </w:pPr>
    </w:p>
    <w:p w:rsidR="00520A46" w:rsidRPr="00781B92" w:rsidRDefault="00520A46" w:rsidP="001F419B">
      <w:pPr>
        <w:jc w:val="left"/>
        <w:rPr>
          <w:szCs w:val="24"/>
        </w:rPr>
      </w:pPr>
      <w:r w:rsidRPr="00781B92">
        <w:rPr>
          <w:szCs w:val="24"/>
        </w:rPr>
        <w:t xml:space="preserve">Bidder’s SOQ will be evaluated and scored by the </w:t>
      </w:r>
      <w:r w:rsidR="004E2EBC" w:rsidRPr="00781B92">
        <w:rPr>
          <w:szCs w:val="24"/>
        </w:rPr>
        <w:t>TEC</w:t>
      </w:r>
      <w:r w:rsidRPr="00781B92">
        <w:rPr>
          <w:szCs w:val="24"/>
        </w:rPr>
        <w:t xml:space="preserve"> based upon the evaluation criteria established in this RFQ. Bidder’s SOQ must meet all requirements established by this RFQ. </w:t>
      </w:r>
    </w:p>
    <w:p w:rsidR="00520A46" w:rsidRPr="00781B92" w:rsidRDefault="00520A46" w:rsidP="001F419B">
      <w:pPr>
        <w:jc w:val="left"/>
        <w:rPr>
          <w:szCs w:val="24"/>
        </w:rPr>
      </w:pPr>
    </w:p>
    <w:p w:rsidR="00520A46" w:rsidRPr="00781B92" w:rsidRDefault="00520A46" w:rsidP="001F419B">
      <w:pPr>
        <w:jc w:val="left"/>
        <w:rPr>
          <w:szCs w:val="24"/>
        </w:rPr>
      </w:pPr>
      <w:r w:rsidRPr="00781B92">
        <w:rPr>
          <w:szCs w:val="24"/>
        </w:rPr>
        <w:t>At its sole discretion, VTrans may hold interviews, ask written questions of the Bidders, seek written clarifications, conduct discussions on the SOQ, and solicit an updated SOQ during the evaluation and Short-listing process.</w:t>
      </w:r>
    </w:p>
    <w:p w:rsidR="00520A46" w:rsidRPr="00781B92" w:rsidRDefault="00520A46" w:rsidP="001F419B">
      <w:pPr>
        <w:jc w:val="left"/>
        <w:rPr>
          <w:szCs w:val="24"/>
        </w:rPr>
      </w:pPr>
    </w:p>
    <w:p w:rsidR="00520A46" w:rsidRPr="00781B92" w:rsidRDefault="00520A46" w:rsidP="001F419B">
      <w:pPr>
        <w:jc w:val="left"/>
        <w:rPr>
          <w:szCs w:val="24"/>
        </w:rPr>
      </w:pPr>
      <w:r w:rsidRPr="00781B92">
        <w:rPr>
          <w:szCs w:val="24"/>
        </w:rPr>
        <w:t xml:space="preserve">VTrans, at its sole discretion, shall have the right to seek clarifications from any Bidder to fully understand information contained in the SOQ and to help evaluate and rank the Bidders.  </w:t>
      </w:r>
    </w:p>
    <w:p w:rsidR="00C77AC2" w:rsidRPr="00781B92" w:rsidRDefault="00C77AC2" w:rsidP="001F419B">
      <w:pPr>
        <w:jc w:val="left"/>
        <w:rPr>
          <w:szCs w:val="24"/>
        </w:rPr>
      </w:pPr>
    </w:p>
    <w:p w:rsidR="005F6847" w:rsidRPr="00781B92" w:rsidRDefault="005F6847" w:rsidP="001F419B">
      <w:pPr>
        <w:pStyle w:val="Heading2"/>
        <w:numPr>
          <w:ilvl w:val="1"/>
          <w:numId w:val="41"/>
        </w:numPr>
        <w:jc w:val="left"/>
      </w:pPr>
      <w:bookmarkStart w:id="893" w:name="_Toc262738803"/>
      <w:bookmarkStart w:id="894" w:name="_Toc268111721"/>
      <w:bookmarkStart w:id="895" w:name="_Toc300678278"/>
      <w:bookmarkStart w:id="896" w:name="_Toc302720118"/>
      <w:bookmarkStart w:id="897" w:name="_Toc322014783"/>
      <w:bookmarkStart w:id="898" w:name="_Toc387648783"/>
      <w:r w:rsidRPr="00781B92">
        <w:lastRenderedPageBreak/>
        <w:t xml:space="preserve">Evaluation of </w:t>
      </w:r>
      <w:bookmarkEnd w:id="893"/>
      <w:bookmarkEnd w:id="894"/>
      <w:bookmarkEnd w:id="895"/>
      <w:bookmarkEnd w:id="896"/>
      <w:bookmarkEnd w:id="897"/>
      <w:r w:rsidRPr="00781B92">
        <w:t>Statements of Qualifications</w:t>
      </w:r>
      <w:bookmarkEnd w:id="898"/>
    </w:p>
    <w:p w:rsidR="00520A46" w:rsidRPr="00781B92" w:rsidRDefault="00520A46" w:rsidP="001F419B">
      <w:pPr>
        <w:jc w:val="left"/>
        <w:rPr>
          <w:b/>
        </w:rPr>
      </w:pPr>
    </w:p>
    <w:p w:rsidR="00520A46" w:rsidRPr="00781B92" w:rsidRDefault="00520A46" w:rsidP="001F419B">
      <w:pPr>
        <w:pStyle w:val="Heading3"/>
        <w:ind w:left="0" w:firstLine="0"/>
        <w:jc w:val="left"/>
      </w:pPr>
      <w:r w:rsidRPr="00781B92">
        <w:rPr>
          <w:b/>
        </w:rPr>
        <w:t>Responsiveness Evaluation</w:t>
      </w:r>
      <w:r w:rsidRPr="00781B92">
        <w:t xml:space="preserve"> – The Agency’s Contract Administration Section will determine whether or not Statements of Qualifications are responsive and communicate this determination to the POC.</w:t>
      </w:r>
    </w:p>
    <w:p w:rsidR="00520A46" w:rsidRPr="00781B92" w:rsidRDefault="00520A46" w:rsidP="001F419B">
      <w:pPr>
        <w:autoSpaceDE w:val="0"/>
        <w:autoSpaceDN w:val="0"/>
        <w:adjustRightInd w:val="0"/>
        <w:jc w:val="left"/>
        <w:rPr>
          <w:szCs w:val="24"/>
        </w:rPr>
      </w:pPr>
    </w:p>
    <w:p w:rsidR="00520A46" w:rsidRPr="00781B92" w:rsidRDefault="00520A46" w:rsidP="001F419B">
      <w:pPr>
        <w:autoSpaceDE w:val="0"/>
        <w:autoSpaceDN w:val="0"/>
        <w:adjustRightInd w:val="0"/>
        <w:jc w:val="left"/>
        <w:rPr>
          <w:szCs w:val="24"/>
        </w:rPr>
      </w:pPr>
      <w:r w:rsidRPr="00781B92">
        <w:t>Within ten (10)</w:t>
      </w:r>
      <w:r w:rsidRPr="00781B92">
        <w:rPr>
          <w:szCs w:val="24"/>
        </w:rPr>
        <w:t xml:space="preserve"> working</w:t>
      </w:r>
      <w:r w:rsidRPr="00781B92">
        <w:t xml:space="preserve"> days of the date of submittal of Proposals, the POC will send by email with confirmed receipt, a written “Notice of </w:t>
      </w:r>
      <w:r w:rsidR="008048DF" w:rsidRPr="00781B92">
        <w:t>SOQ Responsiveness</w:t>
      </w:r>
      <w:r w:rsidRPr="00781B92">
        <w:t>” to all Bidders that submitted SOQs. The Notice shall state, as applicable, that:</w:t>
      </w:r>
    </w:p>
    <w:p w:rsidR="00520A46" w:rsidRPr="00781B92" w:rsidRDefault="00520A46" w:rsidP="001F419B">
      <w:pPr>
        <w:autoSpaceDE w:val="0"/>
        <w:autoSpaceDN w:val="0"/>
        <w:adjustRightInd w:val="0"/>
        <w:jc w:val="left"/>
        <w:rPr>
          <w:szCs w:val="24"/>
        </w:rPr>
      </w:pPr>
    </w:p>
    <w:p w:rsidR="00520A46" w:rsidRPr="00781B92" w:rsidRDefault="00520A46" w:rsidP="001F419B">
      <w:pPr>
        <w:autoSpaceDE w:val="0"/>
        <w:autoSpaceDN w:val="0"/>
        <w:adjustRightInd w:val="0"/>
        <w:ind w:firstLine="720"/>
        <w:jc w:val="left"/>
        <w:rPr>
          <w:szCs w:val="24"/>
        </w:rPr>
      </w:pPr>
      <w:r w:rsidRPr="00781B92">
        <w:rPr>
          <w:szCs w:val="24"/>
        </w:rPr>
        <w:t>A. as of the date of the Notice, the SOQ is responsive;</w:t>
      </w:r>
    </w:p>
    <w:p w:rsidR="00520A46" w:rsidRPr="00781B92" w:rsidRDefault="00520A46" w:rsidP="001F419B">
      <w:pPr>
        <w:autoSpaceDE w:val="0"/>
        <w:autoSpaceDN w:val="0"/>
        <w:adjustRightInd w:val="0"/>
        <w:jc w:val="left"/>
        <w:rPr>
          <w:szCs w:val="24"/>
        </w:rPr>
      </w:pPr>
    </w:p>
    <w:p w:rsidR="00520A46" w:rsidRPr="00781B92" w:rsidRDefault="00520A46" w:rsidP="001F419B">
      <w:pPr>
        <w:autoSpaceDE w:val="0"/>
        <w:autoSpaceDN w:val="0"/>
        <w:adjustRightInd w:val="0"/>
        <w:ind w:left="990" w:hanging="270"/>
        <w:jc w:val="left"/>
        <w:rPr>
          <w:szCs w:val="24"/>
        </w:rPr>
      </w:pPr>
      <w:r w:rsidRPr="00781B92">
        <w:rPr>
          <w:szCs w:val="24"/>
        </w:rPr>
        <w:t xml:space="preserve">B. the SOQ fails to comply with the Statement of Qualifications </w:t>
      </w:r>
      <w:r w:rsidR="00287233">
        <w:rPr>
          <w:szCs w:val="24"/>
        </w:rPr>
        <w:t>r</w:t>
      </w:r>
      <w:r w:rsidRPr="00781B92">
        <w:rPr>
          <w:szCs w:val="24"/>
        </w:rPr>
        <w:t>e</w:t>
      </w:r>
      <w:r w:rsidR="00287233">
        <w:rPr>
          <w:szCs w:val="24"/>
        </w:rPr>
        <w:t>sponsiveness r</w:t>
      </w:r>
      <w:r w:rsidRPr="00781B92">
        <w:rPr>
          <w:szCs w:val="24"/>
        </w:rPr>
        <w:t>equirements set forth in the Project Requirements that must be cured within five (5) working days; or</w:t>
      </w:r>
    </w:p>
    <w:p w:rsidR="00520A46" w:rsidRPr="00781B92" w:rsidRDefault="00520A46" w:rsidP="001F419B">
      <w:pPr>
        <w:autoSpaceDE w:val="0"/>
        <w:autoSpaceDN w:val="0"/>
        <w:adjustRightInd w:val="0"/>
        <w:ind w:left="990" w:hanging="270"/>
        <w:jc w:val="left"/>
        <w:rPr>
          <w:szCs w:val="24"/>
        </w:rPr>
      </w:pPr>
    </w:p>
    <w:p w:rsidR="00520A46" w:rsidRPr="00781B92" w:rsidRDefault="00520A46" w:rsidP="001F419B">
      <w:pPr>
        <w:autoSpaceDE w:val="0"/>
        <w:autoSpaceDN w:val="0"/>
        <w:adjustRightInd w:val="0"/>
        <w:ind w:left="990" w:hanging="270"/>
        <w:jc w:val="left"/>
        <w:rPr>
          <w:szCs w:val="24"/>
        </w:rPr>
      </w:pPr>
      <w:r w:rsidRPr="00781B92">
        <w:rPr>
          <w:szCs w:val="24"/>
        </w:rPr>
        <w:t>C. the SOQ contains Non-curable Defects as provided in 5.1.1.1 and is rejected as non-responsive.</w:t>
      </w:r>
    </w:p>
    <w:p w:rsidR="00520A46" w:rsidRPr="00781B92" w:rsidRDefault="00520A46" w:rsidP="001F419B">
      <w:pPr>
        <w:autoSpaceDE w:val="0"/>
        <w:autoSpaceDN w:val="0"/>
        <w:adjustRightInd w:val="0"/>
        <w:ind w:left="990" w:hanging="270"/>
        <w:jc w:val="left"/>
        <w:rPr>
          <w:szCs w:val="24"/>
        </w:rPr>
      </w:pPr>
    </w:p>
    <w:p w:rsidR="00520A46" w:rsidRPr="00781B92" w:rsidRDefault="00520A46" w:rsidP="001F419B">
      <w:pPr>
        <w:autoSpaceDE w:val="0"/>
        <w:autoSpaceDN w:val="0"/>
        <w:adjustRightInd w:val="0"/>
        <w:jc w:val="left"/>
        <w:rPr>
          <w:szCs w:val="24"/>
        </w:rPr>
      </w:pPr>
      <w:r w:rsidRPr="00781B92">
        <w:rPr>
          <w:szCs w:val="24"/>
        </w:rPr>
        <w:t>The SOQ shall be considered finally submitted upon completion of the responsiveness evaluation.</w:t>
      </w:r>
    </w:p>
    <w:p w:rsidR="00520A46" w:rsidRPr="00781B92" w:rsidRDefault="00520A46" w:rsidP="001F419B">
      <w:pPr>
        <w:autoSpaceDE w:val="0"/>
        <w:autoSpaceDN w:val="0"/>
        <w:adjustRightInd w:val="0"/>
        <w:jc w:val="left"/>
        <w:rPr>
          <w:szCs w:val="24"/>
        </w:rPr>
      </w:pPr>
    </w:p>
    <w:p w:rsidR="00520A46" w:rsidRPr="00781B92" w:rsidRDefault="00520A46" w:rsidP="001F419B">
      <w:pPr>
        <w:autoSpaceDE w:val="0"/>
        <w:autoSpaceDN w:val="0"/>
        <w:adjustRightInd w:val="0"/>
        <w:jc w:val="left"/>
        <w:rPr>
          <w:szCs w:val="24"/>
        </w:rPr>
      </w:pPr>
      <w:r w:rsidRPr="00781B92">
        <w:rPr>
          <w:szCs w:val="24"/>
        </w:rPr>
        <w:t xml:space="preserve">SOQs considered responsive pursuant to this Section may still be rejected as nonresponsive at a later date if the Bidders fail to satisfy such additional responsiveness requirements as are specified elsewhere in this RFQ. The Agency’s determination of responsiveness in no way relieves the Bidder from meeting all requirements </w:t>
      </w:r>
      <w:r w:rsidR="004010D7">
        <w:rPr>
          <w:szCs w:val="24"/>
        </w:rPr>
        <w:t xml:space="preserve">under </w:t>
      </w:r>
      <w:r w:rsidRPr="00781B92">
        <w:rPr>
          <w:szCs w:val="24"/>
        </w:rPr>
        <w:t xml:space="preserve">this RFQ. </w:t>
      </w:r>
    </w:p>
    <w:p w:rsidR="00520A46" w:rsidRPr="00781B92" w:rsidRDefault="00520A46" w:rsidP="001F419B">
      <w:pPr>
        <w:autoSpaceDE w:val="0"/>
        <w:autoSpaceDN w:val="0"/>
        <w:adjustRightInd w:val="0"/>
        <w:jc w:val="left"/>
        <w:rPr>
          <w:szCs w:val="24"/>
        </w:rPr>
      </w:pPr>
    </w:p>
    <w:p w:rsidR="00520A46" w:rsidRPr="00781B92" w:rsidRDefault="00520A46" w:rsidP="001F419B">
      <w:pPr>
        <w:numPr>
          <w:ilvl w:val="3"/>
          <w:numId w:val="7"/>
        </w:numPr>
        <w:tabs>
          <w:tab w:val="clear" w:pos="720"/>
          <w:tab w:val="num" w:pos="0"/>
        </w:tabs>
        <w:autoSpaceDE w:val="0"/>
        <w:autoSpaceDN w:val="0"/>
        <w:adjustRightInd w:val="0"/>
        <w:ind w:left="0" w:firstLine="0"/>
        <w:jc w:val="left"/>
        <w:rPr>
          <w:szCs w:val="24"/>
        </w:rPr>
      </w:pPr>
      <w:r w:rsidRPr="00781B92">
        <w:rPr>
          <w:b/>
          <w:szCs w:val="24"/>
        </w:rPr>
        <w:t>Non-curable Technical Proposal Defects</w:t>
      </w:r>
      <w:r w:rsidRPr="00781B92">
        <w:rPr>
          <w:szCs w:val="24"/>
        </w:rPr>
        <w:t>. The Agency will reject Proposals as non-responsive if any one of the following occurs:</w:t>
      </w:r>
    </w:p>
    <w:p w:rsidR="00520A46" w:rsidRPr="00781B92" w:rsidRDefault="00520A46" w:rsidP="001F419B">
      <w:pPr>
        <w:autoSpaceDE w:val="0"/>
        <w:autoSpaceDN w:val="0"/>
        <w:adjustRightInd w:val="0"/>
        <w:jc w:val="left"/>
        <w:rPr>
          <w:szCs w:val="24"/>
        </w:rPr>
      </w:pPr>
    </w:p>
    <w:p w:rsidR="00520A46" w:rsidRPr="00781B92" w:rsidRDefault="00520A46" w:rsidP="001F419B">
      <w:pPr>
        <w:numPr>
          <w:ilvl w:val="0"/>
          <w:numId w:val="26"/>
        </w:numPr>
        <w:autoSpaceDE w:val="0"/>
        <w:autoSpaceDN w:val="0"/>
        <w:adjustRightInd w:val="0"/>
        <w:jc w:val="left"/>
        <w:rPr>
          <w:szCs w:val="24"/>
        </w:rPr>
      </w:pPr>
      <w:r w:rsidRPr="00781B92">
        <w:rPr>
          <w:szCs w:val="24"/>
        </w:rPr>
        <w:t>The SOQ is not properly delivered.</w:t>
      </w:r>
    </w:p>
    <w:p w:rsidR="00520A46" w:rsidRPr="00781B92" w:rsidRDefault="00520A46" w:rsidP="001F419B">
      <w:pPr>
        <w:autoSpaceDE w:val="0"/>
        <w:autoSpaceDN w:val="0"/>
        <w:adjustRightInd w:val="0"/>
        <w:ind w:left="1080" w:hanging="360"/>
        <w:jc w:val="left"/>
        <w:rPr>
          <w:szCs w:val="24"/>
        </w:rPr>
      </w:pPr>
    </w:p>
    <w:p w:rsidR="00520A46" w:rsidRPr="00781B92" w:rsidRDefault="00520A46" w:rsidP="001F419B">
      <w:pPr>
        <w:numPr>
          <w:ilvl w:val="0"/>
          <w:numId w:val="26"/>
        </w:numPr>
        <w:autoSpaceDE w:val="0"/>
        <w:autoSpaceDN w:val="0"/>
        <w:adjustRightInd w:val="0"/>
        <w:jc w:val="left"/>
        <w:rPr>
          <w:szCs w:val="24"/>
        </w:rPr>
      </w:pPr>
      <w:r w:rsidRPr="00781B92">
        <w:rPr>
          <w:szCs w:val="24"/>
        </w:rPr>
        <w:t>The Agency has substantial evidence of collusion by the Bidders.</w:t>
      </w:r>
    </w:p>
    <w:p w:rsidR="00520A46" w:rsidRPr="00781B92" w:rsidRDefault="00520A46" w:rsidP="001F419B">
      <w:pPr>
        <w:pStyle w:val="ListParagraph"/>
        <w:ind w:left="1080" w:hanging="360"/>
        <w:jc w:val="left"/>
        <w:rPr>
          <w:szCs w:val="24"/>
        </w:rPr>
      </w:pPr>
    </w:p>
    <w:p w:rsidR="00520A46" w:rsidRPr="00781B92" w:rsidRDefault="00520A46" w:rsidP="001F419B">
      <w:pPr>
        <w:numPr>
          <w:ilvl w:val="0"/>
          <w:numId w:val="26"/>
        </w:numPr>
        <w:autoSpaceDE w:val="0"/>
        <w:autoSpaceDN w:val="0"/>
        <w:adjustRightInd w:val="0"/>
        <w:jc w:val="left"/>
        <w:rPr>
          <w:szCs w:val="24"/>
        </w:rPr>
      </w:pPr>
      <w:r w:rsidRPr="00781B92">
        <w:rPr>
          <w:szCs w:val="24"/>
        </w:rPr>
        <w:t xml:space="preserve">The Bidder adds any provision reserving the right to accept or reject </w:t>
      </w:r>
      <w:r w:rsidR="00583367">
        <w:rPr>
          <w:szCs w:val="24"/>
        </w:rPr>
        <w:t>execution of the Contract.</w:t>
      </w:r>
    </w:p>
    <w:p w:rsidR="00520A46" w:rsidRPr="00781B92" w:rsidRDefault="00520A46" w:rsidP="001F419B">
      <w:pPr>
        <w:pStyle w:val="ListParagraph"/>
        <w:ind w:left="0"/>
        <w:jc w:val="left"/>
        <w:rPr>
          <w:szCs w:val="24"/>
        </w:rPr>
      </w:pPr>
    </w:p>
    <w:p w:rsidR="00520A46" w:rsidRPr="00781B92" w:rsidRDefault="00520A46" w:rsidP="001F419B">
      <w:pPr>
        <w:numPr>
          <w:ilvl w:val="0"/>
          <w:numId w:val="26"/>
        </w:numPr>
        <w:autoSpaceDE w:val="0"/>
        <w:autoSpaceDN w:val="0"/>
        <w:adjustRightInd w:val="0"/>
        <w:jc w:val="left"/>
        <w:rPr>
          <w:szCs w:val="24"/>
        </w:rPr>
      </w:pPr>
      <w:r w:rsidRPr="00781B92">
        <w:rPr>
          <w:szCs w:val="24"/>
        </w:rPr>
        <w:t xml:space="preserve">The Bidder fails to cure the SOQ </w:t>
      </w:r>
      <w:r w:rsidR="00287233">
        <w:rPr>
          <w:szCs w:val="24"/>
        </w:rPr>
        <w:t>r</w:t>
      </w:r>
      <w:r w:rsidRPr="00781B92">
        <w:rPr>
          <w:szCs w:val="24"/>
        </w:rPr>
        <w:t>e</w:t>
      </w:r>
      <w:r w:rsidR="00287233">
        <w:rPr>
          <w:szCs w:val="24"/>
        </w:rPr>
        <w:t>sponsiveness r</w:t>
      </w:r>
      <w:r w:rsidRPr="00781B92">
        <w:rPr>
          <w:szCs w:val="24"/>
        </w:rPr>
        <w:t>equirements.</w:t>
      </w:r>
    </w:p>
    <w:p w:rsidR="00520A46" w:rsidRPr="00781B92" w:rsidRDefault="00520A46" w:rsidP="001F419B">
      <w:pPr>
        <w:autoSpaceDE w:val="0"/>
        <w:autoSpaceDN w:val="0"/>
        <w:adjustRightInd w:val="0"/>
        <w:jc w:val="left"/>
        <w:rPr>
          <w:szCs w:val="24"/>
        </w:rPr>
      </w:pPr>
    </w:p>
    <w:p w:rsidR="00520A46" w:rsidRPr="00781B92" w:rsidRDefault="00520A46" w:rsidP="001F419B">
      <w:pPr>
        <w:numPr>
          <w:ilvl w:val="3"/>
          <w:numId w:val="7"/>
        </w:numPr>
        <w:tabs>
          <w:tab w:val="clear" w:pos="720"/>
          <w:tab w:val="num" w:pos="0"/>
        </w:tabs>
        <w:autoSpaceDE w:val="0"/>
        <w:autoSpaceDN w:val="0"/>
        <w:adjustRightInd w:val="0"/>
        <w:ind w:left="0" w:firstLine="0"/>
        <w:jc w:val="left"/>
        <w:rPr>
          <w:szCs w:val="24"/>
        </w:rPr>
      </w:pPr>
      <w:r w:rsidRPr="00781B92">
        <w:rPr>
          <w:b/>
          <w:szCs w:val="24"/>
        </w:rPr>
        <w:t>Curable Statement of Qualifications Defects</w:t>
      </w:r>
      <w:r w:rsidRPr="00781B92">
        <w:rPr>
          <w:szCs w:val="24"/>
        </w:rPr>
        <w:t xml:space="preserve">. Bidders must cure, to the satisfaction of the Agency, all Curable SOQ Defects identified in each Notice of Technical Proposal Responsiveness within five (5) working days of the date of receipt of each Notice.  Failure to </w:t>
      </w:r>
      <w:r w:rsidR="00CE27A5">
        <w:rPr>
          <w:szCs w:val="24"/>
        </w:rPr>
        <w:t>c</w:t>
      </w:r>
      <w:r w:rsidRPr="00781B92">
        <w:rPr>
          <w:szCs w:val="24"/>
        </w:rPr>
        <w:t>ure all such Curable SOQ Defects will result in determination of a non-responsive SOQ.</w:t>
      </w:r>
    </w:p>
    <w:p w:rsidR="00520A46" w:rsidRPr="00781B92" w:rsidRDefault="00520A46" w:rsidP="00073A76">
      <w:pPr>
        <w:autoSpaceDE w:val="0"/>
        <w:autoSpaceDN w:val="0"/>
        <w:adjustRightInd w:val="0"/>
        <w:jc w:val="left"/>
        <w:rPr>
          <w:b/>
        </w:rPr>
      </w:pPr>
    </w:p>
    <w:p w:rsidR="00520A46" w:rsidRPr="00781B92" w:rsidRDefault="00520A46" w:rsidP="001F419B">
      <w:pPr>
        <w:pStyle w:val="Heading3"/>
        <w:tabs>
          <w:tab w:val="left" w:pos="720"/>
        </w:tabs>
        <w:ind w:left="0" w:firstLine="0"/>
        <w:jc w:val="left"/>
      </w:pPr>
      <w:r w:rsidRPr="00781B92">
        <w:rPr>
          <w:b/>
        </w:rPr>
        <w:lastRenderedPageBreak/>
        <w:t>Statement of Qualifications Evaluation Factors -</w:t>
      </w:r>
      <w:r w:rsidRPr="00781B92">
        <w:t xml:space="preserve"> The SOQ will be evaluated based upon the factors provided in the table below.  The technical score will be determined through the evaluation of the Technical Proposal. The </w:t>
      </w:r>
      <w:proofErr w:type="spellStart"/>
      <w:r w:rsidRPr="00781B92">
        <w:t>subfactor</w:t>
      </w:r>
      <w:proofErr w:type="spellEnd"/>
      <w:r w:rsidRPr="00781B92">
        <w:t xml:space="preserve"> descriptions below are intended to be informational, and all information required under the identified Sections will be evaluated.</w:t>
      </w:r>
    </w:p>
    <w:p w:rsidR="00520A46" w:rsidRPr="00781B92" w:rsidRDefault="00520A46" w:rsidP="001F419B">
      <w:pPr>
        <w:autoSpaceDE w:val="0"/>
        <w:autoSpaceDN w:val="0"/>
        <w:adjustRightInd w:val="0"/>
        <w:jc w:val="left"/>
      </w:pPr>
    </w:p>
    <w:p w:rsidR="00520A46" w:rsidRPr="007B3725" w:rsidRDefault="00520A46" w:rsidP="001F419B">
      <w:pPr>
        <w:autoSpaceDE w:val="0"/>
        <w:autoSpaceDN w:val="0"/>
        <w:adjustRightInd w:val="0"/>
        <w:jc w:val="left"/>
        <w:rPr>
          <w:b/>
          <w:szCs w:val="24"/>
          <w:highlight w:val="yellow"/>
          <w:u w:val="single"/>
        </w:rPr>
      </w:pPr>
      <w:r w:rsidRPr="007B3725">
        <w:rPr>
          <w:b/>
          <w:szCs w:val="24"/>
          <w:highlight w:val="yellow"/>
          <w:u w:val="single"/>
        </w:rPr>
        <w:t xml:space="preserve">Section </w:t>
      </w:r>
      <w:r w:rsidRPr="007B3725">
        <w:rPr>
          <w:b/>
          <w:szCs w:val="24"/>
          <w:highlight w:val="yellow"/>
          <w:u w:val="single"/>
        </w:rPr>
        <w:tab/>
      </w:r>
      <w:r w:rsidRPr="007B3725">
        <w:rPr>
          <w:b/>
          <w:szCs w:val="24"/>
          <w:highlight w:val="yellow"/>
          <w:u w:val="single"/>
        </w:rPr>
        <w:tab/>
      </w:r>
      <w:r w:rsidRPr="007B3725">
        <w:rPr>
          <w:b/>
          <w:szCs w:val="24"/>
          <w:highlight w:val="yellow"/>
          <w:u w:val="single"/>
        </w:rPr>
        <w:tab/>
      </w:r>
      <w:r w:rsidRPr="007B3725">
        <w:rPr>
          <w:b/>
          <w:szCs w:val="24"/>
          <w:highlight w:val="yellow"/>
          <w:u w:val="single"/>
        </w:rPr>
        <w:tab/>
      </w:r>
      <w:r w:rsidRPr="007B3725">
        <w:rPr>
          <w:b/>
          <w:szCs w:val="24"/>
          <w:highlight w:val="yellow"/>
          <w:u w:val="single"/>
        </w:rPr>
        <w:tab/>
      </w:r>
      <w:r w:rsidRPr="007B3725">
        <w:rPr>
          <w:b/>
          <w:szCs w:val="24"/>
          <w:highlight w:val="yellow"/>
          <w:u w:val="single"/>
        </w:rPr>
        <w:tab/>
      </w:r>
      <w:r w:rsidRPr="007B3725">
        <w:rPr>
          <w:b/>
          <w:szCs w:val="24"/>
          <w:highlight w:val="yellow"/>
          <w:u w:val="single"/>
        </w:rPr>
        <w:tab/>
        <w:t xml:space="preserve">Rating Weight </w:t>
      </w:r>
    </w:p>
    <w:p w:rsidR="00520A46" w:rsidRPr="007B3725" w:rsidRDefault="00520A46" w:rsidP="001F419B">
      <w:pPr>
        <w:jc w:val="left"/>
        <w:rPr>
          <w:szCs w:val="24"/>
          <w:highlight w:val="yellow"/>
        </w:rPr>
      </w:pPr>
    </w:p>
    <w:p w:rsidR="00520A46" w:rsidRPr="007B3725" w:rsidRDefault="00520A46" w:rsidP="001F419B">
      <w:pPr>
        <w:tabs>
          <w:tab w:val="left" w:pos="5760"/>
          <w:tab w:val="left" w:pos="6120"/>
        </w:tabs>
        <w:jc w:val="left"/>
        <w:rPr>
          <w:szCs w:val="24"/>
          <w:highlight w:val="yellow"/>
        </w:rPr>
      </w:pPr>
      <w:r w:rsidRPr="007B3725">
        <w:rPr>
          <w:szCs w:val="24"/>
          <w:highlight w:val="yellow"/>
        </w:rPr>
        <w:t>4.2 Bidder’s Team Structure</w:t>
      </w:r>
      <w:r w:rsidR="00685839" w:rsidRPr="007B3725">
        <w:rPr>
          <w:szCs w:val="24"/>
          <w:highlight w:val="yellow"/>
        </w:rPr>
        <w:t xml:space="preserve"> and Key Personnel</w:t>
      </w:r>
      <w:r w:rsidRPr="007B3725">
        <w:rPr>
          <w:szCs w:val="24"/>
          <w:highlight w:val="yellow"/>
        </w:rPr>
        <w:t xml:space="preserve"> </w:t>
      </w:r>
      <w:r w:rsidRPr="007B3725">
        <w:rPr>
          <w:szCs w:val="24"/>
          <w:highlight w:val="yellow"/>
        </w:rPr>
        <w:tab/>
        <w:t>30</w:t>
      </w:r>
      <w:r w:rsidRPr="007B3725">
        <w:rPr>
          <w:szCs w:val="24"/>
          <w:highlight w:val="yellow"/>
        </w:rPr>
        <w:tab/>
        <w:t>Points</w:t>
      </w:r>
    </w:p>
    <w:p w:rsidR="00520A46" w:rsidRPr="007B3725" w:rsidRDefault="00520A46" w:rsidP="001F419B">
      <w:pPr>
        <w:tabs>
          <w:tab w:val="left" w:pos="5760"/>
          <w:tab w:val="left" w:pos="6120"/>
        </w:tabs>
        <w:jc w:val="left"/>
        <w:rPr>
          <w:szCs w:val="24"/>
          <w:highlight w:val="yellow"/>
        </w:rPr>
      </w:pPr>
    </w:p>
    <w:p w:rsidR="00520A46" w:rsidRPr="007B3725" w:rsidRDefault="00520A46" w:rsidP="001F419B">
      <w:pPr>
        <w:tabs>
          <w:tab w:val="left" w:pos="5760"/>
          <w:tab w:val="left" w:pos="6120"/>
        </w:tabs>
        <w:jc w:val="left"/>
        <w:rPr>
          <w:szCs w:val="24"/>
          <w:highlight w:val="yellow"/>
        </w:rPr>
      </w:pPr>
      <w:r w:rsidRPr="007B3725">
        <w:rPr>
          <w:szCs w:val="24"/>
          <w:highlight w:val="yellow"/>
        </w:rPr>
        <w:t xml:space="preserve">4.3 Experience of Bidder’s Team </w:t>
      </w:r>
      <w:r w:rsidRPr="007B3725">
        <w:rPr>
          <w:szCs w:val="24"/>
          <w:highlight w:val="yellow"/>
        </w:rPr>
        <w:tab/>
      </w:r>
      <w:r w:rsidR="00F32A3B" w:rsidRPr="007B3725">
        <w:rPr>
          <w:szCs w:val="24"/>
          <w:highlight w:val="yellow"/>
        </w:rPr>
        <w:t>30</w:t>
      </w:r>
      <w:r w:rsidRPr="007B3725">
        <w:rPr>
          <w:szCs w:val="24"/>
          <w:highlight w:val="yellow"/>
        </w:rPr>
        <w:t xml:space="preserve"> </w:t>
      </w:r>
      <w:r w:rsidRPr="007B3725">
        <w:rPr>
          <w:szCs w:val="24"/>
          <w:highlight w:val="yellow"/>
        </w:rPr>
        <w:tab/>
        <w:t>Points</w:t>
      </w:r>
    </w:p>
    <w:p w:rsidR="00520A46" w:rsidRPr="007B3725" w:rsidRDefault="00520A46" w:rsidP="001F419B">
      <w:pPr>
        <w:tabs>
          <w:tab w:val="left" w:pos="5760"/>
          <w:tab w:val="left" w:pos="6120"/>
        </w:tabs>
        <w:jc w:val="left"/>
        <w:rPr>
          <w:szCs w:val="24"/>
          <w:highlight w:val="yellow"/>
        </w:rPr>
      </w:pPr>
    </w:p>
    <w:p w:rsidR="00520A46" w:rsidRPr="007B3725" w:rsidRDefault="00520A46" w:rsidP="001F419B">
      <w:pPr>
        <w:tabs>
          <w:tab w:val="left" w:pos="5760"/>
          <w:tab w:val="left" w:pos="6120"/>
        </w:tabs>
        <w:jc w:val="left"/>
        <w:rPr>
          <w:szCs w:val="24"/>
          <w:highlight w:val="yellow"/>
        </w:rPr>
      </w:pPr>
      <w:r w:rsidRPr="007B3725">
        <w:rPr>
          <w:szCs w:val="24"/>
          <w:highlight w:val="yellow"/>
        </w:rPr>
        <w:t xml:space="preserve">4.4 </w:t>
      </w:r>
      <w:r w:rsidR="00CB354F" w:rsidRPr="007B3725">
        <w:rPr>
          <w:szCs w:val="24"/>
          <w:highlight w:val="yellow"/>
        </w:rPr>
        <w:t xml:space="preserve">Design </w:t>
      </w:r>
      <w:r w:rsidRPr="007B3725">
        <w:rPr>
          <w:szCs w:val="24"/>
          <w:highlight w:val="yellow"/>
        </w:rPr>
        <w:t xml:space="preserve">Quality Control and Quality Assurance </w:t>
      </w:r>
      <w:r w:rsidRPr="007B3725">
        <w:rPr>
          <w:szCs w:val="24"/>
          <w:highlight w:val="yellow"/>
        </w:rPr>
        <w:tab/>
        <w:t>1</w:t>
      </w:r>
      <w:r w:rsidR="00F32A3B" w:rsidRPr="007B3725">
        <w:rPr>
          <w:szCs w:val="24"/>
          <w:highlight w:val="yellow"/>
        </w:rPr>
        <w:t>5</w:t>
      </w:r>
      <w:r w:rsidRPr="007B3725">
        <w:rPr>
          <w:szCs w:val="24"/>
          <w:highlight w:val="yellow"/>
        </w:rPr>
        <w:t xml:space="preserve"> </w:t>
      </w:r>
      <w:r w:rsidRPr="007B3725">
        <w:rPr>
          <w:szCs w:val="24"/>
          <w:highlight w:val="yellow"/>
        </w:rPr>
        <w:tab/>
        <w:t>Points</w:t>
      </w:r>
    </w:p>
    <w:p w:rsidR="00520A46" w:rsidRPr="007B3725" w:rsidRDefault="00520A46" w:rsidP="001F419B">
      <w:pPr>
        <w:tabs>
          <w:tab w:val="left" w:pos="5760"/>
          <w:tab w:val="left" w:pos="6120"/>
        </w:tabs>
        <w:jc w:val="left"/>
        <w:rPr>
          <w:szCs w:val="24"/>
          <w:highlight w:val="yellow"/>
        </w:rPr>
      </w:pPr>
    </w:p>
    <w:p w:rsidR="00520A46" w:rsidRPr="007B3725" w:rsidRDefault="00520A46" w:rsidP="001F419B">
      <w:pPr>
        <w:tabs>
          <w:tab w:val="left" w:pos="5760"/>
          <w:tab w:val="left" w:pos="6120"/>
        </w:tabs>
        <w:jc w:val="left"/>
        <w:rPr>
          <w:szCs w:val="24"/>
          <w:highlight w:val="yellow"/>
        </w:rPr>
      </w:pPr>
      <w:r w:rsidRPr="007B3725">
        <w:rPr>
          <w:szCs w:val="24"/>
          <w:highlight w:val="yellow"/>
        </w:rPr>
        <w:t>4.5 Project Understanding, Approach and Controls</w:t>
      </w:r>
      <w:r w:rsidRPr="007B3725">
        <w:rPr>
          <w:szCs w:val="24"/>
          <w:highlight w:val="yellow"/>
        </w:rPr>
        <w:tab/>
        <w:t xml:space="preserve">15 </w:t>
      </w:r>
      <w:r w:rsidRPr="007B3725">
        <w:rPr>
          <w:szCs w:val="24"/>
          <w:highlight w:val="yellow"/>
        </w:rPr>
        <w:tab/>
        <w:t>Points</w:t>
      </w:r>
    </w:p>
    <w:p w:rsidR="00520A46" w:rsidRPr="007B3725" w:rsidRDefault="00520A46" w:rsidP="001F419B">
      <w:pPr>
        <w:tabs>
          <w:tab w:val="left" w:pos="5760"/>
          <w:tab w:val="left" w:pos="6120"/>
        </w:tabs>
        <w:jc w:val="left"/>
        <w:rPr>
          <w:szCs w:val="24"/>
          <w:highlight w:val="yellow"/>
        </w:rPr>
      </w:pPr>
    </w:p>
    <w:p w:rsidR="00520A46" w:rsidRPr="007B3725" w:rsidRDefault="00520A46" w:rsidP="001F419B">
      <w:pPr>
        <w:tabs>
          <w:tab w:val="left" w:pos="5760"/>
          <w:tab w:val="left" w:pos="6120"/>
        </w:tabs>
        <w:jc w:val="left"/>
        <w:rPr>
          <w:szCs w:val="24"/>
          <w:highlight w:val="yellow"/>
          <w:u w:val="single"/>
        </w:rPr>
      </w:pPr>
      <w:r w:rsidRPr="007B3725">
        <w:rPr>
          <w:szCs w:val="24"/>
          <w:highlight w:val="yellow"/>
          <w:u w:val="single"/>
        </w:rPr>
        <w:t>4.6 Project Safety</w:t>
      </w:r>
      <w:r w:rsidRPr="007B3725">
        <w:rPr>
          <w:szCs w:val="24"/>
          <w:highlight w:val="yellow"/>
          <w:u w:val="single"/>
        </w:rPr>
        <w:tab/>
        <w:t xml:space="preserve">10 </w:t>
      </w:r>
      <w:r w:rsidRPr="007B3725">
        <w:rPr>
          <w:szCs w:val="24"/>
          <w:highlight w:val="yellow"/>
          <w:u w:val="single"/>
        </w:rPr>
        <w:tab/>
        <w:t>Points</w:t>
      </w:r>
    </w:p>
    <w:p w:rsidR="00520A46" w:rsidRPr="007B3725" w:rsidRDefault="00520A46" w:rsidP="001F419B">
      <w:pPr>
        <w:jc w:val="left"/>
        <w:rPr>
          <w:szCs w:val="24"/>
          <w:highlight w:val="yellow"/>
        </w:rPr>
      </w:pPr>
    </w:p>
    <w:p w:rsidR="00520A46" w:rsidRPr="00781B92" w:rsidRDefault="00520A46" w:rsidP="001F419B">
      <w:pPr>
        <w:ind w:left="2160" w:firstLine="720"/>
        <w:jc w:val="left"/>
        <w:rPr>
          <w:szCs w:val="24"/>
        </w:rPr>
      </w:pPr>
      <w:r w:rsidRPr="007B3725">
        <w:rPr>
          <w:szCs w:val="24"/>
          <w:highlight w:val="yellow"/>
        </w:rPr>
        <w:t xml:space="preserve">Maximum Score </w:t>
      </w:r>
      <w:r w:rsidRPr="007B3725">
        <w:rPr>
          <w:szCs w:val="24"/>
          <w:highlight w:val="yellow"/>
        </w:rPr>
        <w:tab/>
        <w:t xml:space="preserve">  </w:t>
      </w:r>
      <w:r w:rsidRPr="007B3725">
        <w:rPr>
          <w:szCs w:val="24"/>
          <w:highlight w:val="yellow"/>
        </w:rPr>
        <w:tab/>
        <w:t>100 Points</w:t>
      </w:r>
    </w:p>
    <w:p w:rsidR="00520A46" w:rsidRPr="00781B92" w:rsidRDefault="00520A46" w:rsidP="001F419B">
      <w:pPr>
        <w:jc w:val="left"/>
        <w:rPr>
          <w:szCs w:val="24"/>
        </w:rPr>
      </w:pPr>
    </w:p>
    <w:p w:rsidR="00520A46" w:rsidRPr="00781B92" w:rsidRDefault="00520A46" w:rsidP="001F419B">
      <w:pPr>
        <w:jc w:val="left"/>
        <w:rPr>
          <w:szCs w:val="24"/>
        </w:rPr>
      </w:pPr>
      <w:r w:rsidRPr="00781B92">
        <w:rPr>
          <w:b/>
          <w:bCs/>
          <w:szCs w:val="24"/>
        </w:rPr>
        <w:t xml:space="preserve">5.1.2.1 </w:t>
      </w:r>
      <w:r w:rsidRPr="00781B92">
        <w:rPr>
          <w:szCs w:val="24"/>
        </w:rPr>
        <w:t>If VTrans determines that a SOQ does not comply with or satisfy requirements of the RFQ, VTrans will find such SOQ to be non-responsive.</w:t>
      </w:r>
    </w:p>
    <w:p w:rsidR="00520A46" w:rsidRPr="00781B92" w:rsidRDefault="00520A46" w:rsidP="001F419B">
      <w:pPr>
        <w:jc w:val="left"/>
        <w:rPr>
          <w:szCs w:val="24"/>
        </w:rPr>
      </w:pPr>
    </w:p>
    <w:p w:rsidR="00520A46" w:rsidRPr="00781B92" w:rsidRDefault="00520A46" w:rsidP="001F419B">
      <w:pPr>
        <w:jc w:val="left"/>
        <w:rPr>
          <w:szCs w:val="24"/>
        </w:rPr>
      </w:pPr>
      <w:r w:rsidRPr="00781B92">
        <w:rPr>
          <w:b/>
          <w:bCs/>
          <w:szCs w:val="24"/>
        </w:rPr>
        <w:t xml:space="preserve">5.1.2.2 </w:t>
      </w:r>
      <w:r w:rsidRPr="00781B92">
        <w:rPr>
          <w:szCs w:val="24"/>
        </w:rPr>
        <w:t xml:space="preserve">Each evaluation criterion has been assigned maximum number of points that demonstrates its relative importance. The total score </w:t>
      </w:r>
      <w:r w:rsidRPr="00781B92">
        <w:t xml:space="preserve">to each Bidder will be (a) the sum of the scores that each Evaluation Team member assigns to that Bidder; (b) divided by the number of Evaluation Team members, rounded to the nearest one hundredth of a point. </w:t>
      </w:r>
    </w:p>
    <w:p w:rsidR="003544D4" w:rsidRPr="00781B92" w:rsidRDefault="003544D4" w:rsidP="001F419B">
      <w:pPr>
        <w:jc w:val="left"/>
        <w:rPr>
          <w:szCs w:val="24"/>
        </w:rPr>
      </w:pPr>
    </w:p>
    <w:p w:rsidR="00C77AC2" w:rsidRPr="00781B92" w:rsidRDefault="00C77AC2" w:rsidP="001F419B">
      <w:pPr>
        <w:pStyle w:val="Heading1"/>
        <w:jc w:val="left"/>
        <w:rPr>
          <w:rFonts w:ascii="Times New Roman" w:hAnsi="Times New Roman"/>
          <w:u w:val="single"/>
        </w:rPr>
      </w:pPr>
      <w:bookmarkStart w:id="899" w:name="_Toc87775467"/>
      <w:bookmarkStart w:id="900" w:name="_Toc241998769"/>
      <w:bookmarkStart w:id="901" w:name="_Toc246398750"/>
      <w:bookmarkStart w:id="902" w:name="_Toc285217662"/>
      <w:bookmarkStart w:id="903" w:name="_Toc387648784"/>
      <w:r w:rsidRPr="00781B92">
        <w:rPr>
          <w:rFonts w:ascii="Times New Roman" w:hAnsi="Times New Roman"/>
          <w:u w:val="single"/>
        </w:rPr>
        <w:t>QUESTIONS AND CLARIFICATIONS</w:t>
      </w:r>
      <w:bookmarkEnd w:id="899"/>
      <w:bookmarkEnd w:id="900"/>
      <w:bookmarkEnd w:id="901"/>
      <w:bookmarkEnd w:id="902"/>
      <w:bookmarkEnd w:id="903"/>
    </w:p>
    <w:p w:rsidR="00C77AC2" w:rsidRPr="00781B92" w:rsidRDefault="00C77AC2" w:rsidP="001F419B">
      <w:pPr>
        <w:jc w:val="left"/>
        <w:rPr>
          <w:szCs w:val="24"/>
        </w:rPr>
      </w:pPr>
    </w:p>
    <w:p w:rsidR="00C77AC2" w:rsidRPr="00781B92" w:rsidRDefault="00C77AC2" w:rsidP="001F419B">
      <w:pPr>
        <w:pStyle w:val="Heading2"/>
        <w:numPr>
          <w:ilvl w:val="1"/>
          <w:numId w:val="42"/>
        </w:numPr>
        <w:jc w:val="left"/>
      </w:pPr>
      <w:bookmarkStart w:id="904" w:name="_Toc241998770"/>
      <w:bookmarkStart w:id="905" w:name="_Toc246398751"/>
      <w:bookmarkStart w:id="906" w:name="_Toc285217663"/>
      <w:bookmarkStart w:id="907" w:name="_Toc387648785"/>
      <w:r w:rsidRPr="00781B92">
        <w:t>Format</w:t>
      </w:r>
      <w:bookmarkEnd w:id="904"/>
      <w:bookmarkEnd w:id="905"/>
      <w:bookmarkEnd w:id="906"/>
      <w:bookmarkEnd w:id="907"/>
      <w:r w:rsidRPr="00781B92">
        <w:t xml:space="preserve">  </w:t>
      </w:r>
    </w:p>
    <w:p w:rsidR="00C77AC2" w:rsidRPr="00781B92" w:rsidRDefault="00C77AC2" w:rsidP="001F419B">
      <w:pPr>
        <w:jc w:val="left"/>
        <w:rPr>
          <w:szCs w:val="24"/>
        </w:rPr>
      </w:pPr>
    </w:p>
    <w:p w:rsidR="00520A46" w:rsidRPr="00781B92" w:rsidRDefault="00520A46" w:rsidP="001F419B">
      <w:pPr>
        <w:jc w:val="left"/>
        <w:rPr>
          <w:szCs w:val="24"/>
        </w:rPr>
      </w:pPr>
      <w:r w:rsidRPr="00781B92">
        <w:rPr>
          <w:szCs w:val="24"/>
        </w:rPr>
        <w:t xml:space="preserve">All questions and requests for clarification regarding this RFQ shall be submitted to VTrans in writing by email or written letter to the POC.  No requests for additional information, clarification or any other communication should be directed to any other individual.  </w:t>
      </w:r>
      <w:r w:rsidRPr="00781B92">
        <w:rPr>
          <w:b/>
          <w:bCs/>
          <w:szCs w:val="24"/>
        </w:rPr>
        <w:t>NO ORAL REQUESTS FOR INFORMATION WILL BE ACCEPTED</w:t>
      </w:r>
      <w:r w:rsidRPr="00781B92">
        <w:rPr>
          <w:szCs w:val="24"/>
        </w:rPr>
        <w:t>.</w:t>
      </w:r>
    </w:p>
    <w:p w:rsidR="00520A46" w:rsidRPr="00781B92" w:rsidRDefault="00520A46" w:rsidP="001F419B">
      <w:pPr>
        <w:jc w:val="left"/>
        <w:rPr>
          <w:szCs w:val="24"/>
        </w:rPr>
      </w:pPr>
    </w:p>
    <w:p w:rsidR="00C77AC2" w:rsidRPr="00781B92" w:rsidRDefault="00C77AC2" w:rsidP="001F419B">
      <w:pPr>
        <w:pStyle w:val="Heading2"/>
        <w:jc w:val="left"/>
      </w:pPr>
      <w:bookmarkStart w:id="908" w:name="_Toc241998771"/>
      <w:bookmarkStart w:id="909" w:name="_Toc246398752"/>
      <w:bookmarkStart w:id="910" w:name="_Toc285217664"/>
      <w:bookmarkStart w:id="911" w:name="_Toc387648786"/>
      <w:r w:rsidRPr="00781B92">
        <w:t>Deadlines</w:t>
      </w:r>
      <w:bookmarkEnd w:id="908"/>
      <w:bookmarkEnd w:id="909"/>
      <w:bookmarkEnd w:id="910"/>
      <w:bookmarkEnd w:id="911"/>
    </w:p>
    <w:p w:rsidR="00520A46" w:rsidRPr="00781B92" w:rsidRDefault="00520A46" w:rsidP="001F419B">
      <w:pPr>
        <w:jc w:val="left"/>
      </w:pPr>
    </w:p>
    <w:p w:rsidR="00520A46" w:rsidRPr="00781B92" w:rsidRDefault="00520A46" w:rsidP="001F419B">
      <w:pPr>
        <w:keepNext/>
        <w:jc w:val="left"/>
        <w:rPr>
          <w:szCs w:val="24"/>
        </w:rPr>
      </w:pPr>
      <w:r w:rsidRPr="00781B92">
        <w:rPr>
          <w:szCs w:val="24"/>
        </w:rPr>
        <w:t xml:space="preserve">All questions or requests for clarification must be submitted by the due date set forth in </w:t>
      </w:r>
      <w:hyperlink w:anchor="_Procurement_Schedule" w:history="1">
        <w:r w:rsidRPr="00781B92">
          <w:rPr>
            <w:rStyle w:val="Hyperlink"/>
            <w:color w:val="auto"/>
            <w:szCs w:val="24"/>
            <w:u w:val="none"/>
          </w:rPr>
          <w:t>Section 2.5</w:t>
        </w:r>
      </w:hyperlink>
      <w:r w:rsidRPr="00781B92">
        <w:rPr>
          <w:szCs w:val="24"/>
        </w:rPr>
        <w:t>.  Questions or clarifications requested after such time will not be answered, unless VTrans elects, at its sole discretion, to do so.  VTrans’ responses to questions and request for clarifications shall be in writing, and will be accomplished by a</w:t>
      </w:r>
      <w:r w:rsidR="004010D7">
        <w:rPr>
          <w:szCs w:val="24"/>
        </w:rPr>
        <w:t>n</w:t>
      </w:r>
      <w:r w:rsidRPr="00781B92">
        <w:rPr>
          <w:szCs w:val="24"/>
        </w:rPr>
        <w:t xml:space="preserve"> RFQ Change to this RFQ.  VTrans will not be bound by any oral communications, or written interpretations or clarifications that are not set forth in a</w:t>
      </w:r>
      <w:r w:rsidR="004010D7">
        <w:rPr>
          <w:szCs w:val="24"/>
        </w:rPr>
        <w:t>n</w:t>
      </w:r>
      <w:r w:rsidRPr="00781B92">
        <w:rPr>
          <w:szCs w:val="24"/>
        </w:rPr>
        <w:t xml:space="preserve"> RFQ Change.</w:t>
      </w:r>
    </w:p>
    <w:p w:rsidR="00C77AC2" w:rsidRPr="00781B92" w:rsidRDefault="00C77AC2" w:rsidP="001F419B">
      <w:pPr>
        <w:jc w:val="left"/>
        <w:rPr>
          <w:szCs w:val="24"/>
        </w:rPr>
      </w:pPr>
    </w:p>
    <w:p w:rsidR="00C77AC2" w:rsidRPr="00781B92" w:rsidRDefault="00C77AC2" w:rsidP="001F419B">
      <w:pPr>
        <w:pStyle w:val="Heading1"/>
        <w:jc w:val="left"/>
        <w:rPr>
          <w:rFonts w:ascii="Times New Roman" w:hAnsi="Times New Roman"/>
          <w:u w:val="single"/>
        </w:rPr>
      </w:pPr>
      <w:bookmarkStart w:id="912" w:name="_Toc87775468"/>
      <w:bookmarkStart w:id="913" w:name="_Toc241998773"/>
      <w:bookmarkStart w:id="914" w:name="_Toc246398754"/>
      <w:bookmarkStart w:id="915" w:name="_Toc285217666"/>
      <w:bookmarkStart w:id="916" w:name="_Toc387648787"/>
      <w:r w:rsidRPr="00781B92">
        <w:rPr>
          <w:rFonts w:ascii="Times New Roman" w:hAnsi="Times New Roman"/>
          <w:u w:val="single"/>
        </w:rPr>
        <w:lastRenderedPageBreak/>
        <w:t>RIGHTS AND OBLIGATIONS OF VT</w:t>
      </w:r>
      <w:bookmarkEnd w:id="912"/>
      <w:r w:rsidRPr="00781B92">
        <w:rPr>
          <w:rFonts w:ascii="Times New Roman" w:hAnsi="Times New Roman"/>
          <w:u w:val="single"/>
        </w:rPr>
        <w:t>RANS</w:t>
      </w:r>
      <w:bookmarkEnd w:id="913"/>
      <w:bookmarkEnd w:id="914"/>
      <w:bookmarkEnd w:id="915"/>
      <w:bookmarkEnd w:id="916"/>
    </w:p>
    <w:p w:rsidR="00C77AC2" w:rsidRPr="00781B92" w:rsidRDefault="00C77AC2" w:rsidP="001F419B">
      <w:pPr>
        <w:jc w:val="left"/>
        <w:rPr>
          <w:szCs w:val="24"/>
        </w:rPr>
      </w:pPr>
    </w:p>
    <w:p w:rsidR="00C77AC2" w:rsidRPr="00781B92" w:rsidRDefault="00C77AC2" w:rsidP="001F419B">
      <w:pPr>
        <w:pStyle w:val="Heading2"/>
        <w:numPr>
          <w:ilvl w:val="1"/>
          <w:numId w:val="43"/>
        </w:numPr>
        <w:jc w:val="left"/>
      </w:pPr>
      <w:bookmarkStart w:id="917" w:name="_Toc241998774"/>
      <w:bookmarkStart w:id="918" w:name="_Toc246398755"/>
      <w:bookmarkStart w:id="919" w:name="_Toc285217667"/>
      <w:bookmarkStart w:id="920" w:name="_Toc387648788"/>
      <w:r w:rsidRPr="00781B92">
        <w:t>Reservation of Rights</w:t>
      </w:r>
      <w:bookmarkEnd w:id="917"/>
      <w:bookmarkEnd w:id="918"/>
      <w:bookmarkEnd w:id="919"/>
      <w:bookmarkEnd w:id="920"/>
      <w:r w:rsidRPr="00781B92">
        <w:t xml:space="preserve">  </w:t>
      </w:r>
    </w:p>
    <w:p w:rsidR="00520A46" w:rsidRPr="00781B92" w:rsidRDefault="00520A46" w:rsidP="001F419B">
      <w:pPr>
        <w:jc w:val="left"/>
        <w:rPr>
          <w:szCs w:val="24"/>
        </w:rPr>
      </w:pPr>
    </w:p>
    <w:p w:rsidR="00520A46" w:rsidRPr="00781B92" w:rsidRDefault="00520A46" w:rsidP="001F419B">
      <w:pPr>
        <w:jc w:val="left"/>
        <w:rPr>
          <w:b/>
          <w:szCs w:val="24"/>
        </w:rPr>
      </w:pPr>
      <w:r w:rsidRPr="00781B92">
        <w:rPr>
          <w:szCs w:val="24"/>
        </w:rPr>
        <w:t>In connection with this procurement, VTrans reserves to itself all rights (which rights shall be exercisable by VTrans in its sole discretion) available to it under applicable law, including without limitation, the following, with or without cause and with or without notice:</w:t>
      </w:r>
    </w:p>
    <w:p w:rsidR="00C77AC2" w:rsidRPr="00781B92" w:rsidRDefault="00C77AC2" w:rsidP="001F419B">
      <w:pPr>
        <w:jc w:val="left"/>
        <w:rPr>
          <w:szCs w:val="24"/>
        </w:rPr>
      </w:pPr>
    </w:p>
    <w:p w:rsidR="007F7284" w:rsidRPr="00781B92" w:rsidRDefault="007F7284" w:rsidP="001F419B">
      <w:pPr>
        <w:pStyle w:val="Heading3"/>
        <w:tabs>
          <w:tab w:val="left" w:pos="720"/>
        </w:tabs>
        <w:ind w:left="0" w:firstLine="0"/>
        <w:jc w:val="left"/>
        <w:rPr>
          <w:szCs w:val="24"/>
        </w:rPr>
      </w:pPr>
      <w:bookmarkStart w:id="921" w:name="_Toc300678295"/>
      <w:bookmarkStart w:id="922" w:name="_Toc302720136"/>
      <w:bookmarkStart w:id="923" w:name="_Toc322014801"/>
      <w:r w:rsidRPr="00781B92">
        <w:rPr>
          <w:szCs w:val="24"/>
        </w:rPr>
        <w:t xml:space="preserve">The right to cancel, withdraw, postpone or extend this RFQ or the subsequent RFP in whole or in part at any time prior to the execution by VTrans of a </w:t>
      </w:r>
      <w:r w:rsidR="00EE1CBB" w:rsidRPr="00781B92">
        <w:rPr>
          <w:szCs w:val="24"/>
        </w:rPr>
        <w:t>Design-Builder</w:t>
      </w:r>
      <w:r w:rsidRPr="00781B92">
        <w:rPr>
          <w:szCs w:val="24"/>
        </w:rPr>
        <w:t xml:space="preserve"> contract, without incurring any obligations or liabilities.</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issue a new RFQ.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reject any and all submittals, responses and proposals received at any time.</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modify all dates set or projected in this RFQ.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terminate evaluations of responses received at any time.</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suspend and terminate the procurement process for the Project, at any time.</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revise and modify, at any time prior to the SOQ submittal date, factors it will consider in evaluating responses to this RFQ and to otherwise revise its evaluation methodology.</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waive or permit corrections to data submitted with any response to this RFQ.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issue changes to this RFQ, including but not limited to modifications of evaluation criteria or methodology and weighting of evaluation criteria.</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permit or reject submittal of addenda and supplements to data previously provided with any response to this RFQ.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hold meetings and conduct discussions and correspondence with one or more of the Bidders responding to this RFQ to seek an improved understanding and evaluation of the responses to this RFQ.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seek or obtain data from any source that has the potential to improve the understanding and evaluation of the responses to the RFQ, including the right to seek clarifications from Bidders.</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permit Bidders to add or delete firms and/or key personnel.</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add or delete Bidder responsibilities from the information contained in this RFQ or the subsequent RFP.</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appoint and change appointees of any evaluation committee.</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use assistance of outside technical and legal experts and consultants in the evaluation process.</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waive deficiencies, informalities and irregularities in an SOQ, accept and review a non-conforming SOQ or seek clarifications or supplements to an SOQ.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disqualify any Bidder that changes its submittal without VTrans approval.</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change the method of award between the advertisement of the RFQ and the advertisement of the RFP.</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respond to all, some, or none of the inquiries, questions and/or requests for clarification received relative to the RFQ.</w:t>
      </w:r>
    </w:p>
    <w:p w:rsidR="007F7284" w:rsidRPr="00781B92" w:rsidRDefault="007F7284" w:rsidP="001F419B">
      <w:pPr>
        <w:tabs>
          <w:tab w:val="left" w:pos="720"/>
        </w:tabs>
        <w:jc w:val="left"/>
      </w:pPr>
    </w:p>
    <w:p w:rsidR="007F7284" w:rsidRPr="00781B92" w:rsidRDefault="007F7284" w:rsidP="001F419B">
      <w:pPr>
        <w:pStyle w:val="Heading3"/>
        <w:tabs>
          <w:tab w:val="left" w:pos="720"/>
        </w:tabs>
        <w:ind w:left="0" w:firstLine="0"/>
        <w:jc w:val="left"/>
        <w:rPr>
          <w:szCs w:val="24"/>
        </w:rPr>
      </w:pPr>
      <w:r w:rsidRPr="00781B92">
        <w:rPr>
          <w:szCs w:val="24"/>
        </w:rPr>
        <w:t>The right to use all or part of an unsuccessful Short-listed Bidder’s proposal that accepts a Proposal Payment.</w:t>
      </w:r>
    </w:p>
    <w:p w:rsidR="007F7284" w:rsidRPr="00781B92" w:rsidRDefault="007F7284" w:rsidP="001F419B">
      <w:pPr>
        <w:jc w:val="left"/>
      </w:pPr>
    </w:p>
    <w:p w:rsidR="005E4BBE" w:rsidRPr="00781B92" w:rsidRDefault="005E4BBE" w:rsidP="001F419B">
      <w:pPr>
        <w:pStyle w:val="Heading1"/>
        <w:jc w:val="left"/>
        <w:rPr>
          <w:rFonts w:ascii="Times New Roman" w:hAnsi="Times New Roman"/>
          <w:u w:val="single"/>
        </w:rPr>
      </w:pPr>
      <w:bookmarkStart w:id="924" w:name="_Toc387648789"/>
      <w:r w:rsidRPr="00781B92">
        <w:rPr>
          <w:rFonts w:ascii="Times New Roman" w:hAnsi="Times New Roman"/>
          <w:u w:val="single"/>
        </w:rPr>
        <w:t>PROTESTS</w:t>
      </w:r>
      <w:bookmarkEnd w:id="921"/>
      <w:bookmarkEnd w:id="922"/>
      <w:bookmarkEnd w:id="923"/>
      <w:bookmarkEnd w:id="924"/>
    </w:p>
    <w:p w:rsidR="00400B27" w:rsidRPr="00781B92" w:rsidRDefault="00400B27" w:rsidP="001F419B">
      <w:pPr>
        <w:keepNext/>
        <w:jc w:val="left"/>
        <w:rPr>
          <w:szCs w:val="24"/>
        </w:rPr>
      </w:pPr>
    </w:p>
    <w:p w:rsidR="005E4BBE" w:rsidRPr="00781B92" w:rsidRDefault="005E4BBE" w:rsidP="001F419B">
      <w:pPr>
        <w:pStyle w:val="Heading2"/>
        <w:numPr>
          <w:ilvl w:val="1"/>
          <w:numId w:val="44"/>
        </w:numPr>
        <w:jc w:val="left"/>
      </w:pPr>
      <w:bookmarkStart w:id="925" w:name="_Toc300678296"/>
      <w:bookmarkStart w:id="926" w:name="_Toc302720137"/>
      <w:bookmarkStart w:id="927" w:name="_Toc322014802"/>
      <w:bookmarkStart w:id="928" w:name="_Toc387648790"/>
      <w:r w:rsidRPr="00781B92">
        <w:t>General</w:t>
      </w:r>
      <w:bookmarkEnd w:id="925"/>
      <w:bookmarkEnd w:id="926"/>
      <w:bookmarkEnd w:id="927"/>
      <w:bookmarkEnd w:id="928"/>
    </w:p>
    <w:p w:rsidR="005E4BBE" w:rsidRPr="00781B92" w:rsidRDefault="005E4BBE" w:rsidP="001F419B">
      <w:pPr>
        <w:keepNext/>
        <w:jc w:val="left"/>
        <w:rPr>
          <w:szCs w:val="24"/>
        </w:rPr>
      </w:pPr>
    </w:p>
    <w:p w:rsidR="00520A46" w:rsidRPr="00781B92" w:rsidRDefault="00520A46" w:rsidP="001F419B">
      <w:pPr>
        <w:autoSpaceDE w:val="0"/>
        <w:autoSpaceDN w:val="0"/>
        <w:adjustRightInd w:val="0"/>
        <w:jc w:val="left"/>
        <w:rPr>
          <w:szCs w:val="24"/>
        </w:rPr>
      </w:pPr>
      <w:r w:rsidRPr="00781B92">
        <w:rPr>
          <w:szCs w:val="24"/>
        </w:rPr>
        <w:t>This Section sets forth the exclusive protest remedies available with respect to the RFQ and the procurement process. Each Bidder, by submitting its Statement of Qualifications, expressly recognizes the limitation on its rights to protest contained herein, expressly waives all other rights and remedies, and agrees that the decision on any protest, as provided herein, shall be final and conclusive. These provisions are included in the RFQ expressly in consideration of such waiver and agreement by the Bidders.</w:t>
      </w:r>
    </w:p>
    <w:p w:rsidR="00520A46" w:rsidRPr="00781B92" w:rsidRDefault="00520A46" w:rsidP="001F419B">
      <w:pPr>
        <w:keepNext/>
        <w:jc w:val="left"/>
        <w:rPr>
          <w:szCs w:val="24"/>
        </w:rPr>
      </w:pPr>
    </w:p>
    <w:p w:rsidR="005E4BBE" w:rsidRPr="00781B92" w:rsidRDefault="005E4BBE" w:rsidP="001F419B">
      <w:pPr>
        <w:pStyle w:val="Heading2"/>
        <w:jc w:val="left"/>
      </w:pPr>
      <w:bookmarkStart w:id="929" w:name="_Toc300678297"/>
      <w:bookmarkStart w:id="930" w:name="_Toc302720138"/>
      <w:bookmarkStart w:id="931" w:name="_Toc322014803"/>
      <w:bookmarkStart w:id="932" w:name="_Toc387648791"/>
      <w:r w:rsidRPr="00781B92">
        <w:t>Written Protests Only</w:t>
      </w:r>
      <w:bookmarkEnd w:id="929"/>
      <w:bookmarkEnd w:id="930"/>
      <w:bookmarkEnd w:id="931"/>
      <w:bookmarkEnd w:id="932"/>
    </w:p>
    <w:p w:rsidR="003E2AAB" w:rsidRPr="00781B92" w:rsidRDefault="003E2AAB" w:rsidP="001F419B">
      <w:pPr>
        <w:autoSpaceDE w:val="0"/>
        <w:autoSpaceDN w:val="0"/>
        <w:adjustRightInd w:val="0"/>
        <w:ind w:left="720"/>
        <w:jc w:val="left"/>
        <w:rPr>
          <w:szCs w:val="24"/>
        </w:rPr>
      </w:pPr>
    </w:p>
    <w:p w:rsidR="00520A46" w:rsidRPr="00781B92" w:rsidRDefault="00520A46" w:rsidP="001F419B">
      <w:pPr>
        <w:autoSpaceDE w:val="0"/>
        <w:autoSpaceDN w:val="0"/>
        <w:adjustRightInd w:val="0"/>
        <w:jc w:val="left"/>
        <w:rPr>
          <w:szCs w:val="24"/>
        </w:rPr>
      </w:pPr>
      <w:r w:rsidRPr="00781B92">
        <w:rPr>
          <w:szCs w:val="24"/>
        </w:rPr>
        <w:t>All protests must be in writing and must be submitted to VTrans POC.</w:t>
      </w:r>
    </w:p>
    <w:p w:rsidR="00520A46" w:rsidRPr="00781B92" w:rsidRDefault="00520A46" w:rsidP="001F419B">
      <w:pPr>
        <w:autoSpaceDE w:val="0"/>
        <w:autoSpaceDN w:val="0"/>
        <w:adjustRightInd w:val="0"/>
        <w:jc w:val="left"/>
        <w:rPr>
          <w:szCs w:val="24"/>
        </w:rPr>
      </w:pPr>
    </w:p>
    <w:p w:rsidR="00520A46" w:rsidRPr="00781B92" w:rsidRDefault="00520A46" w:rsidP="001F419B">
      <w:pPr>
        <w:autoSpaceDE w:val="0"/>
        <w:autoSpaceDN w:val="0"/>
        <w:adjustRightInd w:val="0"/>
        <w:jc w:val="left"/>
        <w:rPr>
          <w:szCs w:val="24"/>
        </w:rPr>
      </w:pPr>
      <w:r w:rsidRPr="00781B92">
        <w:rPr>
          <w:szCs w:val="24"/>
        </w:rPr>
        <w:t>Any protest not set forth in writing within the time limits specified in these procedures is null and void and shall not be considered. Protests regarding the RFQ or the procurement process shall be filed only after the Bidder has informally discussed the nature and basis of the protest with the VTrans POC in an effort to remove the grounds for protest.</w:t>
      </w:r>
    </w:p>
    <w:p w:rsidR="00520A46" w:rsidRPr="00781B92" w:rsidRDefault="00520A46" w:rsidP="001F419B">
      <w:pPr>
        <w:autoSpaceDE w:val="0"/>
        <w:autoSpaceDN w:val="0"/>
        <w:adjustRightInd w:val="0"/>
        <w:jc w:val="left"/>
        <w:rPr>
          <w:szCs w:val="24"/>
        </w:rPr>
      </w:pPr>
    </w:p>
    <w:p w:rsidR="00520A46" w:rsidRPr="00781B92" w:rsidRDefault="00520A46" w:rsidP="001F419B">
      <w:pPr>
        <w:autoSpaceDE w:val="0"/>
        <w:autoSpaceDN w:val="0"/>
        <w:adjustRightInd w:val="0"/>
        <w:jc w:val="left"/>
        <w:rPr>
          <w:szCs w:val="24"/>
        </w:rPr>
      </w:pPr>
      <w:r w:rsidRPr="00781B92">
        <w:rPr>
          <w:szCs w:val="24"/>
        </w:rPr>
        <w:t xml:space="preserve">The Agency may, in its sole discretion, discuss the protest with the protestor. No hearing need be held on the protest, and it may be decided on the basis of the written submissions by the Bidder and the Agency. </w:t>
      </w:r>
    </w:p>
    <w:p w:rsidR="00520A46" w:rsidRPr="00781B92" w:rsidRDefault="00520A46" w:rsidP="001F419B">
      <w:pPr>
        <w:autoSpaceDE w:val="0"/>
        <w:autoSpaceDN w:val="0"/>
        <w:adjustRightInd w:val="0"/>
        <w:ind w:left="720"/>
        <w:jc w:val="left"/>
        <w:rPr>
          <w:szCs w:val="24"/>
        </w:rPr>
      </w:pPr>
    </w:p>
    <w:p w:rsidR="003E2AAB" w:rsidRPr="00781B92" w:rsidRDefault="003E2AAB" w:rsidP="001F419B">
      <w:pPr>
        <w:pStyle w:val="Heading2"/>
        <w:jc w:val="left"/>
      </w:pPr>
      <w:bookmarkStart w:id="933" w:name="_Toc300678298"/>
      <w:bookmarkStart w:id="934" w:name="_Toc302720139"/>
      <w:bookmarkStart w:id="935" w:name="_Toc322014804"/>
      <w:bookmarkStart w:id="936" w:name="_Toc327802936"/>
      <w:bookmarkStart w:id="937" w:name="_Toc387648792"/>
      <w:r w:rsidRPr="00781B92">
        <w:t>Distribution of Protest</w:t>
      </w:r>
      <w:bookmarkEnd w:id="933"/>
      <w:bookmarkEnd w:id="934"/>
      <w:bookmarkEnd w:id="935"/>
      <w:bookmarkEnd w:id="936"/>
      <w:bookmarkEnd w:id="937"/>
    </w:p>
    <w:p w:rsidR="003E2AAB" w:rsidRPr="00781B92" w:rsidRDefault="003E2AAB" w:rsidP="001F419B">
      <w:pPr>
        <w:autoSpaceDE w:val="0"/>
        <w:autoSpaceDN w:val="0"/>
        <w:adjustRightInd w:val="0"/>
        <w:ind w:left="720"/>
        <w:jc w:val="left"/>
        <w:rPr>
          <w:szCs w:val="24"/>
        </w:rPr>
      </w:pPr>
    </w:p>
    <w:p w:rsidR="00EE0E24" w:rsidRPr="00781B92" w:rsidRDefault="00EE0E24" w:rsidP="001F419B">
      <w:pPr>
        <w:jc w:val="left"/>
      </w:pPr>
      <w:r w:rsidRPr="00781B92">
        <w:t>VTrans may distribute copies of the protest to the other Bidders.</w:t>
      </w:r>
    </w:p>
    <w:p w:rsidR="00EE0E24" w:rsidRPr="00781B92" w:rsidRDefault="00EE0E24" w:rsidP="001F419B">
      <w:pPr>
        <w:autoSpaceDE w:val="0"/>
        <w:autoSpaceDN w:val="0"/>
        <w:adjustRightInd w:val="0"/>
        <w:ind w:left="720"/>
        <w:jc w:val="left"/>
        <w:rPr>
          <w:szCs w:val="24"/>
        </w:rPr>
      </w:pPr>
    </w:p>
    <w:p w:rsidR="003E2AAB" w:rsidRPr="00781B92" w:rsidRDefault="003E2AAB" w:rsidP="001F419B">
      <w:pPr>
        <w:pStyle w:val="Heading2"/>
        <w:jc w:val="left"/>
      </w:pPr>
      <w:bookmarkStart w:id="938" w:name="_Toc300678299"/>
      <w:bookmarkStart w:id="939" w:name="_Toc302720140"/>
      <w:bookmarkStart w:id="940" w:name="_Toc322014805"/>
      <w:bookmarkStart w:id="941" w:name="_Toc327802937"/>
      <w:bookmarkStart w:id="942" w:name="_Toc387648793"/>
      <w:r w:rsidRPr="00781B92">
        <w:t>Protest Contents</w:t>
      </w:r>
      <w:bookmarkEnd w:id="938"/>
      <w:bookmarkEnd w:id="939"/>
      <w:bookmarkEnd w:id="940"/>
      <w:bookmarkEnd w:id="941"/>
      <w:bookmarkEnd w:id="942"/>
    </w:p>
    <w:p w:rsidR="00EE0E24" w:rsidRPr="00781B92" w:rsidRDefault="00EE0E24" w:rsidP="001F419B">
      <w:pPr>
        <w:keepNext/>
        <w:autoSpaceDE w:val="0"/>
        <w:autoSpaceDN w:val="0"/>
        <w:adjustRightInd w:val="0"/>
        <w:jc w:val="left"/>
        <w:rPr>
          <w:szCs w:val="24"/>
        </w:rPr>
      </w:pPr>
    </w:p>
    <w:p w:rsidR="00EE0E24" w:rsidRPr="00781B92" w:rsidRDefault="00EE0E24" w:rsidP="001F419B">
      <w:pPr>
        <w:keepNext/>
        <w:autoSpaceDE w:val="0"/>
        <w:autoSpaceDN w:val="0"/>
        <w:adjustRightInd w:val="0"/>
        <w:jc w:val="left"/>
        <w:rPr>
          <w:szCs w:val="24"/>
        </w:rPr>
      </w:pPr>
      <w:r w:rsidRPr="00781B92">
        <w:rPr>
          <w:szCs w:val="24"/>
        </w:rPr>
        <w:t>At a minimum, all protests must include the following:</w:t>
      </w:r>
    </w:p>
    <w:p w:rsidR="00EE0E24" w:rsidRPr="00781B92" w:rsidRDefault="00EE0E24" w:rsidP="001F419B">
      <w:pPr>
        <w:autoSpaceDE w:val="0"/>
        <w:autoSpaceDN w:val="0"/>
        <w:adjustRightInd w:val="0"/>
        <w:jc w:val="left"/>
        <w:rPr>
          <w:szCs w:val="24"/>
        </w:rPr>
      </w:pPr>
    </w:p>
    <w:p w:rsidR="00EE0E24" w:rsidRPr="00781B92" w:rsidRDefault="00EE0E24" w:rsidP="00073A76">
      <w:pPr>
        <w:pStyle w:val="ListParagraph"/>
        <w:numPr>
          <w:ilvl w:val="0"/>
          <w:numId w:val="25"/>
        </w:numPr>
        <w:autoSpaceDE w:val="0"/>
        <w:autoSpaceDN w:val="0"/>
        <w:adjustRightInd w:val="0"/>
        <w:jc w:val="left"/>
        <w:rPr>
          <w:szCs w:val="24"/>
        </w:rPr>
      </w:pPr>
      <w:r w:rsidRPr="00781B92">
        <w:rPr>
          <w:szCs w:val="24"/>
        </w:rPr>
        <w:t>The name, telephone number, and address of the Bidder;</w:t>
      </w:r>
    </w:p>
    <w:p w:rsidR="00EE0E24" w:rsidRPr="00781B92" w:rsidRDefault="00EE0E24" w:rsidP="001F419B">
      <w:pPr>
        <w:pStyle w:val="ListParagraph"/>
        <w:autoSpaceDE w:val="0"/>
        <w:autoSpaceDN w:val="0"/>
        <w:adjustRightInd w:val="0"/>
        <w:jc w:val="left"/>
        <w:rPr>
          <w:szCs w:val="24"/>
        </w:rPr>
      </w:pPr>
    </w:p>
    <w:p w:rsidR="00EE0E24" w:rsidRPr="00781B92" w:rsidRDefault="00EE0E24" w:rsidP="00073A76">
      <w:pPr>
        <w:pStyle w:val="ListParagraph"/>
        <w:numPr>
          <w:ilvl w:val="0"/>
          <w:numId w:val="25"/>
        </w:numPr>
        <w:autoSpaceDE w:val="0"/>
        <w:autoSpaceDN w:val="0"/>
        <w:adjustRightInd w:val="0"/>
        <w:jc w:val="left"/>
        <w:rPr>
          <w:szCs w:val="24"/>
        </w:rPr>
      </w:pPr>
      <w:r w:rsidRPr="00781B92">
        <w:rPr>
          <w:szCs w:val="24"/>
        </w:rPr>
        <w:t>The specific legal and/or factual errors that the Bidder alleges were made by the Agency in determining that the Bidder was unsuccessful;</w:t>
      </w:r>
    </w:p>
    <w:p w:rsidR="00EE0E24" w:rsidRPr="00781B92" w:rsidRDefault="00EE0E24" w:rsidP="001F419B">
      <w:pPr>
        <w:pStyle w:val="ListParagraph"/>
        <w:autoSpaceDE w:val="0"/>
        <w:autoSpaceDN w:val="0"/>
        <w:adjustRightInd w:val="0"/>
        <w:jc w:val="left"/>
        <w:rPr>
          <w:szCs w:val="24"/>
        </w:rPr>
      </w:pPr>
    </w:p>
    <w:p w:rsidR="00EE0E24" w:rsidRPr="00781B92" w:rsidRDefault="00EE0E24" w:rsidP="00073A76">
      <w:pPr>
        <w:pStyle w:val="ListParagraph"/>
        <w:numPr>
          <w:ilvl w:val="0"/>
          <w:numId w:val="25"/>
        </w:numPr>
        <w:autoSpaceDE w:val="0"/>
        <w:autoSpaceDN w:val="0"/>
        <w:adjustRightInd w:val="0"/>
        <w:jc w:val="left"/>
        <w:rPr>
          <w:szCs w:val="24"/>
        </w:rPr>
      </w:pPr>
      <w:r w:rsidRPr="00781B92">
        <w:rPr>
          <w:szCs w:val="24"/>
        </w:rPr>
        <w:t>The specific relief sought;</w:t>
      </w:r>
    </w:p>
    <w:p w:rsidR="00EE0E24" w:rsidRPr="00781B92" w:rsidRDefault="00EE0E24" w:rsidP="001F419B">
      <w:pPr>
        <w:pStyle w:val="ListParagraph"/>
        <w:jc w:val="left"/>
        <w:rPr>
          <w:szCs w:val="24"/>
        </w:rPr>
      </w:pPr>
    </w:p>
    <w:p w:rsidR="00EE0E24" w:rsidRPr="00781B92" w:rsidRDefault="00EE0E24" w:rsidP="00073A76">
      <w:pPr>
        <w:pStyle w:val="ListParagraph"/>
        <w:numPr>
          <w:ilvl w:val="0"/>
          <w:numId w:val="25"/>
        </w:numPr>
        <w:autoSpaceDE w:val="0"/>
        <w:autoSpaceDN w:val="0"/>
        <w:adjustRightInd w:val="0"/>
        <w:jc w:val="left"/>
        <w:rPr>
          <w:szCs w:val="24"/>
        </w:rPr>
      </w:pPr>
      <w:r w:rsidRPr="00781B92">
        <w:rPr>
          <w:szCs w:val="24"/>
        </w:rPr>
        <w:t>A request to submit additional written evidence and arguments, (if desired); and</w:t>
      </w:r>
    </w:p>
    <w:p w:rsidR="00EE0E24" w:rsidRPr="00781B92" w:rsidRDefault="00EE0E24" w:rsidP="001F419B">
      <w:pPr>
        <w:pStyle w:val="ListParagraph"/>
        <w:jc w:val="left"/>
        <w:rPr>
          <w:szCs w:val="24"/>
        </w:rPr>
      </w:pPr>
    </w:p>
    <w:p w:rsidR="00EE0E24" w:rsidRPr="00781B92" w:rsidRDefault="00EE0E24" w:rsidP="00073A76">
      <w:pPr>
        <w:pStyle w:val="ListParagraph"/>
        <w:numPr>
          <w:ilvl w:val="0"/>
          <w:numId w:val="25"/>
        </w:numPr>
        <w:autoSpaceDE w:val="0"/>
        <w:autoSpaceDN w:val="0"/>
        <w:adjustRightInd w:val="0"/>
        <w:jc w:val="left"/>
        <w:rPr>
          <w:szCs w:val="24"/>
        </w:rPr>
      </w:pPr>
      <w:r w:rsidRPr="00781B92">
        <w:rPr>
          <w:szCs w:val="24"/>
        </w:rPr>
        <w:t>A designation of counsel or any other party that will be representing the parties in the protest (if any).</w:t>
      </w:r>
    </w:p>
    <w:p w:rsidR="00EE0E24" w:rsidRPr="00781B92" w:rsidRDefault="00EE0E24" w:rsidP="001F419B">
      <w:pPr>
        <w:autoSpaceDE w:val="0"/>
        <w:autoSpaceDN w:val="0"/>
        <w:adjustRightInd w:val="0"/>
        <w:jc w:val="left"/>
        <w:rPr>
          <w:szCs w:val="24"/>
        </w:rPr>
      </w:pPr>
    </w:p>
    <w:p w:rsidR="00EE0E24" w:rsidRPr="00781B92" w:rsidRDefault="00EE0E24" w:rsidP="001F419B">
      <w:pPr>
        <w:autoSpaceDE w:val="0"/>
        <w:autoSpaceDN w:val="0"/>
        <w:adjustRightInd w:val="0"/>
        <w:jc w:val="left"/>
        <w:rPr>
          <w:szCs w:val="24"/>
        </w:rPr>
      </w:pPr>
      <w:r w:rsidRPr="00781B92">
        <w:rPr>
          <w:szCs w:val="24"/>
        </w:rPr>
        <w:t>The Agency has the sole discretion to decide whether to postpone the Procurement Process as a result of the filing of a protest by a Bidder.</w:t>
      </w:r>
    </w:p>
    <w:p w:rsidR="00EE0E24" w:rsidRPr="00781B92" w:rsidRDefault="00EE0E24" w:rsidP="001F419B">
      <w:pPr>
        <w:autoSpaceDE w:val="0"/>
        <w:autoSpaceDN w:val="0"/>
        <w:adjustRightInd w:val="0"/>
        <w:ind w:left="720"/>
        <w:jc w:val="left"/>
        <w:rPr>
          <w:szCs w:val="24"/>
        </w:rPr>
      </w:pPr>
    </w:p>
    <w:p w:rsidR="005E4BBE" w:rsidRPr="00781B92" w:rsidRDefault="00DA42B9" w:rsidP="001F419B">
      <w:pPr>
        <w:pStyle w:val="Heading2"/>
        <w:jc w:val="left"/>
      </w:pPr>
      <w:bookmarkStart w:id="943" w:name="_Toc371321925"/>
      <w:bookmarkStart w:id="944" w:name="_Toc371322066"/>
      <w:bookmarkStart w:id="945" w:name="_Toc371322848"/>
      <w:bookmarkStart w:id="946" w:name="_Toc371324446"/>
      <w:bookmarkStart w:id="947" w:name="_Toc371324900"/>
      <w:bookmarkStart w:id="948" w:name="_Toc371321927"/>
      <w:bookmarkStart w:id="949" w:name="_Toc371322068"/>
      <w:bookmarkStart w:id="950" w:name="_Toc371322850"/>
      <w:bookmarkStart w:id="951" w:name="_Toc371324448"/>
      <w:bookmarkStart w:id="952" w:name="_Toc371324902"/>
      <w:bookmarkStart w:id="953" w:name="_Toc371321929"/>
      <w:bookmarkStart w:id="954" w:name="_Toc371322070"/>
      <w:bookmarkStart w:id="955" w:name="_Toc371322852"/>
      <w:bookmarkStart w:id="956" w:name="_Toc371324450"/>
      <w:bookmarkStart w:id="957" w:name="_Toc371324904"/>
      <w:bookmarkStart w:id="958" w:name="_Toc371321931"/>
      <w:bookmarkStart w:id="959" w:name="_Toc371322072"/>
      <w:bookmarkStart w:id="960" w:name="_Toc371322854"/>
      <w:bookmarkStart w:id="961" w:name="_Toc371324452"/>
      <w:bookmarkStart w:id="962" w:name="_Toc371324906"/>
      <w:bookmarkStart w:id="963" w:name="_Toc371321933"/>
      <w:bookmarkStart w:id="964" w:name="_Toc371322074"/>
      <w:bookmarkStart w:id="965" w:name="_Toc371322856"/>
      <w:bookmarkStart w:id="966" w:name="_Toc371324454"/>
      <w:bookmarkStart w:id="967" w:name="_Toc371324908"/>
      <w:bookmarkStart w:id="968" w:name="_Toc371321935"/>
      <w:bookmarkStart w:id="969" w:name="_Toc371322076"/>
      <w:bookmarkStart w:id="970" w:name="_Toc371322858"/>
      <w:bookmarkStart w:id="971" w:name="_Toc371324456"/>
      <w:bookmarkStart w:id="972" w:name="_Toc371324910"/>
      <w:bookmarkStart w:id="973" w:name="_Toc300678300"/>
      <w:bookmarkStart w:id="974" w:name="_Toc302720141"/>
      <w:bookmarkStart w:id="975" w:name="_Toc322014806"/>
      <w:bookmarkStart w:id="976" w:name="_Toc38764879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781B92">
        <w:t>Protest</w:t>
      </w:r>
      <w:r w:rsidR="005E4BBE" w:rsidRPr="00781B92">
        <w:t xml:space="preserve"> Regarding RF</w:t>
      </w:r>
      <w:bookmarkEnd w:id="973"/>
      <w:bookmarkEnd w:id="974"/>
      <w:bookmarkEnd w:id="975"/>
      <w:r w:rsidR="005E4BBE" w:rsidRPr="00781B92">
        <w:t>Q</w:t>
      </w:r>
      <w:bookmarkEnd w:id="976"/>
    </w:p>
    <w:p w:rsidR="00EE0E24" w:rsidRPr="00781B92" w:rsidRDefault="00EE0E24" w:rsidP="001F419B">
      <w:pPr>
        <w:autoSpaceDE w:val="0"/>
        <w:autoSpaceDN w:val="0"/>
        <w:adjustRightInd w:val="0"/>
        <w:jc w:val="left"/>
        <w:rPr>
          <w:szCs w:val="24"/>
        </w:rPr>
      </w:pPr>
    </w:p>
    <w:p w:rsidR="00EE0E24" w:rsidRPr="00781B92" w:rsidRDefault="00EE0E24" w:rsidP="001F419B">
      <w:pPr>
        <w:autoSpaceDE w:val="0"/>
        <w:autoSpaceDN w:val="0"/>
        <w:adjustRightInd w:val="0"/>
        <w:jc w:val="left"/>
        <w:rPr>
          <w:szCs w:val="24"/>
        </w:rPr>
      </w:pPr>
      <w:r w:rsidRPr="00781B92">
        <w:rPr>
          <w:szCs w:val="24"/>
        </w:rPr>
        <w:t>Protests regarding the RFQ or the procurement process shall be filed not later than ten (10) working days after the Protestor knows or should have known of the facts giving rise to the protest, but in no event later than the Statement of Qualifications Due Date, unless the Protestor did not know and should not have known of the facts giving rise to the protest prior to the Statement of Qualifications Due Date.</w:t>
      </w:r>
    </w:p>
    <w:p w:rsidR="00EE0E24" w:rsidRPr="00781B92" w:rsidRDefault="00EE0E24" w:rsidP="001F419B">
      <w:pPr>
        <w:autoSpaceDE w:val="0"/>
        <w:autoSpaceDN w:val="0"/>
        <w:adjustRightInd w:val="0"/>
        <w:jc w:val="left"/>
        <w:rPr>
          <w:szCs w:val="24"/>
        </w:rPr>
      </w:pPr>
    </w:p>
    <w:p w:rsidR="00EE0E24" w:rsidRPr="00781B92" w:rsidRDefault="00EE0E24" w:rsidP="001F419B">
      <w:pPr>
        <w:autoSpaceDE w:val="0"/>
        <w:autoSpaceDN w:val="0"/>
        <w:adjustRightInd w:val="0"/>
        <w:jc w:val="left"/>
        <w:rPr>
          <w:szCs w:val="24"/>
        </w:rPr>
      </w:pPr>
      <w:r w:rsidRPr="00781B92">
        <w:rPr>
          <w:szCs w:val="24"/>
        </w:rPr>
        <w:t>The failure of a Bidder to file a protest to the RFQ or the procurement process within the applicable period shall constitute an unconditional waiver of the right to protest the terms of the RFQ or the procurement process and shall preclude consideration of that ground in any protest of qualification of a Bidder unless such ground was not and could not have been known to the Bidder in time to protest prior to the final date for such protests.</w:t>
      </w:r>
    </w:p>
    <w:p w:rsidR="00EE0E24" w:rsidRPr="00781B92" w:rsidRDefault="00EE0E24" w:rsidP="001F419B">
      <w:pPr>
        <w:autoSpaceDE w:val="0"/>
        <w:autoSpaceDN w:val="0"/>
        <w:adjustRightInd w:val="0"/>
        <w:jc w:val="left"/>
        <w:rPr>
          <w:szCs w:val="24"/>
        </w:rPr>
      </w:pPr>
    </w:p>
    <w:p w:rsidR="003E2AAB" w:rsidRPr="00781B92" w:rsidRDefault="003E2AAB" w:rsidP="001F419B">
      <w:pPr>
        <w:pStyle w:val="Heading2"/>
        <w:jc w:val="left"/>
      </w:pPr>
      <w:bookmarkStart w:id="977" w:name="_Toc302720142"/>
      <w:bookmarkStart w:id="978" w:name="_Toc322014807"/>
      <w:bookmarkStart w:id="979" w:name="_Toc327802939"/>
      <w:bookmarkStart w:id="980" w:name="_Toc387648795"/>
      <w:r w:rsidRPr="00781B92">
        <w:t xml:space="preserve">Protest Prior to </w:t>
      </w:r>
      <w:bookmarkEnd w:id="977"/>
      <w:bookmarkEnd w:id="978"/>
      <w:r w:rsidRPr="00781B92">
        <w:t>Shortlist</w:t>
      </w:r>
      <w:bookmarkEnd w:id="979"/>
      <w:bookmarkEnd w:id="980"/>
    </w:p>
    <w:p w:rsidR="00EE0E24" w:rsidRPr="00781B92" w:rsidRDefault="00EE0E24" w:rsidP="001F419B">
      <w:pPr>
        <w:jc w:val="left"/>
      </w:pPr>
    </w:p>
    <w:p w:rsidR="00EE0E24" w:rsidRPr="00781B92" w:rsidRDefault="00EE0E24" w:rsidP="001F419B">
      <w:pPr>
        <w:keepNext/>
        <w:autoSpaceDE w:val="0"/>
        <w:autoSpaceDN w:val="0"/>
        <w:adjustRightInd w:val="0"/>
        <w:jc w:val="left"/>
        <w:rPr>
          <w:szCs w:val="24"/>
        </w:rPr>
      </w:pPr>
      <w:r w:rsidRPr="00781B92">
        <w:rPr>
          <w:szCs w:val="24"/>
        </w:rPr>
        <w:t xml:space="preserve">When a protest or any subsequent appeal has been timely filed prior to shortlisting of </w:t>
      </w:r>
      <w:r w:rsidR="00EE1CBB" w:rsidRPr="00781B92">
        <w:rPr>
          <w:szCs w:val="24"/>
        </w:rPr>
        <w:t>Design-Builder</w:t>
      </w:r>
      <w:r w:rsidRPr="00781B92">
        <w:rPr>
          <w:szCs w:val="24"/>
        </w:rPr>
        <w:t xml:space="preserve"> Teams, the Agency will decide whether or not to post the Shortlist until after the resolution of the protest or appeal unless otherwise provided for by law.</w:t>
      </w:r>
    </w:p>
    <w:p w:rsidR="00EE0E24" w:rsidRPr="00781B92" w:rsidRDefault="00EE0E24" w:rsidP="001F419B">
      <w:pPr>
        <w:autoSpaceDE w:val="0"/>
        <w:autoSpaceDN w:val="0"/>
        <w:adjustRightInd w:val="0"/>
        <w:jc w:val="left"/>
        <w:rPr>
          <w:szCs w:val="24"/>
        </w:rPr>
      </w:pPr>
    </w:p>
    <w:p w:rsidR="005E4BBE" w:rsidRPr="00781B92" w:rsidRDefault="005E4BBE" w:rsidP="001F419B">
      <w:pPr>
        <w:pStyle w:val="Heading2"/>
        <w:jc w:val="left"/>
      </w:pPr>
      <w:bookmarkStart w:id="981" w:name="_Toc302124154"/>
      <w:bookmarkStart w:id="982" w:name="_Toc300678302"/>
      <w:bookmarkStart w:id="983" w:name="_Toc302720143"/>
      <w:bookmarkStart w:id="984" w:name="_Toc322014808"/>
      <w:bookmarkStart w:id="985" w:name="_Toc387648796"/>
      <w:bookmarkEnd w:id="981"/>
      <w:r w:rsidRPr="00781B92">
        <w:t xml:space="preserve">Protest Regarding </w:t>
      </w:r>
      <w:bookmarkEnd w:id="982"/>
      <w:bookmarkEnd w:id="983"/>
      <w:bookmarkEnd w:id="984"/>
      <w:r w:rsidR="00F650D7" w:rsidRPr="00781B92">
        <w:t>Shortlist</w:t>
      </w:r>
      <w:bookmarkEnd w:id="985"/>
    </w:p>
    <w:p w:rsidR="00EE0E24" w:rsidRPr="00781B92" w:rsidRDefault="00EE0E24" w:rsidP="001F419B">
      <w:pPr>
        <w:jc w:val="left"/>
      </w:pPr>
    </w:p>
    <w:p w:rsidR="00EE0E24" w:rsidRPr="00781B92" w:rsidRDefault="00EE0E24" w:rsidP="001F419B">
      <w:pPr>
        <w:keepNext/>
        <w:autoSpaceDE w:val="0"/>
        <w:autoSpaceDN w:val="0"/>
        <w:adjustRightInd w:val="0"/>
        <w:jc w:val="left"/>
        <w:rPr>
          <w:szCs w:val="24"/>
        </w:rPr>
      </w:pPr>
      <w:r w:rsidRPr="00781B92">
        <w:rPr>
          <w:szCs w:val="24"/>
        </w:rPr>
        <w:lastRenderedPageBreak/>
        <w:t>Protests must be filed no later than five (5) working days following the issuance of the Shortlist.</w:t>
      </w:r>
    </w:p>
    <w:p w:rsidR="00EE0E24" w:rsidRPr="00781B92" w:rsidRDefault="00EE0E24" w:rsidP="001F419B">
      <w:pPr>
        <w:autoSpaceDE w:val="0"/>
        <w:autoSpaceDN w:val="0"/>
        <w:adjustRightInd w:val="0"/>
        <w:jc w:val="left"/>
        <w:rPr>
          <w:szCs w:val="24"/>
        </w:rPr>
      </w:pPr>
    </w:p>
    <w:p w:rsidR="00EE0E24" w:rsidRPr="00781B92" w:rsidRDefault="00EE0E24" w:rsidP="001F419B">
      <w:pPr>
        <w:autoSpaceDE w:val="0"/>
        <w:autoSpaceDN w:val="0"/>
        <w:adjustRightInd w:val="0"/>
        <w:jc w:val="left"/>
        <w:rPr>
          <w:szCs w:val="24"/>
        </w:rPr>
      </w:pPr>
      <w:r w:rsidRPr="00781B92">
        <w:rPr>
          <w:szCs w:val="24"/>
        </w:rPr>
        <w:t xml:space="preserve">Failure to file a protest within the applicable period shall constitute an unconditional waiver of the right to file a protest.  </w:t>
      </w:r>
    </w:p>
    <w:p w:rsidR="005E4BBE" w:rsidRPr="00781B92" w:rsidRDefault="005E4BBE" w:rsidP="001F419B">
      <w:pPr>
        <w:autoSpaceDE w:val="0"/>
        <w:autoSpaceDN w:val="0"/>
        <w:adjustRightInd w:val="0"/>
        <w:jc w:val="left"/>
        <w:rPr>
          <w:szCs w:val="24"/>
        </w:rPr>
      </w:pPr>
    </w:p>
    <w:p w:rsidR="005E4BBE" w:rsidRPr="00781B92" w:rsidRDefault="005E4BBE" w:rsidP="001F419B">
      <w:pPr>
        <w:pStyle w:val="Heading2"/>
        <w:autoSpaceDE w:val="0"/>
        <w:autoSpaceDN w:val="0"/>
        <w:adjustRightInd w:val="0"/>
        <w:jc w:val="left"/>
      </w:pPr>
      <w:bookmarkStart w:id="986" w:name="_Toc300678303"/>
      <w:bookmarkStart w:id="987" w:name="_Toc302720144"/>
      <w:bookmarkStart w:id="988" w:name="_Toc322014809"/>
      <w:bookmarkStart w:id="989" w:name="_Toc387648797"/>
      <w:r w:rsidRPr="00781B92">
        <w:t>Determination of Protest</w:t>
      </w:r>
      <w:bookmarkEnd w:id="986"/>
      <w:bookmarkEnd w:id="987"/>
      <w:bookmarkEnd w:id="988"/>
      <w:bookmarkEnd w:id="989"/>
    </w:p>
    <w:p w:rsidR="00EE0E24" w:rsidRPr="00781B92" w:rsidRDefault="00EE0E24" w:rsidP="001F419B">
      <w:pPr>
        <w:jc w:val="left"/>
      </w:pPr>
    </w:p>
    <w:p w:rsidR="00EE0E24" w:rsidRPr="00781B92" w:rsidRDefault="00EE0E24" w:rsidP="001F419B">
      <w:pPr>
        <w:autoSpaceDE w:val="0"/>
        <w:autoSpaceDN w:val="0"/>
        <w:adjustRightInd w:val="0"/>
        <w:jc w:val="left"/>
        <w:rPr>
          <w:szCs w:val="24"/>
        </w:rPr>
      </w:pPr>
      <w:r w:rsidRPr="00781B92">
        <w:rPr>
          <w:szCs w:val="24"/>
        </w:rPr>
        <w:t>Unless otherwise required by law, no evidentiary hearing or oral argument shall be provided, except the Secretary of Transportation or his/her designee in his/her sole discretion, may decide to permit a hearing or argument if the Secretary determines that such hearing or argument is necessary for the protection of the public interest. The Secretary of Transportation or his/her designee shall issue a written decision regarding the protest within ten (10) working days after VTrans receives the detailed statement of protest.</w:t>
      </w:r>
    </w:p>
    <w:p w:rsidR="00EE0E24" w:rsidRPr="00781B92" w:rsidRDefault="00EE0E24" w:rsidP="001F419B">
      <w:pPr>
        <w:autoSpaceDE w:val="0"/>
        <w:autoSpaceDN w:val="0"/>
        <w:adjustRightInd w:val="0"/>
        <w:jc w:val="left"/>
        <w:rPr>
          <w:szCs w:val="24"/>
        </w:rPr>
      </w:pPr>
    </w:p>
    <w:p w:rsidR="00EE0E24" w:rsidRPr="00781B92" w:rsidRDefault="00EE0E24" w:rsidP="001F419B">
      <w:pPr>
        <w:autoSpaceDE w:val="0"/>
        <w:autoSpaceDN w:val="0"/>
        <w:adjustRightInd w:val="0"/>
        <w:jc w:val="left"/>
        <w:rPr>
          <w:szCs w:val="24"/>
        </w:rPr>
      </w:pPr>
      <w:r w:rsidRPr="00781B92">
        <w:rPr>
          <w:szCs w:val="24"/>
        </w:rPr>
        <w:t>If the Secretary of Transportation or his/her designee concludes that the Bidder submitting the protest has established a basis for protest, the Secretary of Transportation or his/her designee will determine what remedial steps, if any, are necessary or appropriate to address the issues raised in the protest. Such steps may include, without limitation, withdrawing or revising the decisions, delay of the RFQ or RFP, issuing a new RFQ or RFP or taking other appropriate actions.</w:t>
      </w:r>
    </w:p>
    <w:p w:rsidR="00EE0E24" w:rsidRPr="00781B92" w:rsidRDefault="00EE0E24" w:rsidP="001F419B">
      <w:pPr>
        <w:autoSpaceDE w:val="0"/>
        <w:autoSpaceDN w:val="0"/>
        <w:adjustRightInd w:val="0"/>
        <w:jc w:val="left"/>
        <w:rPr>
          <w:szCs w:val="24"/>
        </w:rPr>
      </w:pPr>
    </w:p>
    <w:p w:rsidR="00EE0E24" w:rsidRPr="00781B92" w:rsidRDefault="00EE0E24" w:rsidP="001F419B">
      <w:pPr>
        <w:autoSpaceDE w:val="0"/>
        <w:autoSpaceDN w:val="0"/>
        <w:adjustRightInd w:val="0"/>
        <w:jc w:val="left"/>
        <w:rPr>
          <w:szCs w:val="24"/>
        </w:rPr>
      </w:pPr>
      <w:bookmarkStart w:id="990" w:name="_Toc300678304"/>
      <w:r w:rsidRPr="00781B92">
        <w:rPr>
          <w:szCs w:val="24"/>
        </w:rPr>
        <w:t>A decision made by the Secretary or his/her designee shall be final.</w:t>
      </w:r>
    </w:p>
    <w:bookmarkEnd w:id="990"/>
    <w:p w:rsidR="005E4BBE" w:rsidRPr="00781B92" w:rsidRDefault="005E4BBE" w:rsidP="001F419B">
      <w:pPr>
        <w:jc w:val="left"/>
        <w:rPr>
          <w:szCs w:val="24"/>
        </w:rPr>
      </w:pPr>
    </w:p>
    <w:p w:rsidR="00C77AC2" w:rsidRPr="00781B92" w:rsidRDefault="00C77AC2" w:rsidP="001F419B">
      <w:pPr>
        <w:jc w:val="left"/>
        <w:rPr>
          <w:szCs w:val="24"/>
        </w:rPr>
      </w:pPr>
    </w:p>
    <w:p w:rsidR="00C77AC2" w:rsidRPr="00781B92" w:rsidRDefault="00C77AC2" w:rsidP="001F419B">
      <w:pPr>
        <w:pStyle w:val="Heading1"/>
        <w:jc w:val="left"/>
        <w:rPr>
          <w:rFonts w:ascii="Times New Roman" w:hAnsi="Times New Roman"/>
          <w:u w:val="single"/>
        </w:rPr>
      </w:pPr>
      <w:bookmarkStart w:id="991" w:name="_Toc87775471"/>
      <w:bookmarkStart w:id="992" w:name="_Toc141078769"/>
      <w:bookmarkStart w:id="993" w:name="_Toc241998779"/>
      <w:bookmarkStart w:id="994" w:name="_Toc246398758"/>
      <w:bookmarkStart w:id="995" w:name="_Toc285217670"/>
      <w:bookmarkStart w:id="996" w:name="_Toc387648798"/>
      <w:r w:rsidRPr="00781B92">
        <w:rPr>
          <w:rFonts w:ascii="Times New Roman" w:hAnsi="Times New Roman"/>
          <w:u w:val="single"/>
        </w:rPr>
        <w:t>MISCELLANEOUS</w:t>
      </w:r>
      <w:bookmarkEnd w:id="991"/>
      <w:bookmarkEnd w:id="992"/>
      <w:bookmarkEnd w:id="993"/>
      <w:bookmarkEnd w:id="994"/>
      <w:bookmarkEnd w:id="995"/>
      <w:bookmarkEnd w:id="996"/>
    </w:p>
    <w:p w:rsidR="00C77AC2" w:rsidRPr="00781B92" w:rsidRDefault="00C77AC2" w:rsidP="001F419B">
      <w:pPr>
        <w:jc w:val="left"/>
        <w:rPr>
          <w:szCs w:val="24"/>
        </w:rPr>
      </w:pPr>
    </w:p>
    <w:p w:rsidR="00C77AC2" w:rsidRPr="00781B92" w:rsidRDefault="00C77AC2" w:rsidP="001F419B">
      <w:pPr>
        <w:pStyle w:val="Heading2"/>
        <w:numPr>
          <w:ilvl w:val="1"/>
          <w:numId w:val="45"/>
        </w:numPr>
        <w:jc w:val="left"/>
      </w:pPr>
      <w:bookmarkStart w:id="997" w:name="_Toc141078770"/>
      <w:bookmarkStart w:id="998" w:name="_Toc241998780"/>
      <w:bookmarkStart w:id="999" w:name="_Toc246398759"/>
      <w:bookmarkStart w:id="1000" w:name="_Toc285217671"/>
      <w:bookmarkStart w:id="1001" w:name="_Toc387648799"/>
      <w:r w:rsidRPr="00781B92">
        <w:t>Obligation to Keep Team Intact</w:t>
      </w:r>
      <w:bookmarkEnd w:id="997"/>
      <w:bookmarkEnd w:id="998"/>
      <w:bookmarkEnd w:id="999"/>
      <w:bookmarkEnd w:id="1000"/>
      <w:bookmarkEnd w:id="1001"/>
    </w:p>
    <w:p w:rsidR="00EE0E24" w:rsidRPr="00781B92" w:rsidRDefault="00EE0E24" w:rsidP="001F419B">
      <w:pPr>
        <w:jc w:val="left"/>
        <w:rPr>
          <w:szCs w:val="24"/>
        </w:rPr>
      </w:pPr>
    </w:p>
    <w:p w:rsidR="00EE0E24" w:rsidRPr="00781B92" w:rsidRDefault="00EE0E24" w:rsidP="001F419B">
      <w:pPr>
        <w:jc w:val="left"/>
        <w:rPr>
          <w:szCs w:val="24"/>
        </w:rPr>
      </w:pPr>
      <w:r w:rsidRPr="00781B92">
        <w:rPr>
          <w:szCs w:val="24"/>
        </w:rPr>
        <w:t xml:space="preserve">The team proposed by the Bidder, including but not limited to the </w:t>
      </w:r>
      <w:r w:rsidR="000D3617" w:rsidRPr="00781B92">
        <w:rPr>
          <w:szCs w:val="24"/>
        </w:rPr>
        <w:t>lead</w:t>
      </w:r>
      <w:r w:rsidR="00820BAE" w:rsidRPr="00781B92">
        <w:rPr>
          <w:szCs w:val="24"/>
        </w:rPr>
        <w:t xml:space="preserve"> </w:t>
      </w:r>
      <w:r w:rsidR="000D3617" w:rsidRPr="00781B92">
        <w:rPr>
          <w:szCs w:val="24"/>
        </w:rPr>
        <w:t>c</w:t>
      </w:r>
      <w:r w:rsidR="00820BAE" w:rsidRPr="00781B92">
        <w:rPr>
          <w:szCs w:val="24"/>
        </w:rPr>
        <w:t>ontractor</w:t>
      </w:r>
      <w:r w:rsidRPr="00781B92">
        <w:rPr>
          <w:szCs w:val="24"/>
        </w:rPr>
        <w:t xml:space="preserve">, the </w:t>
      </w:r>
      <w:r w:rsidR="00AE0CD0" w:rsidRPr="00781B92">
        <w:rPr>
          <w:szCs w:val="24"/>
        </w:rPr>
        <w:t>l</w:t>
      </w:r>
      <w:r w:rsidR="00820BAE" w:rsidRPr="00781B92">
        <w:rPr>
          <w:szCs w:val="24"/>
        </w:rPr>
        <w:t xml:space="preserve">ead </w:t>
      </w:r>
      <w:r w:rsidR="00AE0CD0" w:rsidRPr="00781B92">
        <w:rPr>
          <w:szCs w:val="24"/>
        </w:rPr>
        <w:t>d</w:t>
      </w:r>
      <w:r w:rsidRPr="00781B92">
        <w:rPr>
          <w:szCs w:val="24"/>
        </w:rPr>
        <w:t xml:space="preserve">esigner, Key Personnel, and other individuals identified pursuant to </w:t>
      </w:r>
      <w:hyperlink w:anchor="_Bidder’s_Team_Structure" w:history="1">
        <w:r w:rsidRPr="00781B92">
          <w:rPr>
            <w:rStyle w:val="Hyperlink"/>
            <w:color w:val="auto"/>
            <w:szCs w:val="24"/>
            <w:u w:val="none"/>
          </w:rPr>
          <w:t>Sections 4.2</w:t>
        </w:r>
      </w:hyperlink>
      <w:r w:rsidRPr="00781B92">
        <w:rPr>
          <w:szCs w:val="24"/>
        </w:rPr>
        <w:t xml:space="preserve"> and 4.4, shall remain on the Bidder’s team for the duration of the procurement process and, if the Bidder is awarded a </w:t>
      </w:r>
      <w:r w:rsidR="00EE1CBB" w:rsidRPr="00781B92">
        <w:rPr>
          <w:szCs w:val="24"/>
        </w:rPr>
        <w:t>Design-Builder</w:t>
      </w:r>
      <w:r w:rsidRPr="00781B92">
        <w:rPr>
          <w:szCs w:val="24"/>
        </w:rPr>
        <w:t xml:space="preserve"> contract, the duration of the contract.  </w:t>
      </w:r>
      <w:r w:rsidR="00FA24BD">
        <w:rPr>
          <w:szCs w:val="24"/>
        </w:rPr>
        <w:t>Changes to Key Personnel shall be subject to review and approval by VTrans.</w:t>
      </w:r>
    </w:p>
    <w:p w:rsidR="00EE0E24" w:rsidRPr="00781B92" w:rsidRDefault="00EE0E24" w:rsidP="001F419B">
      <w:pPr>
        <w:jc w:val="left"/>
        <w:rPr>
          <w:szCs w:val="24"/>
        </w:rPr>
      </w:pPr>
    </w:p>
    <w:p w:rsidR="00EE0E24" w:rsidRPr="00781B92" w:rsidRDefault="00EE0E24" w:rsidP="001F419B">
      <w:pPr>
        <w:jc w:val="left"/>
        <w:rPr>
          <w:szCs w:val="24"/>
        </w:rPr>
      </w:pPr>
      <w:r w:rsidRPr="00781B92">
        <w:rPr>
          <w:szCs w:val="24"/>
        </w:rPr>
        <w:t xml:space="preserve">Unauthorized changes to the Bidder’s Team at any time during the procurement process may result in elimination of the Bidder from further consideration.  Unauthorized changes to the </w:t>
      </w:r>
      <w:r w:rsidR="00EE1CBB" w:rsidRPr="00781B92">
        <w:rPr>
          <w:szCs w:val="24"/>
        </w:rPr>
        <w:t>Design-Builder</w:t>
      </w:r>
      <w:r w:rsidRPr="00781B92">
        <w:rPr>
          <w:szCs w:val="24"/>
        </w:rPr>
        <w:t>’s Team once under contract will be addressed in the RFP.</w:t>
      </w:r>
    </w:p>
    <w:p w:rsidR="00C77AC2" w:rsidRPr="00781B92" w:rsidRDefault="00C77AC2" w:rsidP="001F419B">
      <w:pPr>
        <w:jc w:val="left"/>
        <w:rPr>
          <w:szCs w:val="24"/>
        </w:rPr>
      </w:pPr>
    </w:p>
    <w:p w:rsidR="00B97336" w:rsidRPr="00781B92" w:rsidRDefault="00B97336" w:rsidP="001F419B">
      <w:pPr>
        <w:pStyle w:val="Heading2"/>
        <w:jc w:val="left"/>
      </w:pPr>
      <w:bookmarkStart w:id="1002" w:name="_Toc246398760"/>
      <w:bookmarkStart w:id="1003" w:name="_Toc285217672"/>
      <w:bookmarkStart w:id="1004" w:name="_Toc387648800"/>
      <w:bookmarkStart w:id="1005" w:name="_Toc141078771"/>
      <w:bookmarkStart w:id="1006" w:name="_Toc241998781"/>
      <w:r w:rsidRPr="00781B92">
        <w:t>Civil Rights and Labor Compliance</w:t>
      </w:r>
      <w:bookmarkEnd w:id="1002"/>
      <w:bookmarkEnd w:id="1003"/>
      <w:bookmarkEnd w:id="1004"/>
    </w:p>
    <w:p w:rsidR="00B97336" w:rsidRPr="00781B92" w:rsidRDefault="00B97336" w:rsidP="001F419B">
      <w:pPr>
        <w:jc w:val="left"/>
        <w:rPr>
          <w:szCs w:val="24"/>
        </w:rPr>
      </w:pPr>
    </w:p>
    <w:p w:rsidR="006C006C" w:rsidRPr="00781B92" w:rsidRDefault="006C006C" w:rsidP="001F419B">
      <w:pPr>
        <w:pStyle w:val="Heading3"/>
        <w:tabs>
          <w:tab w:val="left" w:pos="720"/>
        </w:tabs>
        <w:ind w:left="0" w:firstLine="0"/>
        <w:jc w:val="left"/>
        <w:rPr>
          <w:szCs w:val="24"/>
        </w:rPr>
      </w:pPr>
      <w:bookmarkStart w:id="1007" w:name="_Toc246398761"/>
      <w:bookmarkStart w:id="1008" w:name="_Toc285217673"/>
      <w:r w:rsidRPr="00781B92">
        <w:rPr>
          <w:szCs w:val="24"/>
        </w:rPr>
        <w:t>The bidder shall comply with the applicable provisions of Title IV of the Civil Rights Act of 1964 as amended, and Executive Order 11246 as amended by Executive Order 11375.  The bidder shall also comply with the rules, regulations and relevant orders of the Secretary of Labor, Nondiscrimination regulation 49 CFR Part 21 through Appendix C.  Accordingly, all subcontracts shall include reference to the above.</w:t>
      </w:r>
    </w:p>
    <w:p w:rsidR="006C006C" w:rsidRPr="00781B92" w:rsidRDefault="006C006C" w:rsidP="001F419B">
      <w:pPr>
        <w:tabs>
          <w:tab w:val="left" w:pos="720"/>
        </w:tabs>
        <w:jc w:val="left"/>
      </w:pPr>
    </w:p>
    <w:p w:rsidR="006C006C" w:rsidRPr="00781B92" w:rsidRDefault="006C006C" w:rsidP="001F419B">
      <w:pPr>
        <w:pStyle w:val="Heading3"/>
        <w:tabs>
          <w:tab w:val="left" w:pos="720"/>
        </w:tabs>
        <w:ind w:left="0" w:firstLine="0"/>
        <w:jc w:val="left"/>
        <w:rPr>
          <w:szCs w:val="24"/>
        </w:rPr>
      </w:pPr>
      <w:r w:rsidRPr="00781B92">
        <w:rPr>
          <w:szCs w:val="24"/>
        </w:rPr>
        <w:t>DBE Obligation:  The State and its bidder(s) agree to ensure that DBEs as defined in 49 CFR Part 26, have the maximum opportunity to participate in the performance of contracts and subcontracts financed in whole or in part with federal funds.  The State and its bidders shall not discriminate on the basis of race, color, sex, national origin, physical disability or veteran status in the award and performance of USDOT assisted contracts.</w:t>
      </w:r>
    </w:p>
    <w:p w:rsidR="006C006C" w:rsidRPr="00781B92" w:rsidRDefault="006C006C" w:rsidP="001F419B">
      <w:pPr>
        <w:tabs>
          <w:tab w:val="left" w:pos="720"/>
        </w:tabs>
        <w:jc w:val="left"/>
      </w:pPr>
    </w:p>
    <w:p w:rsidR="006C006C" w:rsidRPr="00781B92" w:rsidRDefault="006C006C" w:rsidP="001F419B">
      <w:pPr>
        <w:pStyle w:val="Heading3"/>
        <w:tabs>
          <w:tab w:val="left" w:pos="720"/>
        </w:tabs>
        <w:ind w:left="0" w:firstLine="0"/>
        <w:jc w:val="left"/>
        <w:rPr>
          <w:szCs w:val="24"/>
        </w:rPr>
      </w:pPr>
      <w:r w:rsidRPr="00781B92">
        <w:rPr>
          <w:szCs w:val="24"/>
        </w:rPr>
        <w:t xml:space="preserve">U.S. Department of Labor Davis-Bacon wage rates are applicable to construction work performed under this contract. The Davis-Bacon wage rates can be found on the VTrans Labor Compliance website at the following link: </w:t>
      </w:r>
      <w:hyperlink r:id="rId15" w:history="1">
        <w:r w:rsidRPr="00781B92">
          <w:rPr>
            <w:rStyle w:val="Hyperlink"/>
            <w:color w:val="auto"/>
            <w:szCs w:val="24"/>
          </w:rPr>
          <w:t>http://www.aot.state.vt.us/CivilRights/Labor.h</w:t>
        </w:r>
        <w:bookmarkStart w:id="1009" w:name="_Hlt285624211"/>
        <w:r w:rsidRPr="00781B92">
          <w:rPr>
            <w:rStyle w:val="Hyperlink"/>
            <w:color w:val="auto"/>
            <w:szCs w:val="24"/>
          </w:rPr>
          <w:t>t</w:t>
        </w:r>
        <w:bookmarkEnd w:id="1009"/>
        <w:r w:rsidRPr="00781B92">
          <w:rPr>
            <w:rStyle w:val="Hyperlink"/>
            <w:color w:val="auto"/>
            <w:szCs w:val="24"/>
          </w:rPr>
          <w:t>m</w:t>
        </w:r>
      </w:hyperlink>
    </w:p>
    <w:p w:rsidR="006C006C" w:rsidRPr="00781B92" w:rsidRDefault="006C006C" w:rsidP="001F419B">
      <w:pPr>
        <w:tabs>
          <w:tab w:val="left" w:pos="720"/>
        </w:tabs>
        <w:jc w:val="left"/>
      </w:pPr>
    </w:p>
    <w:p w:rsidR="006C006C" w:rsidRPr="00781B92" w:rsidRDefault="006C006C" w:rsidP="001F419B">
      <w:pPr>
        <w:pStyle w:val="Heading3"/>
        <w:tabs>
          <w:tab w:val="left" w:pos="720"/>
        </w:tabs>
        <w:ind w:left="0" w:firstLine="0"/>
        <w:jc w:val="left"/>
        <w:rPr>
          <w:szCs w:val="24"/>
        </w:rPr>
      </w:pPr>
      <w:r w:rsidRPr="00781B92">
        <w:rPr>
          <w:szCs w:val="24"/>
        </w:rPr>
        <w:t xml:space="preserve">The contract for this project shall require participation in VTrans On-The-Job Training (OJT) Program.  The contract will require an inclusion of </w:t>
      </w:r>
      <w:r w:rsidRPr="007B3725">
        <w:rPr>
          <w:szCs w:val="24"/>
          <w:highlight w:val="yellow"/>
        </w:rPr>
        <w:t>2080 OJT hours</w:t>
      </w:r>
      <w:r w:rsidRPr="00781B92">
        <w:rPr>
          <w:szCs w:val="24"/>
        </w:rPr>
        <w:t xml:space="preserve"> with other specific requirements for this contract defined during the RFP Phase.</w:t>
      </w:r>
    </w:p>
    <w:p w:rsidR="006C006C" w:rsidRPr="00781B92" w:rsidRDefault="006C006C" w:rsidP="001F419B">
      <w:pPr>
        <w:jc w:val="left"/>
      </w:pPr>
    </w:p>
    <w:p w:rsidR="00C77AC2" w:rsidRPr="00781B92" w:rsidRDefault="00C77AC2" w:rsidP="001F419B">
      <w:pPr>
        <w:pStyle w:val="Heading2"/>
        <w:jc w:val="left"/>
      </w:pPr>
      <w:bookmarkStart w:id="1010" w:name="_Toc387648801"/>
      <w:r w:rsidRPr="00781B92">
        <w:t>Conflict of Interest</w:t>
      </w:r>
      <w:bookmarkEnd w:id="1005"/>
      <w:bookmarkEnd w:id="1006"/>
      <w:bookmarkEnd w:id="1007"/>
      <w:bookmarkEnd w:id="1008"/>
      <w:bookmarkEnd w:id="1010"/>
    </w:p>
    <w:p w:rsidR="00C77AC2" w:rsidRPr="00781B92" w:rsidRDefault="00C77AC2" w:rsidP="001F419B">
      <w:pPr>
        <w:jc w:val="left"/>
        <w:rPr>
          <w:szCs w:val="24"/>
        </w:rPr>
      </w:pPr>
    </w:p>
    <w:p w:rsidR="00493041" w:rsidRPr="00781B92" w:rsidRDefault="00493041" w:rsidP="001F419B">
      <w:pPr>
        <w:pStyle w:val="Heading3"/>
        <w:tabs>
          <w:tab w:val="left" w:pos="720"/>
        </w:tabs>
        <w:ind w:left="0" w:firstLine="0"/>
        <w:jc w:val="left"/>
        <w:rPr>
          <w:szCs w:val="24"/>
        </w:rPr>
      </w:pPr>
      <w:bookmarkStart w:id="1011" w:name="_Toc241998782"/>
      <w:bookmarkStart w:id="1012" w:name="_Toc246398762"/>
      <w:bookmarkStart w:id="1013" w:name="_Toc285217674"/>
      <w:r w:rsidRPr="00781B92">
        <w:rPr>
          <w:szCs w:val="24"/>
        </w:rPr>
        <w:t>Each</w:t>
      </w:r>
      <w:r w:rsidRPr="00781B92">
        <w:rPr>
          <w:b/>
          <w:szCs w:val="24"/>
        </w:rPr>
        <w:t xml:space="preserve"> </w:t>
      </w:r>
      <w:r w:rsidRPr="00781B92">
        <w:rPr>
          <w:szCs w:val="24"/>
        </w:rPr>
        <w:t xml:space="preserve">Bidder shall require its proposed team members to identify potential conflicts of interest or a real or perceived competitive advantage relative to this procurement. Bidders are notified that prior or existing contractual obligations between a company and a federal or state agency relative to the Project or VTrans’ </w:t>
      </w:r>
      <w:r w:rsidR="00EE1CBB" w:rsidRPr="00781B92">
        <w:rPr>
          <w:szCs w:val="24"/>
        </w:rPr>
        <w:t>Design-Builder</w:t>
      </w:r>
      <w:r w:rsidRPr="00781B92">
        <w:rPr>
          <w:szCs w:val="24"/>
        </w:rPr>
        <w:t xml:space="preserve"> program may present a conflict of interest or a competitive advantage.  If at any time during the selection process a potential conflict of interest or competitive advantage is identified, the Bidder shall submit in writing via email the pertinent information to VTrans’ POC within 24 hours of identification.</w:t>
      </w:r>
    </w:p>
    <w:p w:rsidR="00493041" w:rsidRPr="00781B92" w:rsidRDefault="00493041" w:rsidP="001F419B">
      <w:pPr>
        <w:tabs>
          <w:tab w:val="left" w:pos="630"/>
        </w:tabs>
        <w:jc w:val="left"/>
      </w:pPr>
    </w:p>
    <w:p w:rsidR="00493041" w:rsidRPr="00781B92" w:rsidRDefault="00493041" w:rsidP="001F419B">
      <w:pPr>
        <w:pStyle w:val="Heading3"/>
        <w:tabs>
          <w:tab w:val="left" w:pos="720"/>
        </w:tabs>
        <w:ind w:left="0" w:firstLine="0"/>
        <w:jc w:val="left"/>
        <w:rPr>
          <w:szCs w:val="24"/>
        </w:rPr>
      </w:pPr>
      <w:r w:rsidRPr="00781B92">
        <w:rPr>
          <w:szCs w:val="24"/>
        </w:rPr>
        <w:t xml:space="preserve">VTrans, in its sole discretion, will make a determination relative to potential organizational conflicts of interest or a real or perceived competitive advantage, and its ability to mitigate such a conflict. An organization determined to have a conflict of interest or competitive advantage relative to this procurement that cannot be mitigated, shall not be allowed to participate as a </w:t>
      </w:r>
      <w:r w:rsidR="00EE1CBB" w:rsidRPr="00781B92">
        <w:rPr>
          <w:szCs w:val="24"/>
        </w:rPr>
        <w:t>Design-Builder</w:t>
      </w:r>
      <w:r w:rsidRPr="00781B92">
        <w:rPr>
          <w:szCs w:val="24"/>
        </w:rPr>
        <w:t xml:space="preserve"> team member for the Project.  Failure to abide by VTrans’ determination in this matter may result in a proposal being declared non-responsive.</w:t>
      </w:r>
    </w:p>
    <w:p w:rsidR="00493041" w:rsidRPr="00781B92" w:rsidRDefault="00493041" w:rsidP="001F419B">
      <w:pPr>
        <w:tabs>
          <w:tab w:val="left" w:pos="630"/>
        </w:tabs>
        <w:jc w:val="left"/>
      </w:pPr>
    </w:p>
    <w:p w:rsidR="00493041" w:rsidRPr="00781B92" w:rsidRDefault="00493041" w:rsidP="001F419B">
      <w:pPr>
        <w:pStyle w:val="Heading3"/>
        <w:tabs>
          <w:tab w:val="left" w:pos="720"/>
        </w:tabs>
        <w:ind w:left="0" w:firstLine="0"/>
        <w:jc w:val="left"/>
      </w:pPr>
      <w:r w:rsidRPr="00781B92">
        <w:rPr>
          <w:szCs w:val="24"/>
        </w:rPr>
        <w:t>Conflicts of interest and a real or perceived competitive advantage are described in state and federal law, and, for example, may include, but are not limited to the following situations:</w:t>
      </w:r>
    </w:p>
    <w:p w:rsidR="00493041" w:rsidRPr="00781B92" w:rsidRDefault="00493041" w:rsidP="001F419B">
      <w:pPr>
        <w:jc w:val="left"/>
        <w:rPr>
          <w:szCs w:val="24"/>
        </w:rPr>
      </w:pPr>
    </w:p>
    <w:p w:rsidR="00493041" w:rsidRPr="00781B92" w:rsidRDefault="00493041" w:rsidP="001F419B">
      <w:pPr>
        <w:tabs>
          <w:tab w:val="left" w:pos="720"/>
        </w:tabs>
        <w:jc w:val="left"/>
        <w:rPr>
          <w:szCs w:val="24"/>
        </w:rPr>
      </w:pPr>
      <w:r w:rsidRPr="00781B92">
        <w:rPr>
          <w:b/>
          <w:szCs w:val="24"/>
        </w:rPr>
        <w:t>9.3.3.1</w:t>
      </w:r>
      <w:r w:rsidRPr="00781B92">
        <w:rPr>
          <w:szCs w:val="24"/>
        </w:rPr>
        <w:t xml:space="preserve"> An organization or individual hired by VTrans to provide assistance in development of instructions to Bidders or evaluation criteria for the Project. </w:t>
      </w:r>
    </w:p>
    <w:p w:rsidR="00493041" w:rsidRPr="00781B92" w:rsidRDefault="00493041" w:rsidP="001F419B">
      <w:pPr>
        <w:jc w:val="left"/>
        <w:rPr>
          <w:szCs w:val="24"/>
        </w:rPr>
      </w:pPr>
    </w:p>
    <w:p w:rsidR="00493041" w:rsidRPr="00781B92" w:rsidRDefault="00493041" w:rsidP="001F419B">
      <w:pPr>
        <w:tabs>
          <w:tab w:val="left" w:pos="720"/>
        </w:tabs>
        <w:jc w:val="left"/>
        <w:rPr>
          <w:szCs w:val="24"/>
        </w:rPr>
      </w:pPr>
      <w:r w:rsidRPr="00781B92">
        <w:rPr>
          <w:b/>
          <w:szCs w:val="24"/>
        </w:rPr>
        <w:t>9.3.3.2</w:t>
      </w:r>
      <w:r w:rsidRPr="00781B92">
        <w:rPr>
          <w:szCs w:val="24"/>
        </w:rPr>
        <w:t xml:space="preserve"> An organization or individual with a present or former contract with VTrans to prepare planning, environmental, engineering, or technical work product for the Project, and has a potential competitive advantage because such work product is not available to all potential Bidders in a timely manner prior to the procurement process.</w:t>
      </w:r>
    </w:p>
    <w:p w:rsidR="00493041" w:rsidRPr="00781B92" w:rsidRDefault="00493041" w:rsidP="001F419B">
      <w:pPr>
        <w:jc w:val="left"/>
      </w:pPr>
    </w:p>
    <w:p w:rsidR="00493041" w:rsidRPr="00781B92" w:rsidRDefault="00493041" w:rsidP="001F419B">
      <w:pPr>
        <w:pStyle w:val="Heading3"/>
        <w:tabs>
          <w:tab w:val="left" w:pos="720"/>
        </w:tabs>
        <w:ind w:left="0" w:firstLine="0"/>
        <w:jc w:val="left"/>
        <w:rPr>
          <w:szCs w:val="24"/>
        </w:rPr>
      </w:pPr>
      <w:r w:rsidRPr="00781B92">
        <w:rPr>
          <w:szCs w:val="24"/>
        </w:rPr>
        <w:lastRenderedPageBreak/>
        <w:t>VTrans reserves the right, in its sole discretion, to make determinations relative to potential conflicts of interest on a project specific basis.</w:t>
      </w:r>
    </w:p>
    <w:p w:rsidR="00493041" w:rsidRPr="00781B92" w:rsidRDefault="00493041" w:rsidP="001F419B">
      <w:pPr>
        <w:tabs>
          <w:tab w:val="left" w:pos="630"/>
        </w:tabs>
        <w:jc w:val="left"/>
      </w:pPr>
    </w:p>
    <w:p w:rsidR="00493041" w:rsidRPr="00781B92" w:rsidRDefault="00493041" w:rsidP="001F419B">
      <w:pPr>
        <w:pStyle w:val="Heading3"/>
        <w:tabs>
          <w:tab w:val="left" w:pos="720"/>
        </w:tabs>
        <w:ind w:left="0" w:firstLine="0"/>
        <w:jc w:val="left"/>
        <w:rPr>
          <w:szCs w:val="24"/>
        </w:rPr>
      </w:pPr>
      <w:r w:rsidRPr="00781B92">
        <w:rPr>
          <w:szCs w:val="24"/>
        </w:rPr>
        <w:t>VTrans may, in its sole discretion, determine that a conflict of interest or a real or perceived competitive advantage may be mitigated by disclosing all or a portion of the work product produced by the organization or individual subject to review under this section.  If documents have been designated as proprietary by Vermont law, the Bidder will be given the opportunity to waive this protection from disclosure.  If Bidder elects not to disclose, Bidder may be determined to have a conflict of interest or competitive advantage.</w:t>
      </w:r>
    </w:p>
    <w:p w:rsidR="00493041" w:rsidRPr="00781B92" w:rsidRDefault="00493041" w:rsidP="001F419B">
      <w:pPr>
        <w:jc w:val="left"/>
      </w:pPr>
    </w:p>
    <w:p w:rsidR="00C77AC2" w:rsidRPr="00781B92" w:rsidRDefault="00C77AC2" w:rsidP="001F419B">
      <w:pPr>
        <w:pStyle w:val="Heading2"/>
        <w:jc w:val="left"/>
      </w:pPr>
      <w:bookmarkStart w:id="1014" w:name="_Vermont_License/Registration"/>
      <w:bookmarkStart w:id="1015" w:name="_Toc387648802"/>
      <w:bookmarkEnd w:id="1014"/>
      <w:r w:rsidRPr="00781B92">
        <w:t>Vermont License/Registration</w:t>
      </w:r>
      <w:bookmarkEnd w:id="1011"/>
      <w:bookmarkEnd w:id="1012"/>
      <w:bookmarkEnd w:id="1013"/>
      <w:bookmarkEnd w:id="1015"/>
    </w:p>
    <w:p w:rsidR="00C77AC2" w:rsidRPr="00781B92" w:rsidRDefault="00C77AC2" w:rsidP="001F419B">
      <w:pPr>
        <w:keepNext/>
        <w:jc w:val="left"/>
        <w:rPr>
          <w:szCs w:val="24"/>
        </w:rPr>
      </w:pPr>
    </w:p>
    <w:p w:rsidR="00EE0E24" w:rsidRPr="00781B92" w:rsidRDefault="00EE0E24" w:rsidP="001F419B">
      <w:pPr>
        <w:keepNext/>
        <w:jc w:val="left"/>
        <w:rPr>
          <w:szCs w:val="24"/>
        </w:rPr>
      </w:pPr>
      <w:r w:rsidRPr="00781B92">
        <w:rPr>
          <w:szCs w:val="24"/>
        </w:rPr>
        <w:t xml:space="preserve">Persons practicing professional engineering services in the State of Vermont must possess a proper registration in accordance with 26 V.S.A. Chapter 20.  </w:t>
      </w:r>
      <w:r w:rsidRPr="00781B92">
        <w:rPr>
          <w:b/>
          <w:szCs w:val="24"/>
        </w:rPr>
        <w:t>CURRENT VERMONT REGISTRATION NUMBER(S) AND EXPIRATION DATE(S)</w:t>
      </w:r>
      <w:r w:rsidRPr="00781B92">
        <w:rPr>
          <w:szCs w:val="24"/>
        </w:rPr>
        <w:t xml:space="preserve"> </w:t>
      </w:r>
      <w:r w:rsidRPr="00781B92">
        <w:rPr>
          <w:b/>
          <w:szCs w:val="24"/>
        </w:rPr>
        <w:t>FOR THE INDIVIDUAL(S)</w:t>
      </w:r>
      <w:r w:rsidRPr="00781B92">
        <w:rPr>
          <w:szCs w:val="24"/>
        </w:rPr>
        <w:t xml:space="preserve"> who would perform the specified engineering services required </w:t>
      </w:r>
      <w:r w:rsidRPr="00781B92">
        <w:rPr>
          <w:szCs w:val="24"/>
          <w:u w:val="single"/>
        </w:rPr>
        <w:t>MUST BE INCLUDED ON THE KEY PERSONNEL RESUME FORMS.</w:t>
      </w:r>
    </w:p>
    <w:p w:rsidR="00EE0E24" w:rsidRPr="00781B92" w:rsidRDefault="00EE0E24" w:rsidP="001F419B">
      <w:pPr>
        <w:jc w:val="left"/>
        <w:rPr>
          <w:szCs w:val="24"/>
        </w:rPr>
      </w:pPr>
      <w:r w:rsidRPr="00781B92">
        <w:rPr>
          <w:szCs w:val="24"/>
        </w:rPr>
        <w:br/>
        <w:t xml:space="preserve">Any Bidder who does </w:t>
      </w:r>
      <w:r w:rsidRPr="00781B92">
        <w:rPr>
          <w:b/>
          <w:szCs w:val="24"/>
        </w:rPr>
        <w:t>NOT</w:t>
      </w:r>
      <w:r w:rsidRPr="00781B92">
        <w:rPr>
          <w:szCs w:val="24"/>
        </w:rPr>
        <w:t xml:space="preserve"> have applicable Vermont registration(s) MUST demonstrate the ability to be licensed, MUST acknowledge non-compliance with this requirement, and MUST confirm in writing that, if selected for the project, will expedite acquisition of Vermont registration(s).  </w:t>
      </w:r>
      <w:proofErr w:type="gramStart"/>
      <w:r w:rsidRPr="00781B92">
        <w:rPr>
          <w:szCs w:val="24"/>
        </w:rPr>
        <w:t xml:space="preserve">The letter of acknowledgement </w:t>
      </w:r>
      <w:r w:rsidRPr="00781B92">
        <w:rPr>
          <w:szCs w:val="24"/>
          <w:u w:val="single"/>
        </w:rPr>
        <w:t>MUST BE INCLUDED AS PART OF THIS SOQ SUBMITTAL AND BE ATTACHED TO THE KEY PERSONNEL RESUME FORMS</w:t>
      </w:r>
      <w:r w:rsidRPr="00781B92">
        <w:rPr>
          <w:szCs w:val="24"/>
        </w:rPr>
        <w:t>.</w:t>
      </w:r>
      <w:proofErr w:type="gramEnd"/>
    </w:p>
    <w:p w:rsidR="00C77AC2" w:rsidRPr="00781B92" w:rsidRDefault="00C77AC2" w:rsidP="001F419B">
      <w:pPr>
        <w:jc w:val="left"/>
        <w:rPr>
          <w:szCs w:val="24"/>
        </w:rPr>
      </w:pPr>
    </w:p>
    <w:p w:rsidR="00C77AC2" w:rsidRPr="00781B92" w:rsidRDefault="00C77AC2" w:rsidP="001F419B">
      <w:pPr>
        <w:pStyle w:val="Heading2"/>
        <w:jc w:val="left"/>
      </w:pPr>
      <w:bookmarkStart w:id="1016" w:name="_Toc241998784"/>
      <w:bookmarkStart w:id="1017" w:name="_Toc246398763"/>
      <w:bookmarkStart w:id="1018" w:name="_Toc285217675"/>
      <w:bookmarkStart w:id="1019" w:name="_Toc387648803"/>
      <w:bookmarkStart w:id="1020" w:name="OLE_LINK17"/>
      <w:bookmarkStart w:id="1021" w:name="OLE_LINK18"/>
      <w:r w:rsidRPr="00781B92">
        <w:t>Vermont Access to Public Records Act</w:t>
      </w:r>
      <w:bookmarkEnd w:id="1016"/>
      <w:bookmarkEnd w:id="1017"/>
      <w:bookmarkEnd w:id="1018"/>
      <w:bookmarkEnd w:id="1019"/>
    </w:p>
    <w:p w:rsidR="00C77AC2" w:rsidRPr="00781B92" w:rsidRDefault="00C77AC2" w:rsidP="001F419B">
      <w:pPr>
        <w:ind w:left="720"/>
        <w:jc w:val="left"/>
        <w:rPr>
          <w:szCs w:val="24"/>
        </w:rPr>
      </w:pPr>
      <w:r w:rsidRPr="00781B92">
        <w:rPr>
          <w:szCs w:val="24"/>
        </w:rPr>
        <w:tab/>
      </w:r>
      <w:bookmarkEnd w:id="1020"/>
      <w:bookmarkEnd w:id="1021"/>
      <w:r w:rsidRPr="00781B92">
        <w:rPr>
          <w:szCs w:val="24"/>
        </w:rPr>
        <w:tab/>
      </w:r>
      <w:bookmarkStart w:id="1022" w:name="_Toc141078773"/>
    </w:p>
    <w:p w:rsidR="00493041" w:rsidRPr="00781B92" w:rsidRDefault="00493041" w:rsidP="001F419B">
      <w:pPr>
        <w:pStyle w:val="Heading3"/>
        <w:ind w:left="0" w:firstLine="0"/>
        <w:jc w:val="left"/>
        <w:rPr>
          <w:szCs w:val="24"/>
        </w:rPr>
      </w:pPr>
      <w:bookmarkStart w:id="1023" w:name="_Toc241998785"/>
      <w:bookmarkStart w:id="1024" w:name="_Toc246398764"/>
      <w:bookmarkStart w:id="1025" w:name="_Toc285217676"/>
      <w:bookmarkEnd w:id="1022"/>
      <w:r w:rsidRPr="00781B92">
        <w:rPr>
          <w:szCs w:val="24"/>
        </w:rPr>
        <w:t>All SOQ submitted to VTrans become the property of VTrans and are subject to the disclosure requirements of the Vermont Access to Public Records Act (1 V.S.A. § 315 - 320) (“Act”). Bidders are advised to familiarize themselves with the Act and to take appropriate action to minimize the risk that documents identified as confidential will not be inadvertently subject to disclosure under the Freedom of Information Act (FOIA). In no event shall the State, the Director, or VTrans be liable to a Bidder for the disclosure of all or a portion of a SOQ submitted pursuant to this request.</w:t>
      </w:r>
    </w:p>
    <w:p w:rsidR="00493041" w:rsidRPr="00781B92" w:rsidRDefault="00493041" w:rsidP="001F419B">
      <w:pPr>
        <w:tabs>
          <w:tab w:val="num" w:pos="720"/>
        </w:tabs>
        <w:jc w:val="left"/>
      </w:pPr>
    </w:p>
    <w:p w:rsidR="00493041" w:rsidRPr="00781B92" w:rsidRDefault="00493041" w:rsidP="001F419B">
      <w:pPr>
        <w:pStyle w:val="Heading3"/>
        <w:ind w:left="0" w:firstLine="0"/>
        <w:jc w:val="left"/>
      </w:pPr>
      <w:r w:rsidRPr="00781B92">
        <w:rPr>
          <w:szCs w:val="24"/>
        </w:rPr>
        <w:t xml:space="preserve">If a responding Bidder has special concerns about information which it desires to make available to VTrans but which it believes constitutes a trade secret, proprietary information, or other confidential information exempted from disclosure, such responding Bidder should specifically and conspicuously designate that information as such in its SOQ and state in writing why protection of that information is needed. The Bidder should make a written request to the VTrans POC. The written request shall: </w:t>
      </w:r>
    </w:p>
    <w:p w:rsidR="00493041" w:rsidRPr="00781B92" w:rsidRDefault="00493041" w:rsidP="001F419B">
      <w:pPr>
        <w:tabs>
          <w:tab w:val="num" w:pos="720"/>
        </w:tabs>
        <w:jc w:val="left"/>
        <w:rPr>
          <w:szCs w:val="24"/>
        </w:rPr>
      </w:pPr>
    </w:p>
    <w:p w:rsidR="00493041" w:rsidRPr="00781B92" w:rsidRDefault="00493041" w:rsidP="001F419B">
      <w:pPr>
        <w:tabs>
          <w:tab w:val="num" w:pos="720"/>
        </w:tabs>
        <w:jc w:val="left"/>
        <w:rPr>
          <w:szCs w:val="24"/>
        </w:rPr>
      </w:pPr>
      <w:r w:rsidRPr="00781B92">
        <w:rPr>
          <w:b/>
          <w:szCs w:val="24"/>
        </w:rPr>
        <w:t>9.5.2.1</w:t>
      </w:r>
      <w:r w:rsidRPr="00781B92">
        <w:rPr>
          <w:szCs w:val="24"/>
        </w:rPr>
        <w:t xml:space="preserve"> Invoke such exemption upon the submission of the materials for which protection is sought. </w:t>
      </w:r>
    </w:p>
    <w:p w:rsidR="00493041" w:rsidRPr="00781B92" w:rsidRDefault="00493041" w:rsidP="001F419B">
      <w:pPr>
        <w:tabs>
          <w:tab w:val="num" w:pos="720"/>
        </w:tabs>
        <w:jc w:val="left"/>
        <w:rPr>
          <w:szCs w:val="24"/>
        </w:rPr>
      </w:pPr>
    </w:p>
    <w:p w:rsidR="00493041" w:rsidRPr="00781B92" w:rsidRDefault="00493041" w:rsidP="001F419B">
      <w:pPr>
        <w:tabs>
          <w:tab w:val="num" w:pos="720"/>
        </w:tabs>
        <w:jc w:val="left"/>
        <w:rPr>
          <w:szCs w:val="24"/>
        </w:rPr>
      </w:pPr>
      <w:r w:rsidRPr="00781B92">
        <w:rPr>
          <w:b/>
          <w:szCs w:val="24"/>
        </w:rPr>
        <w:t>9.5.2.2</w:t>
      </w:r>
      <w:r w:rsidRPr="00781B92">
        <w:rPr>
          <w:szCs w:val="24"/>
        </w:rPr>
        <w:t xml:space="preserve"> Identify the specific data or other materials for which the protection is sought. </w:t>
      </w:r>
    </w:p>
    <w:p w:rsidR="00493041" w:rsidRPr="00781B92" w:rsidRDefault="00493041" w:rsidP="001F419B">
      <w:pPr>
        <w:tabs>
          <w:tab w:val="num" w:pos="720"/>
        </w:tabs>
        <w:jc w:val="left"/>
        <w:rPr>
          <w:szCs w:val="24"/>
        </w:rPr>
      </w:pPr>
    </w:p>
    <w:p w:rsidR="00493041" w:rsidRPr="00781B92" w:rsidRDefault="00493041" w:rsidP="001F419B">
      <w:pPr>
        <w:tabs>
          <w:tab w:val="num" w:pos="720"/>
        </w:tabs>
        <w:jc w:val="left"/>
        <w:rPr>
          <w:szCs w:val="24"/>
        </w:rPr>
      </w:pPr>
      <w:r w:rsidRPr="00781B92">
        <w:rPr>
          <w:b/>
          <w:szCs w:val="24"/>
        </w:rPr>
        <w:t>9.5.2.3</w:t>
      </w:r>
      <w:r w:rsidRPr="00781B92">
        <w:rPr>
          <w:szCs w:val="24"/>
        </w:rPr>
        <w:t xml:space="preserve"> State the reasons why the protection is necessary. </w:t>
      </w:r>
    </w:p>
    <w:p w:rsidR="00493041" w:rsidRPr="00781B92" w:rsidRDefault="00493041" w:rsidP="001F419B">
      <w:pPr>
        <w:tabs>
          <w:tab w:val="num" w:pos="720"/>
        </w:tabs>
        <w:jc w:val="left"/>
      </w:pPr>
    </w:p>
    <w:p w:rsidR="00493041" w:rsidRPr="00781B92" w:rsidRDefault="00493041" w:rsidP="001F419B">
      <w:pPr>
        <w:pStyle w:val="Heading3"/>
        <w:ind w:left="0" w:firstLine="0"/>
        <w:jc w:val="left"/>
      </w:pPr>
      <w:r w:rsidRPr="00781B92">
        <w:rPr>
          <w:szCs w:val="24"/>
        </w:rPr>
        <w:t>Blanket designations that do not identify the specific information shall not be acceptable and may be cause for VTrans to treat the entire SOQ as public information. Nothing contained in this provision shall modify or amend requirements and obligations imposed on VTrans by applicable law, and the applicable law(s) shall control in the event of a conflict between the procedures described above and any applicable law(s).</w:t>
      </w:r>
    </w:p>
    <w:p w:rsidR="00493041" w:rsidRPr="00781B92" w:rsidRDefault="00493041" w:rsidP="001F419B">
      <w:pPr>
        <w:tabs>
          <w:tab w:val="num" w:pos="720"/>
        </w:tabs>
        <w:jc w:val="left"/>
      </w:pPr>
    </w:p>
    <w:p w:rsidR="00493041" w:rsidRPr="00781B92" w:rsidRDefault="00493041" w:rsidP="001F419B">
      <w:pPr>
        <w:pStyle w:val="Heading3"/>
        <w:ind w:left="0" w:firstLine="0"/>
        <w:jc w:val="left"/>
      </w:pPr>
      <w:r w:rsidRPr="00781B92">
        <w:rPr>
          <w:szCs w:val="24"/>
        </w:rPr>
        <w:t xml:space="preserve">In the event VTrans receives a request for public disclosure of all or any portion of a SOQ identified as confidential, VTrans will attempt to notify the Bidder of the request, providing an opportunity for such Bidder to assert, in writing, claimed exemptions. VTrans will come to its own determination whether or not the requested materials are exempt from disclosure. In the event VTrans elects to disclose the requested materials, it will provide the Bidder advance notice of its intent to disclose. </w:t>
      </w:r>
    </w:p>
    <w:p w:rsidR="00493041" w:rsidRPr="00781B92" w:rsidRDefault="00493041" w:rsidP="001F419B">
      <w:pPr>
        <w:jc w:val="left"/>
        <w:rPr>
          <w:szCs w:val="24"/>
        </w:rPr>
      </w:pPr>
    </w:p>
    <w:p w:rsidR="00493041" w:rsidRPr="00781B92" w:rsidRDefault="00493041" w:rsidP="001F419B">
      <w:pPr>
        <w:jc w:val="left"/>
        <w:rPr>
          <w:szCs w:val="24"/>
        </w:rPr>
      </w:pPr>
      <w:r w:rsidRPr="00781B92">
        <w:rPr>
          <w:szCs w:val="24"/>
        </w:rPr>
        <w:t>Because of the confidential nature of the evaluation and negotiation process associated with this Project, and to preserve the propriety of each Bidder’s SOQ, it is VTrans’ intention, subject to applicable law, not to consider a request for disclosure until after VTrans’ awards a contract for the project.</w:t>
      </w:r>
    </w:p>
    <w:p w:rsidR="00493041" w:rsidRDefault="00493041" w:rsidP="001F419B">
      <w:pPr>
        <w:jc w:val="left"/>
      </w:pPr>
    </w:p>
    <w:p w:rsidR="00287233" w:rsidRDefault="00287233" w:rsidP="001F419B">
      <w:pPr>
        <w:jc w:val="left"/>
      </w:pPr>
    </w:p>
    <w:p w:rsidR="00C77AC2" w:rsidRPr="00781B92" w:rsidRDefault="00C77AC2" w:rsidP="001F419B">
      <w:pPr>
        <w:pStyle w:val="Heading1"/>
        <w:jc w:val="left"/>
        <w:rPr>
          <w:rFonts w:ascii="Times New Roman" w:hAnsi="Times New Roman"/>
          <w:u w:val="single"/>
        </w:rPr>
      </w:pPr>
      <w:bookmarkStart w:id="1026" w:name="_Toc387648804"/>
      <w:r w:rsidRPr="00781B92">
        <w:rPr>
          <w:rFonts w:ascii="Times New Roman" w:hAnsi="Times New Roman"/>
          <w:u w:val="single"/>
        </w:rPr>
        <w:t>ATTACHMENTS</w:t>
      </w:r>
      <w:bookmarkEnd w:id="1023"/>
      <w:bookmarkEnd w:id="1024"/>
      <w:bookmarkEnd w:id="1025"/>
      <w:bookmarkEnd w:id="1026"/>
    </w:p>
    <w:p w:rsidR="00C77AC2" w:rsidRPr="00781B92" w:rsidRDefault="00C77AC2" w:rsidP="001F419B">
      <w:pPr>
        <w:jc w:val="left"/>
        <w:rPr>
          <w:szCs w:val="24"/>
        </w:rPr>
      </w:pPr>
    </w:p>
    <w:p w:rsidR="00C77AC2" w:rsidRPr="00781B92" w:rsidRDefault="00C77AC2" w:rsidP="001F419B">
      <w:pPr>
        <w:jc w:val="left"/>
        <w:rPr>
          <w:szCs w:val="24"/>
        </w:rPr>
      </w:pPr>
      <w:r w:rsidRPr="00781B92">
        <w:rPr>
          <w:szCs w:val="24"/>
        </w:rPr>
        <w:t>The following attachments are specifically made a part of, and incorporated by reference into, this RFQ:</w:t>
      </w:r>
    </w:p>
    <w:p w:rsidR="00C77AC2" w:rsidRPr="00781B92" w:rsidRDefault="00C77AC2" w:rsidP="001F419B">
      <w:pPr>
        <w:jc w:val="left"/>
        <w:rPr>
          <w:szCs w:val="24"/>
        </w:rPr>
      </w:pPr>
    </w:p>
    <w:p w:rsidR="009B7CF1" w:rsidRPr="00781B92" w:rsidRDefault="009B7CF1" w:rsidP="001F419B">
      <w:pPr>
        <w:tabs>
          <w:tab w:val="left" w:pos="2520"/>
        </w:tabs>
        <w:jc w:val="left"/>
        <w:rPr>
          <w:szCs w:val="24"/>
        </w:rPr>
      </w:pPr>
      <w:r w:rsidRPr="00781B92">
        <w:rPr>
          <w:szCs w:val="24"/>
        </w:rPr>
        <w:t xml:space="preserve">ATTACHMENT </w:t>
      </w:r>
      <w:r w:rsidR="00A85F54" w:rsidRPr="00781B92">
        <w:rPr>
          <w:szCs w:val="24"/>
        </w:rPr>
        <w:t>4.2</w:t>
      </w:r>
      <w:r w:rsidR="00A85F54" w:rsidRPr="00781B92">
        <w:rPr>
          <w:szCs w:val="24"/>
        </w:rPr>
        <w:tab/>
      </w:r>
      <w:r w:rsidRPr="00781B92">
        <w:rPr>
          <w:szCs w:val="24"/>
        </w:rPr>
        <w:t>--</w:t>
      </w:r>
      <w:r w:rsidRPr="00781B92">
        <w:rPr>
          <w:szCs w:val="24"/>
        </w:rPr>
        <w:tab/>
        <w:t>KEY PERSONNEL RESUME FORM</w:t>
      </w:r>
    </w:p>
    <w:p w:rsidR="00C77AC2" w:rsidRPr="00781B92" w:rsidRDefault="009B7CF1" w:rsidP="001F419B">
      <w:pPr>
        <w:tabs>
          <w:tab w:val="left" w:pos="2520"/>
        </w:tabs>
        <w:jc w:val="left"/>
        <w:rPr>
          <w:szCs w:val="24"/>
        </w:rPr>
      </w:pPr>
      <w:r w:rsidRPr="00781B92">
        <w:rPr>
          <w:szCs w:val="24"/>
        </w:rPr>
        <w:t xml:space="preserve">ATTACHMENT </w:t>
      </w:r>
      <w:r w:rsidR="00A85F54" w:rsidRPr="00781B92">
        <w:rPr>
          <w:szCs w:val="24"/>
        </w:rPr>
        <w:t>4.3A</w:t>
      </w:r>
      <w:r w:rsidR="00A85F54" w:rsidRPr="00781B92">
        <w:rPr>
          <w:szCs w:val="24"/>
        </w:rPr>
        <w:tab/>
      </w:r>
      <w:r w:rsidR="00C77AC2" w:rsidRPr="00781B92">
        <w:rPr>
          <w:szCs w:val="24"/>
        </w:rPr>
        <w:t>--</w:t>
      </w:r>
      <w:r w:rsidR="00C77AC2" w:rsidRPr="00781B92">
        <w:rPr>
          <w:szCs w:val="24"/>
        </w:rPr>
        <w:tab/>
        <w:t>CONTRACTOR WORK HISTORY FORM</w:t>
      </w:r>
    </w:p>
    <w:p w:rsidR="00C77AC2" w:rsidRPr="00781B92" w:rsidRDefault="009B7CF1" w:rsidP="001F419B">
      <w:pPr>
        <w:tabs>
          <w:tab w:val="left" w:pos="2520"/>
        </w:tabs>
        <w:jc w:val="left"/>
        <w:rPr>
          <w:szCs w:val="24"/>
        </w:rPr>
      </w:pPr>
      <w:r w:rsidRPr="00781B92">
        <w:rPr>
          <w:szCs w:val="24"/>
        </w:rPr>
        <w:t xml:space="preserve">ATTACHMENT </w:t>
      </w:r>
      <w:r w:rsidR="00A85F54" w:rsidRPr="00781B92">
        <w:rPr>
          <w:szCs w:val="24"/>
        </w:rPr>
        <w:t>4.3B</w:t>
      </w:r>
      <w:r w:rsidR="00A85F54" w:rsidRPr="00781B92">
        <w:rPr>
          <w:szCs w:val="24"/>
        </w:rPr>
        <w:tab/>
      </w:r>
      <w:r w:rsidR="00C77AC2" w:rsidRPr="00781B92">
        <w:rPr>
          <w:szCs w:val="24"/>
        </w:rPr>
        <w:t>--</w:t>
      </w:r>
      <w:r w:rsidR="00C77AC2" w:rsidRPr="00781B92">
        <w:rPr>
          <w:szCs w:val="24"/>
        </w:rPr>
        <w:tab/>
        <w:t>DESIGNER WORK HISTORY FORM</w:t>
      </w:r>
    </w:p>
    <w:p w:rsidR="00C77AC2" w:rsidRPr="00781B92" w:rsidRDefault="005A7EA9" w:rsidP="001F419B">
      <w:pPr>
        <w:tabs>
          <w:tab w:val="left" w:pos="2250"/>
          <w:tab w:val="left" w:pos="2520"/>
        </w:tabs>
        <w:ind w:left="2880" w:hanging="2880"/>
        <w:jc w:val="left"/>
        <w:rPr>
          <w:szCs w:val="24"/>
        </w:rPr>
      </w:pPr>
      <w:r w:rsidRPr="00781B92">
        <w:rPr>
          <w:szCs w:val="24"/>
        </w:rPr>
        <w:t xml:space="preserve">ATTACHMENT </w:t>
      </w:r>
      <w:r w:rsidR="00B846AE" w:rsidRPr="00781B92">
        <w:rPr>
          <w:szCs w:val="24"/>
        </w:rPr>
        <w:t>4.7.4A</w:t>
      </w:r>
      <w:r w:rsidRPr="00781B92">
        <w:rPr>
          <w:szCs w:val="24"/>
        </w:rPr>
        <w:t xml:space="preserve"> </w:t>
      </w:r>
      <w:r w:rsidRPr="00781B92">
        <w:rPr>
          <w:szCs w:val="24"/>
        </w:rPr>
        <w:tab/>
      </w:r>
      <w:r w:rsidR="00C77AC2" w:rsidRPr="00781B92">
        <w:rPr>
          <w:szCs w:val="24"/>
        </w:rPr>
        <w:t>--</w:t>
      </w:r>
      <w:r w:rsidR="00C77AC2" w:rsidRPr="00781B92">
        <w:rPr>
          <w:szCs w:val="24"/>
        </w:rPr>
        <w:tab/>
      </w:r>
      <w:r w:rsidR="00B92F26" w:rsidRPr="00781B92">
        <w:rPr>
          <w:szCs w:val="24"/>
        </w:rPr>
        <w:t>CERTIFICATION</w:t>
      </w:r>
      <w:r w:rsidR="00C77AC2" w:rsidRPr="00781B92">
        <w:rPr>
          <w:szCs w:val="24"/>
        </w:rPr>
        <w:t xml:space="preserve"> REGARDING DEBARMENT – PRIMARY COVERED TRANSACTIONS </w:t>
      </w:r>
    </w:p>
    <w:p w:rsidR="00C77AC2" w:rsidRPr="00781B92" w:rsidRDefault="00C77AC2" w:rsidP="001F419B">
      <w:pPr>
        <w:tabs>
          <w:tab w:val="left" w:pos="2520"/>
        </w:tabs>
        <w:ind w:left="2880" w:hanging="2880"/>
        <w:jc w:val="left"/>
        <w:rPr>
          <w:szCs w:val="24"/>
        </w:rPr>
      </w:pPr>
      <w:r w:rsidRPr="00781B92">
        <w:rPr>
          <w:szCs w:val="24"/>
        </w:rPr>
        <w:t>ATTACHMENT</w:t>
      </w:r>
      <w:r w:rsidR="005A7EA9" w:rsidRPr="00781B92">
        <w:rPr>
          <w:szCs w:val="24"/>
        </w:rPr>
        <w:t xml:space="preserve"> 4</w:t>
      </w:r>
      <w:r w:rsidR="00B846AE" w:rsidRPr="00781B92">
        <w:rPr>
          <w:szCs w:val="24"/>
        </w:rPr>
        <w:t>.7.4B</w:t>
      </w:r>
      <w:r w:rsidR="005A7EA9" w:rsidRPr="00781B92">
        <w:rPr>
          <w:szCs w:val="24"/>
        </w:rPr>
        <w:tab/>
      </w:r>
      <w:r w:rsidRPr="00781B92">
        <w:rPr>
          <w:szCs w:val="24"/>
        </w:rPr>
        <w:t>--</w:t>
      </w:r>
      <w:r w:rsidRPr="00781B92">
        <w:rPr>
          <w:szCs w:val="24"/>
        </w:rPr>
        <w:tab/>
        <w:t>CERTIFICATION REGARDING DEBARMENT – LOWER TIERED COVERED TRANSACTIONS</w:t>
      </w:r>
    </w:p>
    <w:p w:rsidR="00C77AC2" w:rsidRPr="00781B92" w:rsidRDefault="004530E8" w:rsidP="00073A76">
      <w:pPr>
        <w:tabs>
          <w:tab w:val="left" w:pos="2520"/>
        </w:tabs>
        <w:ind w:left="2880" w:hanging="2880"/>
        <w:jc w:val="left"/>
        <w:rPr>
          <w:szCs w:val="24"/>
        </w:rPr>
      </w:pPr>
      <w:r w:rsidRPr="00781B92">
        <w:rPr>
          <w:szCs w:val="24"/>
        </w:rPr>
        <w:t xml:space="preserve">ATTACHMENT </w:t>
      </w:r>
      <w:r w:rsidR="00452E57" w:rsidRPr="00781B92">
        <w:rPr>
          <w:szCs w:val="24"/>
        </w:rPr>
        <w:t>4.4</w:t>
      </w:r>
      <w:r w:rsidRPr="00781B92">
        <w:rPr>
          <w:szCs w:val="24"/>
        </w:rPr>
        <w:tab/>
      </w:r>
      <w:r w:rsidR="00C77AC2" w:rsidRPr="00781B92">
        <w:rPr>
          <w:szCs w:val="24"/>
        </w:rPr>
        <w:t>--</w:t>
      </w:r>
      <w:r w:rsidR="00C77AC2" w:rsidRPr="00781B92">
        <w:rPr>
          <w:szCs w:val="24"/>
        </w:rPr>
        <w:tab/>
        <w:t xml:space="preserve">SAMPLE </w:t>
      </w:r>
      <w:r w:rsidR="00EE1CBB" w:rsidRPr="00781B92">
        <w:rPr>
          <w:szCs w:val="24"/>
        </w:rPr>
        <w:t>DESIGN-BUILDER</w:t>
      </w:r>
      <w:r w:rsidR="00C77AC2" w:rsidRPr="00781B92">
        <w:rPr>
          <w:szCs w:val="24"/>
        </w:rPr>
        <w:t xml:space="preserve"> PROJECT ORGANIZATIONAL CHART</w:t>
      </w:r>
    </w:p>
    <w:p w:rsidR="004530E8" w:rsidRPr="00781B92" w:rsidRDefault="004530E8" w:rsidP="001F419B">
      <w:pPr>
        <w:tabs>
          <w:tab w:val="left" w:pos="2160"/>
        </w:tabs>
        <w:ind w:left="2880" w:hanging="2880"/>
        <w:jc w:val="left"/>
        <w:sectPr w:rsidR="004530E8" w:rsidRPr="00781B92" w:rsidSect="00F52ABC">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800" w:bottom="1152" w:left="1800" w:header="720" w:footer="720" w:gutter="0"/>
          <w:paperSrc w:first="7" w:other="7"/>
          <w:pgNumType w:start="1"/>
          <w:cols w:space="720"/>
          <w:titlePg/>
          <w:docGrid w:linePitch="326"/>
        </w:sectPr>
      </w:pPr>
    </w:p>
    <w:p w:rsidR="009B7CF1" w:rsidRPr="00781B92" w:rsidRDefault="009B7CF1" w:rsidP="001F419B">
      <w:pPr>
        <w:jc w:val="left"/>
        <w:rPr>
          <w:b/>
          <w:u w:val="single"/>
        </w:rPr>
      </w:pPr>
      <w:bookmarkStart w:id="1027" w:name="_Toc83982972"/>
      <w:bookmarkStart w:id="1028" w:name="_Toc83983275"/>
      <w:bookmarkStart w:id="1029" w:name="_Toc83983416"/>
      <w:bookmarkStart w:id="1030" w:name="_Toc83983557"/>
      <w:bookmarkStart w:id="1031" w:name="_Toc83983698"/>
      <w:bookmarkStart w:id="1032" w:name="_Toc83983839"/>
      <w:bookmarkStart w:id="1033" w:name="_Toc83983980"/>
      <w:bookmarkStart w:id="1034" w:name="_Toc83984121"/>
      <w:bookmarkStart w:id="1035" w:name="_Toc83984262"/>
      <w:bookmarkStart w:id="1036" w:name="_Toc83984382"/>
      <w:bookmarkStart w:id="1037" w:name="_Toc83984502"/>
      <w:bookmarkStart w:id="1038" w:name="_Toc83984623"/>
      <w:bookmarkStart w:id="1039" w:name="_Toc83984905"/>
      <w:bookmarkStart w:id="1040" w:name="_Toc83985061"/>
      <w:bookmarkStart w:id="1041" w:name="_Toc83985218"/>
      <w:bookmarkStart w:id="1042" w:name="_Toc83989148"/>
      <w:bookmarkStart w:id="1043" w:name="_Toc83982978"/>
      <w:bookmarkStart w:id="1044" w:name="_Toc83983281"/>
      <w:bookmarkStart w:id="1045" w:name="_Toc83983422"/>
      <w:bookmarkStart w:id="1046" w:name="_Toc83983563"/>
      <w:bookmarkStart w:id="1047" w:name="_Toc83983704"/>
      <w:bookmarkStart w:id="1048" w:name="_Toc83983845"/>
      <w:bookmarkStart w:id="1049" w:name="_Toc83983986"/>
      <w:bookmarkStart w:id="1050" w:name="_Toc83984127"/>
      <w:bookmarkStart w:id="1051" w:name="_Toc83984268"/>
      <w:bookmarkStart w:id="1052" w:name="_Toc83984388"/>
      <w:bookmarkStart w:id="1053" w:name="_Toc83984508"/>
      <w:bookmarkStart w:id="1054" w:name="_Toc83984629"/>
      <w:bookmarkStart w:id="1055" w:name="_Toc83984911"/>
      <w:bookmarkStart w:id="1056" w:name="_Toc83985067"/>
      <w:bookmarkStart w:id="1057" w:name="_Toc83985224"/>
      <w:bookmarkStart w:id="1058" w:name="_Toc83989154"/>
      <w:bookmarkStart w:id="1059" w:name="_Toc141259782"/>
      <w:bookmarkStart w:id="1060" w:name="_Toc241998786"/>
      <w:bookmarkStart w:id="1061" w:name="_Toc246398765"/>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roofErr w:type="gramStart"/>
      <w:r w:rsidRPr="00781B92">
        <w:rPr>
          <w:b/>
          <w:u w:val="single"/>
        </w:rPr>
        <w:lastRenderedPageBreak/>
        <w:t>ATTACHMENT NO.</w:t>
      </w:r>
      <w:proofErr w:type="gramEnd"/>
      <w:r w:rsidRPr="00781B92">
        <w:rPr>
          <w:b/>
          <w:u w:val="single"/>
        </w:rPr>
        <w:t xml:space="preserve"> </w:t>
      </w:r>
      <w:r w:rsidR="00A85F54" w:rsidRPr="00781B92">
        <w:rPr>
          <w:b/>
          <w:u w:val="single"/>
        </w:rPr>
        <w:t>4.2</w:t>
      </w:r>
      <w:r w:rsidRPr="00781B92">
        <w:rPr>
          <w:b/>
          <w:u w:val="single"/>
        </w:rPr>
        <w:t xml:space="preserve"> - KEY PERSONNEL RESUME FORM</w:t>
      </w:r>
    </w:p>
    <w:p w:rsidR="009B7CF1" w:rsidRPr="00781B92" w:rsidRDefault="009B7CF1" w:rsidP="001F419B">
      <w:pPr>
        <w:jc w:val="lef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B7CF1" w:rsidRPr="00781B92" w:rsidTr="009B7CF1">
        <w:tc>
          <w:tcPr>
            <w:tcW w:w="8856" w:type="dxa"/>
          </w:tcPr>
          <w:p w:rsidR="009B7CF1" w:rsidRPr="00781B92" w:rsidRDefault="009B7CF1" w:rsidP="001F419B">
            <w:pPr>
              <w:jc w:val="left"/>
            </w:pPr>
            <w:r w:rsidRPr="00781B92">
              <w:t xml:space="preserve">Brief Resume of key persons, specialists, and individual </w:t>
            </w:r>
            <w:r w:rsidR="00EE1CBB" w:rsidRPr="00781B92">
              <w:t>Design-Builder</w:t>
            </w:r>
            <w:r w:rsidRPr="00781B92">
              <w:t xml:space="preserve"> team members anticipated for this project. (List at least three (3), but no more than </w:t>
            </w:r>
            <w:r w:rsidR="00433B78" w:rsidRPr="00781B92">
              <w:t>six (6</w:t>
            </w:r>
            <w:r w:rsidRPr="00781B92">
              <w:t>) relevant projects for which you have performed a similar function, max 2 pages.)</w:t>
            </w:r>
          </w:p>
        </w:tc>
      </w:tr>
      <w:tr w:rsidR="009B7CF1" w:rsidRPr="00781B92" w:rsidTr="009B7CF1">
        <w:tc>
          <w:tcPr>
            <w:tcW w:w="8856" w:type="dxa"/>
          </w:tcPr>
          <w:p w:rsidR="009B7CF1" w:rsidRPr="00781B92" w:rsidRDefault="009B7CF1" w:rsidP="001F419B">
            <w:pPr>
              <w:jc w:val="left"/>
            </w:pPr>
            <w:r w:rsidRPr="00781B92">
              <w:t xml:space="preserve">Name &amp; Title: </w:t>
            </w:r>
          </w:p>
          <w:p w:rsidR="009B7CF1" w:rsidRPr="00781B92" w:rsidRDefault="009B7CF1" w:rsidP="001F419B">
            <w:pPr>
              <w:jc w:val="left"/>
            </w:pPr>
          </w:p>
          <w:p w:rsidR="009B7CF1" w:rsidRPr="00781B92" w:rsidRDefault="009B7CF1" w:rsidP="001F419B">
            <w:pPr>
              <w:pStyle w:val="Footer"/>
              <w:jc w:val="left"/>
            </w:pPr>
            <w:r w:rsidRPr="00781B92">
              <w:t xml:space="preserve"> </w:t>
            </w:r>
          </w:p>
        </w:tc>
      </w:tr>
      <w:tr w:rsidR="009B7CF1" w:rsidRPr="00781B92" w:rsidTr="009B7CF1">
        <w:tc>
          <w:tcPr>
            <w:tcW w:w="8856" w:type="dxa"/>
          </w:tcPr>
          <w:p w:rsidR="009B7CF1" w:rsidRPr="00781B92" w:rsidRDefault="009B7CF1" w:rsidP="001F419B">
            <w:pPr>
              <w:jc w:val="left"/>
            </w:pPr>
            <w:r w:rsidRPr="00781B92">
              <w:t xml:space="preserve">Project Assignment: </w:t>
            </w: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tc>
      </w:tr>
      <w:tr w:rsidR="009B7CF1" w:rsidRPr="00781B92" w:rsidTr="009B7CF1">
        <w:tc>
          <w:tcPr>
            <w:tcW w:w="8856" w:type="dxa"/>
          </w:tcPr>
          <w:p w:rsidR="009B7CF1" w:rsidRPr="00781B92" w:rsidRDefault="009B7CF1" w:rsidP="001F419B">
            <w:pPr>
              <w:jc w:val="left"/>
            </w:pPr>
            <w:r w:rsidRPr="00781B92">
              <w:t xml:space="preserve">Name of Firm with which associated: </w:t>
            </w: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tc>
      </w:tr>
      <w:tr w:rsidR="009B7CF1" w:rsidRPr="00781B92" w:rsidTr="009B7CF1">
        <w:tc>
          <w:tcPr>
            <w:tcW w:w="8856" w:type="dxa"/>
          </w:tcPr>
          <w:p w:rsidR="009B7CF1" w:rsidRPr="00781B92" w:rsidRDefault="009B7CF1" w:rsidP="001F419B">
            <w:pPr>
              <w:jc w:val="left"/>
            </w:pPr>
            <w:proofErr w:type="spellStart"/>
            <w:r w:rsidRPr="00781B92">
              <w:t>Years experience</w:t>
            </w:r>
            <w:proofErr w:type="spellEnd"/>
            <w:r w:rsidRPr="00781B92">
              <w:t xml:space="preserve">: With this Firm </w:t>
            </w:r>
            <w:r w:rsidR="008476F0" w:rsidRPr="00781B92">
              <w:rPr>
                <w:u w:val="single"/>
              </w:rPr>
              <w:fldChar w:fldCharType="begin">
                <w:ffData>
                  <w:name w:val="Text4"/>
                  <w:enabled/>
                  <w:calcOnExit w:val="0"/>
                  <w:textInput>
                    <w:type w:val="number"/>
                    <w:maxLength w:val="4"/>
                    <w:format w:val="0"/>
                  </w:textInput>
                </w:ffData>
              </w:fldChar>
            </w:r>
            <w:r w:rsidRPr="00781B92">
              <w:rPr>
                <w:u w:val="single"/>
              </w:rPr>
              <w:instrText xml:space="preserve"> FORMTEXT </w:instrText>
            </w:r>
            <w:r w:rsidR="008476F0" w:rsidRPr="00781B92">
              <w:rPr>
                <w:u w:val="single"/>
              </w:rPr>
            </w:r>
            <w:r w:rsidR="008476F0" w:rsidRPr="00781B92">
              <w:rPr>
                <w:u w:val="single"/>
              </w:rPr>
              <w:fldChar w:fldCharType="separate"/>
            </w:r>
            <w:r w:rsidRPr="00781B92">
              <w:rPr>
                <w:noProof/>
                <w:u w:val="single"/>
              </w:rPr>
              <w:t> </w:t>
            </w:r>
            <w:r w:rsidRPr="00781B92">
              <w:rPr>
                <w:noProof/>
                <w:u w:val="single"/>
              </w:rPr>
              <w:t> </w:t>
            </w:r>
            <w:r w:rsidRPr="00781B92">
              <w:rPr>
                <w:noProof/>
                <w:u w:val="single"/>
              </w:rPr>
              <w:t> </w:t>
            </w:r>
            <w:r w:rsidRPr="00781B92">
              <w:rPr>
                <w:noProof/>
                <w:u w:val="single"/>
              </w:rPr>
              <w:t> </w:t>
            </w:r>
            <w:r w:rsidR="008476F0" w:rsidRPr="00781B92">
              <w:rPr>
                <w:u w:val="single"/>
              </w:rPr>
              <w:fldChar w:fldCharType="end"/>
            </w:r>
            <w:r w:rsidRPr="00781B92">
              <w:t xml:space="preserve">Years With Other Firms </w:t>
            </w:r>
            <w:r w:rsidR="008476F0" w:rsidRPr="00781B92">
              <w:rPr>
                <w:u w:val="single"/>
              </w:rPr>
              <w:fldChar w:fldCharType="begin">
                <w:ffData>
                  <w:name w:val="Text5"/>
                  <w:enabled/>
                  <w:calcOnExit w:val="0"/>
                  <w:textInput>
                    <w:type w:val="number"/>
                    <w:maxLength w:val="4"/>
                  </w:textInput>
                </w:ffData>
              </w:fldChar>
            </w:r>
            <w:r w:rsidRPr="00781B92">
              <w:rPr>
                <w:u w:val="single"/>
              </w:rPr>
              <w:instrText xml:space="preserve"> FORMTEXT </w:instrText>
            </w:r>
            <w:r w:rsidR="008476F0" w:rsidRPr="00781B92">
              <w:rPr>
                <w:u w:val="single"/>
              </w:rPr>
            </w:r>
            <w:r w:rsidR="008476F0" w:rsidRPr="00781B92">
              <w:rPr>
                <w:u w:val="single"/>
              </w:rPr>
              <w:fldChar w:fldCharType="separate"/>
            </w:r>
            <w:r w:rsidRPr="00781B92">
              <w:rPr>
                <w:noProof/>
                <w:u w:val="single"/>
              </w:rPr>
              <w:t> </w:t>
            </w:r>
            <w:r w:rsidRPr="00781B92">
              <w:rPr>
                <w:noProof/>
                <w:u w:val="single"/>
              </w:rPr>
              <w:t> </w:t>
            </w:r>
            <w:r w:rsidRPr="00781B92">
              <w:rPr>
                <w:noProof/>
                <w:u w:val="single"/>
              </w:rPr>
              <w:t> </w:t>
            </w:r>
            <w:r w:rsidRPr="00781B92">
              <w:rPr>
                <w:noProof/>
                <w:u w:val="single"/>
              </w:rPr>
              <w:t> </w:t>
            </w:r>
            <w:r w:rsidR="008476F0" w:rsidRPr="00781B92">
              <w:rPr>
                <w:u w:val="single"/>
              </w:rPr>
              <w:fldChar w:fldCharType="end"/>
            </w:r>
            <w:r w:rsidRPr="00781B92">
              <w:t>Years</w:t>
            </w:r>
          </w:p>
          <w:p w:rsidR="009B7CF1" w:rsidRPr="00781B92" w:rsidRDefault="009B7CF1" w:rsidP="001F419B">
            <w:pPr>
              <w:jc w:val="left"/>
            </w:pPr>
          </w:p>
        </w:tc>
      </w:tr>
      <w:tr w:rsidR="009B7CF1" w:rsidRPr="00781B92" w:rsidTr="009B7CF1">
        <w:tc>
          <w:tcPr>
            <w:tcW w:w="8856" w:type="dxa"/>
          </w:tcPr>
          <w:p w:rsidR="009B7CF1" w:rsidRPr="00781B92" w:rsidRDefault="009B7CF1" w:rsidP="001F419B">
            <w:r w:rsidRPr="00781B92">
              <w:t xml:space="preserve">Education: Educational Institution/Degree(s)/Year/Specialization: </w:t>
            </w:r>
          </w:p>
          <w:p w:rsidR="009B7CF1" w:rsidRPr="00781B92" w:rsidRDefault="009B7CF1" w:rsidP="001F419B"/>
          <w:p w:rsidR="009B7CF1" w:rsidRPr="00781B92" w:rsidRDefault="009B7CF1" w:rsidP="001F419B"/>
          <w:p w:rsidR="009B7CF1" w:rsidRPr="00781B92" w:rsidRDefault="009B7CF1" w:rsidP="001F419B"/>
        </w:tc>
      </w:tr>
      <w:tr w:rsidR="009B7CF1" w:rsidRPr="00781B92" w:rsidTr="009B7CF1">
        <w:tc>
          <w:tcPr>
            <w:tcW w:w="8856" w:type="dxa"/>
          </w:tcPr>
          <w:p w:rsidR="009B7CF1" w:rsidRPr="00781B92" w:rsidRDefault="009B7CF1" w:rsidP="001F419B">
            <w:pPr>
              <w:jc w:val="left"/>
            </w:pPr>
            <w:r w:rsidRPr="00781B92">
              <w:t>Active Registration: Year First Registered/ Discipline/VT Registration #</w:t>
            </w:r>
            <w:r w:rsidR="00433B78" w:rsidRPr="00781B92">
              <w:t>/Expiration Date</w:t>
            </w:r>
            <w:r w:rsidRPr="00781B92">
              <w:t xml:space="preserve">: </w:t>
            </w: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tc>
      </w:tr>
      <w:tr w:rsidR="009B7CF1" w:rsidRPr="00781B92" w:rsidTr="009B7CF1">
        <w:tc>
          <w:tcPr>
            <w:tcW w:w="8856" w:type="dxa"/>
          </w:tcPr>
          <w:p w:rsidR="009B7CF1" w:rsidRPr="00781B92" w:rsidRDefault="009B7CF1" w:rsidP="001F419B">
            <w:pPr>
              <w:jc w:val="left"/>
            </w:pPr>
            <w:r w:rsidRPr="00781B92">
              <w:t xml:space="preserve">Experience and Qualifications relevant to the proposed project (Note whether experience is with current firm or with other firm. Note your specific responsibilities and authorities, not those of the firm. Note dates and contact information for client/owner who can verify your role and performance): </w:t>
            </w: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p w:rsidR="009B7CF1" w:rsidRPr="00781B92" w:rsidRDefault="009B7CF1" w:rsidP="001F419B">
            <w:pPr>
              <w:jc w:val="left"/>
            </w:pPr>
          </w:p>
        </w:tc>
      </w:tr>
    </w:tbl>
    <w:p w:rsidR="009B7CF1" w:rsidRPr="00781B92" w:rsidRDefault="009B7CF1" w:rsidP="001F419B">
      <w:pPr>
        <w:jc w:val="left"/>
        <w:rPr>
          <w:b/>
          <w:u w:val="single"/>
        </w:rPr>
      </w:pPr>
    </w:p>
    <w:p w:rsidR="009B7CF1" w:rsidRPr="00781B92" w:rsidRDefault="009B7CF1" w:rsidP="001F419B">
      <w:pPr>
        <w:jc w:val="left"/>
        <w:rPr>
          <w:b/>
          <w:u w:val="single"/>
        </w:rPr>
        <w:sectPr w:rsidR="009B7CF1" w:rsidRPr="00781B92" w:rsidSect="009B7CF1">
          <w:headerReference w:type="even" r:id="rId22"/>
          <w:headerReference w:type="default" r:id="rId23"/>
          <w:footerReference w:type="default" r:id="rId24"/>
          <w:headerReference w:type="first" r:id="rId25"/>
          <w:footerReference w:type="first" r:id="rId26"/>
          <w:pgSz w:w="12240" w:h="15840" w:code="1"/>
          <w:pgMar w:top="1440" w:right="1800" w:bottom="1152" w:left="1800" w:header="720" w:footer="720" w:gutter="0"/>
          <w:paperSrc w:first="15" w:other="15"/>
          <w:cols w:space="720"/>
          <w:docGrid w:linePitch="326"/>
        </w:sectPr>
      </w:pPr>
    </w:p>
    <w:p w:rsidR="00C77AC2" w:rsidRPr="00781B92" w:rsidRDefault="00C77AC2" w:rsidP="001F419B">
      <w:pPr>
        <w:jc w:val="left"/>
        <w:rPr>
          <w:b/>
          <w:u w:val="single"/>
        </w:rPr>
      </w:pPr>
      <w:proofErr w:type="gramStart"/>
      <w:r w:rsidRPr="00781B92">
        <w:rPr>
          <w:b/>
          <w:u w:val="single"/>
        </w:rPr>
        <w:lastRenderedPageBreak/>
        <w:t>ATTACHMENT NO.</w:t>
      </w:r>
      <w:proofErr w:type="gramEnd"/>
      <w:r w:rsidRPr="00781B92">
        <w:rPr>
          <w:b/>
          <w:u w:val="single"/>
        </w:rPr>
        <w:t xml:space="preserve"> </w:t>
      </w:r>
      <w:bookmarkEnd w:id="1059"/>
      <w:r w:rsidR="00A85F54" w:rsidRPr="00781B92">
        <w:rPr>
          <w:b/>
          <w:u w:val="single"/>
        </w:rPr>
        <w:t>4.3</w:t>
      </w:r>
      <w:r w:rsidRPr="00781B92">
        <w:rPr>
          <w:b/>
          <w:u w:val="single"/>
        </w:rPr>
        <w:t>A - CONTRACTOR WORK HISTORY FORM</w:t>
      </w:r>
      <w:bookmarkEnd w:id="1060"/>
      <w:bookmarkEnd w:id="1061"/>
    </w:p>
    <w:p w:rsidR="00C77AC2" w:rsidRPr="00781B92" w:rsidRDefault="00C77AC2" w:rsidP="001F419B">
      <w:pPr>
        <w:jc w:val="left"/>
      </w:pPr>
    </w:p>
    <w:tbl>
      <w:tblPr>
        <w:tblW w:w="21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4041"/>
        <w:gridCol w:w="4140"/>
        <w:gridCol w:w="1947"/>
        <w:gridCol w:w="1947"/>
        <w:gridCol w:w="2133"/>
        <w:gridCol w:w="2134"/>
        <w:gridCol w:w="2393"/>
      </w:tblGrid>
      <w:tr w:rsidR="00C77AC2" w:rsidRPr="00781B92" w:rsidTr="00052B6D">
        <w:trPr>
          <w:trHeight w:val="350"/>
        </w:trPr>
        <w:tc>
          <w:tcPr>
            <w:tcW w:w="21804" w:type="dxa"/>
            <w:gridSpan w:val="8"/>
          </w:tcPr>
          <w:p w:rsidR="00C77AC2" w:rsidRPr="00781B92" w:rsidRDefault="00C77AC2" w:rsidP="001F419B">
            <w:pPr>
              <w:jc w:val="left"/>
            </w:pPr>
            <w:r w:rsidRPr="00781B92">
              <w:t xml:space="preserve">Work by Lead Contractor which best illustrates current qualifications relevant to this Project. </w:t>
            </w:r>
            <w:r w:rsidR="00681052" w:rsidRPr="00681052">
              <w:rPr>
                <w:highlight w:val="yellow"/>
              </w:rPr>
              <w:t>&lt;PROJECT NAME &amp; NUMBER&gt;</w:t>
            </w:r>
          </w:p>
          <w:p w:rsidR="00C77AC2" w:rsidRPr="00781B92" w:rsidRDefault="00C77AC2" w:rsidP="001F419B">
            <w:pPr>
              <w:jc w:val="left"/>
            </w:pPr>
          </w:p>
        </w:tc>
      </w:tr>
      <w:tr w:rsidR="00C77AC2" w:rsidRPr="00781B92" w:rsidTr="00052B6D">
        <w:trPr>
          <w:cantSplit/>
          <w:trHeight w:val="225"/>
        </w:trPr>
        <w:tc>
          <w:tcPr>
            <w:tcW w:w="3069" w:type="dxa"/>
            <w:vMerge w:val="restart"/>
          </w:tcPr>
          <w:p w:rsidR="00C77AC2" w:rsidRPr="00781B92" w:rsidRDefault="00C77AC2" w:rsidP="00073A76">
            <w:pPr>
              <w:jc w:val="left"/>
            </w:pPr>
            <w:r w:rsidRPr="00781B92">
              <w:t xml:space="preserve">a. Project Name &amp;     </w:t>
            </w:r>
          </w:p>
          <w:p w:rsidR="00C77AC2" w:rsidRPr="00781B92" w:rsidRDefault="00C77AC2" w:rsidP="00073A76">
            <w:pPr>
              <w:jc w:val="left"/>
            </w:pPr>
            <w:r w:rsidRPr="00781B92">
              <w:t xml:space="preserve">    Location    </w:t>
            </w:r>
          </w:p>
        </w:tc>
        <w:tc>
          <w:tcPr>
            <w:tcW w:w="4041" w:type="dxa"/>
            <w:vMerge w:val="restart"/>
          </w:tcPr>
          <w:p w:rsidR="00C77AC2" w:rsidRPr="00781B92" w:rsidRDefault="00C77AC2" w:rsidP="00073A76">
            <w:pPr>
              <w:jc w:val="left"/>
            </w:pPr>
            <w:r w:rsidRPr="00781B92">
              <w:t xml:space="preserve">b. Client/ Owner/ Project Manager who can verify Firm’s responsibilities. Include addresses, current phone numbers, and email addresses.  </w:t>
            </w:r>
          </w:p>
        </w:tc>
        <w:tc>
          <w:tcPr>
            <w:tcW w:w="4140" w:type="dxa"/>
            <w:vMerge w:val="restart"/>
          </w:tcPr>
          <w:p w:rsidR="00C77AC2" w:rsidRPr="00781B92" w:rsidRDefault="00C77AC2" w:rsidP="00073A76">
            <w:pPr>
              <w:jc w:val="left"/>
            </w:pPr>
            <w:r w:rsidRPr="00781B92">
              <w:t xml:space="preserve">c. </w:t>
            </w:r>
            <w:r w:rsidR="006D2EF6" w:rsidRPr="00781B92">
              <w:t xml:space="preserve">Narrative Describing </w:t>
            </w:r>
            <w:r w:rsidRPr="00781B92">
              <w:t xml:space="preserve">Nature of Firm’s </w:t>
            </w:r>
            <w:r w:rsidR="006D2EF6" w:rsidRPr="00781B92">
              <w:t>Work</w:t>
            </w:r>
          </w:p>
        </w:tc>
        <w:tc>
          <w:tcPr>
            <w:tcW w:w="1947" w:type="dxa"/>
            <w:vMerge w:val="restart"/>
          </w:tcPr>
          <w:p w:rsidR="00C77AC2" w:rsidRPr="00781B92" w:rsidRDefault="00C77AC2" w:rsidP="00073A76">
            <w:pPr>
              <w:jc w:val="left"/>
            </w:pPr>
            <w:r w:rsidRPr="00781B92">
              <w:t>d. Contract Completion Date (Original)</w:t>
            </w:r>
          </w:p>
        </w:tc>
        <w:tc>
          <w:tcPr>
            <w:tcW w:w="1947" w:type="dxa"/>
            <w:vMerge w:val="restart"/>
          </w:tcPr>
          <w:p w:rsidR="00C77AC2" w:rsidRPr="00781B92" w:rsidRDefault="00C77AC2" w:rsidP="00073A76">
            <w:pPr>
              <w:jc w:val="left"/>
            </w:pPr>
            <w:r w:rsidRPr="00781B92">
              <w:t>e. Contract Completion Date (Actual or Estimated)</w:t>
            </w:r>
          </w:p>
        </w:tc>
        <w:tc>
          <w:tcPr>
            <w:tcW w:w="6660" w:type="dxa"/>
            <w:gridSpan w:val="3"/>
          </w:tcPr>
          <w:p w:rsidR="00C77AC2" w:rsidRPr="00781B92" w:rsidRDefault="00C77AC2" w:rsidP="00073A76">
            <w:pPr>
              <w:jc w:val="left"/>
            </w:pPr>
            <w:r w:rsidRPr="00781B92">
              <w:t>f. Estimated Value (in Thousands)</w:t>
            </w:r>
          </w:p>
        </w:tc>
      </w:tr>
      <w:tr w:rsidR="00C77AC2" w:rsidRPr="00781B92" w:rsidTr="00052B6D">
        <w:trPr>
          <w:cantSplit/>
          <w:trHeight w:val="548"/>
        </w:trPr>
        <w:tc>
          <w:tcPr>
            <w:tcW w:w="3069" w:type="dxa"/>
            <w:vMerge/>
          </w:tcPr>
          <w:p w:rsidR="00C77AC2" w:rsidRPr="00781B92" w:rsidRDefault="00C77AC2" w:rsidP="001F419B">
            <w:pPr>
              <w:jc w:val="left"/>
            </w:pPr>
          </w:p>
        </w:tc>
        <w:tc>
          <w:tcPr>
            <w:tcW w:w="4041" w:type="dxa"/>
            <w:vMerge/>
          </w:tcPr>
          <w:p w:rsidR="00C77AC2" w:rsidRPr="00781B92" w:rsidRDefault="00C77AC2" w:rsidP="001F419B">
            <w:pPr>
              <w:jc w:val="left"/>
            </w:pPr>
          </w:p>
        </w:tc>
        <w:tc>
          <w:tcPr>
            <w:tcW w:w="4140" w:type="dxa"/>
            <w:vMerge/>
          </w:tcPr>
          <w:p w:rsidR="00C77AC2" w:rsidRPr="00781B92" w:rsidRDefault="00C77AC2" w:rsidP="001F419B">
            <w:pPr>
              <w:jc w:val="left"/>
            </w:pPr>
          </w:p>
        </w:tc>
        <w:tc>
          <w:tcPr>
            <w:tcW w:w="1947" w:type="dxa"/>
            <w:vMerge/>
          </w:tcPr>
          <w:p w:rsidR="00C77AC2" w:rsidRPr="00781B92" w:rsidRDefault="00C77AC2" w:rsidP="001F419B">
            <w:pPr>
              <w:jc w:val="left"/>
            </w:pPr>
          </w:p>
        </w:tc>
        <w:tc>
          <w:tcPr>
            <w:tcW w:w="1947" w:type="dxa"/>
            <w:vMerge/>
          </w:tcPr>
          <w:p w:rsidR="00C77AC2" w:rsidRPr="00781B92" w:rsidRDefault="00C77AC2" w:rsidP="001F419B">
            <w:pPr>
              <w:jc w:val="left"/>
            </w:pPr>
          </w:p>
        </w:tc>
        <w:tc>
          <w:tcPr>
            <w:tcW w:w="2133" w:type="dxa"/>
            <w:tcBorders>
              <w:bottom w:val="nil"/>
              <w:right w:val="nil"/>
            </w:tcBorders>
          </w:tcPr>
          <w:p w:rsidR="00C77AC2" w:rsidRPr="00781B92" w:rsidRDefault="00C77AC2" w:rsidP="00073A76">
            <w:pPr>
              <w:jc w:val="left"/>
            </w:pPr>
            <w:r w:rsidRPr="00781B92">
              <w:t>Original Contract Value</w:t>
            </w:r>
          </w:p>
        </w:tc>
        <w:tc>
          <w:tcPr>
            <w:tcW w:w="2134" w:type="dxa"/>
            <w:tcBorders>
              <w:bottom w:val="nil"/>
              <w:right w:val="nil"/>
            </w:tcBorders>
          </w:tcPr>
          <w:p w:rsidR="00C77AC2" w:rsidRPr="00781B92" w:rsidRDefault="00C77AC2" w:rsidP="00073A76">
            <w:pPr>
              <w:jc w:val="left"/>
            </w:pPr>
            <w:r w:rsidRPr="00781B92">
              <w:t>Final or Estimated Contract Value</w:t>
            </w:r>
          </w:p>
        </w:tc>
        <w:tc>
          <w:tcPr>
            <w:tcW w:w="2393" w:type="dxa"/>
            <w:tcBorders>
              <w:bottom w:val="nil"/>
            </w:tcBorders>
          </w:tcPr>
          <w:p w:rsidR="00C77AC2" w:rsidRPr="00781B92" w:rsidRDefault="00C77AC2" w:rsidP="00073A76">
            <w:pPr>
              <w:jc w:val="left"/>
            </w:pPr>
            <w:r w:rsidRPr="00781B92">
              <w:t>Dollar Value of Work for Which Firm Was/Is Responsible</w:t>
            </w:r>
          </w:p>
        </w:tc>
      </w:tr>
      <w:tr w:rsidR="00C77AC2" w:rsidRPr="00781B92" w:rsidTr="00052B6D">
        <w:trPr>
          <w:cantSplit/>
          <w:trHeight w:val="1350"/>
        </w:trPr>
        <w:tc>
          <w:tcPr>
            <w:tcW w:w="3069" w:type="dxa"/>
          </w:tcPr>
          <w:p w:rsidR="00C77AC2" w:rsidRPr="00781B92" w:rsidRDefault="00C77AC2" w:rsidP="001F419B">
            <w:pPr>
              <w:jc w:val="left"/>
            </w:pPr>
            <w:r w:rsidRPr="00781B92">
              <w:t>(1)</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(2)</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(3)</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(4)</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433B78" w:rsidRPr="00781B92" w:rsidTr="00052B6D">
        <w:trPr>
          <w:cantSplit/>
          <w:trHeight w:val="1350"/>
        </w:trPr>
        <w:tc>
          <w:tcPr>
            <w:tcW w:w="3069" w:type="dxa"/>
          </w:tcPr>
          <w:p w:rsidR="00433B78" w:rsidRPr="00781B92" w:rsidRDefault="00433B78" w:rsidP="001F419B">
            <w:pPr>
              <w:jc w:val="left"/>
            </w:pPr>
            <w:r w:rsidRPr="00781B92">
              <w:t>(5)</w:t>
            </w:r>
          </w:p>
        </w:tc>
        <w:tc>
          <w:tcPr>
            <w:tcW w:w="4041" w:type="dxa"/>
          </w:tcPr>
          <w:p w:rsidR="00433B78" w:rsidRPr="00781B92" w:rsidRDefault="00433B78" w:rsidP="001F419B">
            <w:pPr>
              <w:jc w:val="left"/>
            </w:pPr>
          </w:p>
        </w:tc>
        <w:tc>
          <w:tcPr>
            <w:tcW w:w="4140" w:type="dxa"/>
          </w:tcPr>
          <w:p w:rsidR="00433B78" w:rsidRPr="00781B92" w:rsidRDefault="00433B78" w:rsidP="001F419B">
            <w:pPr>
              <w:jc w:val="left"/>
            </w:pPr>
          </w:p>
        </w:tc>
        <w:tc>
          <w:tcPr>
            <w:tcW w:w="1947" w:type="dxa"/>
          </w:tcPr>
          <w:p w:rsidR="00433B78" w:rsidRPr="00781B92" w:rsidRDefault="00433B78" w:rsidP="001F419B">
            <w:pPr>
              <w:jc w:val="left"/>
            </w:pPr>
          </w:p>
        </w:tc>
        <w:tc>
          <w:tcPr>
            <w:tcW w:w="1947" w:type="dxa"/>
          </w:tcPr>
          <w:p w:rsidR="00433B78" w:rsidRPr="00781B92" w:rsidRDefault="00433B78" w:rsidP="001F419B">
            <w:pPr>
              <w:jc w:val="left"/>
            </w:pPr>
          </w:p>
        </w:tc>
        <w:tc>
          <w:tcPr>
            <w:tcW w:w="2133" w:type="dxa"/>
          </w:tcPr>
          <w:p w:rsidR="00433B78" w:rsidRPr="00781B92" w:rsidRDefault="00433B78" w:rsidP="001F419B">
            <w:pPr>
              <w:jc w:val="left"/>
            </w:pPr>
          </w:p>
        </w:tc>
        <w:tc>
          <w:tcPr>
            <w:tcW w:w="2134" w:type="dxa"/>
          </w:tcPr>
          <w:p w:rsidR="00433B78" w:rsidRPr="00781B92" w:rsidRDefault="00433B78" w:rsidP="001F419B">
            <w:pPr>
              <w:jc w:val="left"/>
            </w:pPr>
          </w:p>
        </w:tc>
        <w:tc>
          <w:tcPr>
            <w:tcW w:w="2393" w:type="dxa"/>
          </w:tcPr>
          <w:p w:rsidR="00433B78" w:rsidRPr="00781B92" w:rsidRDefault="00433B78" w:rsidP="001F419B">
            <w:pPr>
              <w:jc w:val="left"/>
            </w:pPr>
          </w:p>
        </w:tc>
      </w:tr>
      <w:tr w:rsidR="00433B78" w:rsidRPr="00781B92" w:rsidTr="00052B6D">
        <w:trPr>
          <w:cantSplit/>
          <w:trHeight w:val="1350"/>
        </w:trPr>
        <w:tc>
          <w:tcPr>
            <w:tcW w:w="3069" w:type="dxa"/>
          </w:tcPr>
          <w:p w:rsidR="00433B78" w:rsidRPr="00781B92" w:rsidRDefault="00433B78" w:rsidP="001F419B">
            <w:pPr>
              <w:jc w:val="left"/>
            </w:pPr>
            <w:r w:rsidRPr="00781B92">
              <w:t>(6)</w:t>
            </w:r>
          </w:p>
        </w:tc>
        <w:tc>
          <w:tcPr>
            <w:tcW w:w="4041" w:type="dxa"/>
          </w:tcPr>
          <w:p w:rsidR="00433B78" w:rsidRPr="00781B92" w:rsidRDefault="00433B78" w:rsidP="001F419B">
            <w:pPr>
              <w:jc w:val="left"/>
            </w:pPr>
          </w:p>
        </w:tc>
        <w:tc>
          <w:tcPr>
            <w:tcW w:w="4140" w:type="dxa"/>
          </w:tcPr>
          <w:p w:rsidR="00433B78" w:rsidRPr="00781B92" w:rsidRDefault="00433B78" w:rsidP="001F419B">
            <w:pPr>
              <w:jc w:val="left"/>
            </w:pPr>
          </w:p>
        </w:tc>
        <w:tc>
          <w:tcPr>
            <w:tcW w:w="1947" w:type="dxa"/>
          </w:tcPr>
          <w:p w:rsidR="00433B78" w:rsidRPr="00781B92" w:rsidRDefault="00433B78" w:rsidP="001F419B">
            <w:pPr>
              <w:jc w:val="left"/>
            </w:pPr>
          </w:p>
        </w:tc>
        <w:tc>
          <w:tcPr>
            <w:tcW w:w="1947" w:type="dxa"/>
          </w:tcPr>
          <w:p w:rsidR="00433B78" w:rsidRPr="00781B92" w:rsidRDefault="00433B78" w:rsidP="001F419B">
            <w:pPr>
              <w:jc w:val="left"/>
            </w:pPr>
          </w:p>
        </w:tc>
        <w:tc>
          <w:tcPr>
            <w:tcW w:w="2133" w:type="dxa"/>
          </w:tcPr>
          <w:p w:rsidR="00433B78" w:rsidRPr="00781B92" w:rsidRDefault="00433B78" w:rsidP="001F419B">
            <w:pPr>
              <w:jc w:val="left"/>
            </w:pPr>
          </w:p>
        </w:tc>
        <w:tc>
          <w:tcPr>
            <w:tcW w:w="2134" w:type="dxa"/>
          </w:tcPr>
          <w:p w:rsidR="00433B78" w:rsidRPr="00781B92" w:rsidRDefault="00433B78" w:rsidP="001F419B">
            <w:pPr>
              <w:jc w:val="left"/>
            </w:pPr>
          </w:p>
        </w:tc>
        <w:tc>
          <w:tcPr>
            <w:tcW w:w="2393" w:type="dxa"/>
          </w:tcPr>
          <w:p w:rsidR="00433B78" w:rsidRPr="00781B92" w:rsidRDefault="00433B78" w:rsidP="001F419B">
            <w:pPr>
              <w:jc w:val="left"/>
            </w:pPr>
          </w:p>
        </w:tc>
      </w:tr>
    </w:tbl>
    <w:p w:rsidR="00C77AC2" w:rsidRPr="00781B92" w:rsidRDefault="00C77AC2" w:rsidP="001F419B">
      <w:pPr>
        <w:jc w:val="left"/>
      </w:pPr>
    </w:p>
    <w:p w:rsidR="00C77AC2" w:rsidRPr="00781B92" w:rsidRDefault="00C77AC2" w:rsidP="001F419B">
      <w:pPr>
        <w:jc w:val="left"/>
      </w:pPr>
    </w:p>
    <w:p w:rsidR="00D04EC6" w:rsidRPr="00781B92" w:rsidRDefault="00D04EC6" w:rsidP="001F419B">
      <w:pPr>
        <w:jc w:val="left"/>
      </w:pPr>
    </w:p>
    <w:p w:rsidR="00C77AC2" w:rsidRPr="00781B92" w:rsidRDefault="00C77AC2" w:rsidP="001F419B">
      <w:pPr>
        <w:jc w:val="left"/>
      </w:pPr>
    </w:p>
    <w:p w:rsidR="00C77AC2" w:rsidRPr="00781B92" w:rsidRDefault="009B7CF1" w:rsidP="001F419B">
      <w:pPr>
        <w:jc w:val="left"/>
        <w:rPr>
          <w:b/>
          <w:u w:val="single"/>
        </w:rPr>
      </w:pPr>
      <w:bookmarkStart w:id="1062" w:name="_Toc241998787"/>
      <w:bookmarkStart w:id="1063" w:name="_Toc246398766"/>
      <w:proofErr w:type="gramStart"/>
      <w:r w:rsidRPr="00781B92">
        <w:rPr>
          <w:b/>
          <w:u w:val="single"/>
        </w:rPr>
        <w:lastRenderedPageBreak/>
        <w:t>ATTACHMENT NO.</w:t>
      </w:r>
      <w:proofErr w:type="gramEnd"/>
      <w:r w:rsidRPr="00781B92">
        <w:rPr>
          <w:b/>
          <w:u w:val="single"/>
        </w:rPr>
        <w:t xml:space="preserve"> </w:t>
      </w:r>
      <w:r w:rsidR="00A85F54" w:rsidRPr="00781B92">
        <w:rPr>
          <w:b/>
          <w:u w:val="single"/>
        </w:rPr>
        <w:t>4.3</w:t>
      </w:r>
      <w:r w:rsidR="00C77AC2" w:rsidRPr="00781B92">
        <w:rPr>
          <w:b/>
          <w:u w:val="single"/>
        </w:rPr>
        <w:t>B - DESIGNER WORK HISTORY FORM</w:t>
      </w:r>
      <w:bookmarkEnd w:id="1062"/>
      <w:bookmarkEnd w:id="1063"/>
    </w:p>
    <w:p w:rsidR="00C77AC2" w:rsidRPr="00781B92" w:rsidRDefault="00C77AC2" w:rsidP="001F419B">
      <w:pPr>
        <w:jc w:val="left"/>
      </w:pPr>
    </w:p>
    <w:tbl>
      <w:tblPr>
        <w:tblW w:w="21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4041"/>
        <w:gridCol w:w="4140"/>
        <w:gridCol w:w="1947"/>
        <w:gridCol w:w="1947"/>
        <w:gridCol w:w="2133"/>
        <w:gridCol w:w="2134"/>
        <w:gridCol w:w="2393"/>
      </w:tblGrid>
      <w:tr w:rsidR="00C77AC2" w:rsidRPr="00781B92" w:rsidTr="00052B6D">
        <w:trPr>
          <w:trHeight w:val="350"/>
        </w:trPr>
        <w:tc>
          <w:tcPr>
            <w:tcW w:w="21804" w:type="dxa"/>
            <w:gridSpan w:val="8"/>
          </w:tcPr>
          <w:p w:rsidR="00C77AC2" w:rsidRPr="00781B92" w:rsidRDefault="00C77AC2" w:rsidP="001F419B">
            <w:pPr>
              <w:jc w:val="left"/>
            </w:pPr>
            <w:r w:rsidRPr="00781B92">
              <w:t xml:space="preserve">Work by Lead Designer which best illustrates current qualifications relevant to this Project. </w:t>
            </w:r>
            <w:r w:rsidR="00681052" w:rsidRPr="00681052">
              <w:rPr>
                <w:highlight w:val="yellow"/>
              </w:rPr>
              <w:t>&lt;PROJECT NAME &amp; NUMBER&gt;</w:t>
            </w:r>
          </w:p>
          <w:p w:rsidR="00C77AC2" w:rsidRPr="00781B92" w:rsidRDefault="00C77AC2" w:rsidP="001F419B">
            <w:pPr>
              <w:jc w:val="left"/>
            </w:pPr>
          </w:p>
        </w:tc>
      </w:tr>
      <w:tr w:rsidR="00C77AC2" w:rsidRPr="00781B92" w:rsidTr="00052B6D">
        <w:trPr>
          <w:cantSplit/>
          <w:trHeight w:val="225"/>
        </w:trPr>
        <w:tc>
          <w:tcPr>
            <w:tcW w:w="3069" w:type="dxa"/>
            <w:vMerge w:val="restart"/>
          </w:tcPr>
          <w:p w:rsidR="00C77AC2" w:rsidRPr="00781B92" w:rsidRDefault="00C77AC2" w:rsidP="00073A76">
            <w:pPr>
              <w:jc w:val="left"/>
            </w:pPr>
            <w:r w:rsidRPr="00781B92">
              <w:t xml:space="preserve">a. Project Name &amp;     </w:t>
            </w:r>
          </w:p>
          <w:p w:rsidR="00C77AC2" w:rsidRPr="00781B92" w:rsidRDefault="00C77AC2" w:rsidP="00073A76">
            <w:pPr>
              <w:jc w:val="left"/>
            </w:pPr>
            <w:r w:rsidRPr="00781B92">
              <w:t xml:space="preserve">    Location    </w:t>
            </w:r>
          </w:p>
        </w:tc>
        <w:tc>
          <w:tcPr>
            <w:tcW w:w="4041" w:type="dxa"/>
            <w:vMerge w:val="restart"/>
          </w:tcPr>
          <w:p w:rsidR="00C77AC2" w:rsidRPr="00781B92" w:rsidRDefault="00C77AC2" w:rsidP="00073A76">
            <w:pPr>
              <w:jc w:val="left"/>
            </w:pPr>
            <w:r w:rsidRPr="00781B92">
              <w:t xml:space="preserve">b. Client/ Owner/ Project Manager who can verify Firm’s responsibilities. Include addresses, current phone numbers, and email addresses.  </w:t>
            </w:r>
          </w:p>
        </w:tc>
        <w:tc>
          <w:tcPr>
            <w:tcW w:w="4140" w:type="dxa"/>
            <w:vMerge w:val="restart"/>
          </w:tcPr>
          <w:p w:rsidR="00C77AC2" w:rsidRPr="00781B92" w:rsidRDefault="00C77AC2" w:rsidP="00073A76">
            <w:pPr>
              <w:jc w:val="left"/>
            </w:pPr>
            <w:r w:rsidRPr="00781B92">
              <w:t xml:space="preserve">c. </w:t>
            </w:r>
            <w:r w:rsidR="006D2EF6" w:rsidRPr="00781B92">
              <w:t xml:space="preserve">Narrative Describing </w:t>
            </w:r>
            <w:r w:rsidRPr="00781B92">
              <w:t xml:space="preserve">Nature of Firm’s Responsibilities </w:t>
            </w:r>
          </w:p>
        </w:tc>
        <w:tc>
          <w:tcPr>
            <w:tcW w:w="1947" w:type="dxa"/>
            <w:vMerge w:val="restart"/>
          </w:tcPr>
          <w:p w:rsidR="00C77AC2" w:rsidRPr="00781B92" w:rsidRDefault="00C77AC2" w:rsidP="00073A76">
            <w:pPr>
              <w:jc w:val="left"/>
            </w:pPr>
            <w:r w:rsidRPr="00781B92">
              <w:t>d.</w:t>
            </w:r>
            <w:r w:rsidR="001812FC" w:rsidRPr="00781B92">
              <w:t xml:space="preserve"> </w:t>
            </w:r>
            <w:r w:rsidRPr="00781B92">
              <w:t>Contract Completion Date (Original)</w:t>
            </w:r>
          </w:p>
        </w:tc>
        <w:tc>
          <w:tcPr>
            <w:tcW w:w="1947" w:type="dxa"/>
            <w:vMerge w:val="restart"/>
          </w:tcPr>
          <w:p w:rsidR="00C77AC2" w:rsidRPr="00781B92" w:rsidRDefault="00C77AC2" w:rsidP="00073A76">
            <w:pPr>
              <w:jc w:val="left"/>
            </w:pPr>
            <w:r w:rsidRPr="00781B92">
              <w:t>e. Contract Completion Date (Actual or Estimated)</w:t>
            </w:r>
          </w:p>
        </w:tc>
        <w:tc>
          <w:tcPr>
            <w:tcW w:w="6660" w:type="dxa"/>
            <w:gridSpan w:val="3"/>
          </w:tcPr>
          <w:p w:rsidR="00C77AC2" w:rsidRPr="00781B92" w:rsidRDefault="00C77AC2" w:rsidP="00073A76">
            <w:pPr>
              <w:jc w:val="left"/>
            </w:pPr>
            <w:r w:rsidRPr="00781B92">
              <w:t>f. Estimated Value (in Thousands)</w:t>
            </w:r>
          </w:p>
        </w:tc>
      </w:tr>
      <w:tr w:rsidR="00C77AC2" w:rsidRPr="00781B92" w:rsidTr="00052B6D">
        <w:trPr>
          <w:cantSplit/>
          <w:trHeight w:val="548"/>
        </w:trPr>
        <w:tc>
          <w:tcPr>
            <w:tcW w:w="3069" w:type="dxa"/>
            <w:vMerge/>
          </w:tcPr>
          <w:p w:rsidR="00C77AC2" w:rsidRPr="00781B92" w:rsidRDefault="00C77AC2" w:rsidP="001F419B">
            <w:pPr>
              <w:jc w:val="left"/>
            </w:pPr>
          </w:p>
        </w:tc>
        <w:tc>
          <w:tcPr>
            <w:tcW w:w="4041" w:type="dxa"/>
            <w:vMerge/>
          </w:tcPr>
          <w:p w:rsidR="00C77AC2" w:rsidRPr="00781B92" w:rsidRDefault="00C77AC2" w:rsidP="001F419B">
            <w:pPr>
              <w:jc w:val="left"/>
            </w:pPr>
          </w:p>
        </w:tc>
        <w:tc>
          <w:tcPr>
            <w:tcW w:w="4140" w:type="dxa"/>
            <w:vMerge/>
          </w:tcPr>
          <w:p w:rsidR="00C77AC2" w:rsidRPr="00781B92" w:rsidRDefault="00C77AC2" w:rsidP="001F419B">
            <w:pPr>
              <w:jc w:val="left"/>
            </w:pPr>
          </w:p>
        </w:tc>
        <w:tc>
          <w:tcPr>
            <w:tcW w:w="1947" w:type="dxa"/>
            <w:vMerge/>
          </w:tcPr>
          <w:p w:rsidR="00C77AC2" w:rsidRPr="00781B92" w:rsidRDefault="00C77AC2" w:rsidP="001F419B">
            <w:pPr>
              <w:jc w:val="left"/>
            </w:pPr>
          </w:p>
        </w:tc>
        <w:tc>
          <w:tcPr>
            <w:tcW w:w="1947" w:type="dxa"/>
            <w:vMerge/>
          </w:tcPr>
          <w:p w:rsidR="00C77AC2" w:rsidRPr="00781B92" w:rsidRDefault="00C77AC2" w:rsidP="001F419B">
            <w:pPr>
              <w:jc w:val="left"/>
            </w:pPr>
          </w:p>
        </w:tc>
        <w:tc>
          <w:tcPr>
            <w:tcW w:w="2133" w:type="dxa"/>
            <w:tcBorders>
              <w:bottom w:val="nil"/>
              <w:right w:val="nil"/>
            </w:tcBorders>
          </w:tcPr>
          <w:p w:rsidR="00C77AC2" w:rsidRPr="00781B92" w:rsidRDefault="00C77AC2" w:rsidP="00073A76">
            <w:pPr>
              <w:jc w:val="left"/>
            </w:pPr>
            <w:r w:rsidRPr="00781B92">
              <w:t>Original Contract Value</w:t>
            </w:r>
          </w:p>
        </w:tc>
        <w:tc>
          <w:tcPr>
            <w:tcW w:w="2134" w:type="dxa"/>
            <w:tcBorders>
              <w:bottom w:val="nil"/>
              <w:right w:val="nil"/>
            </w:tcBorders>
          </w:tcPr>
          <w:p w:rsidR="00C77AC2" w:rsidRPr="00781B92" w:rsidRDefault="00C77AC2" w:rsidP="00073A76">
            <w:pPr>
              <w:jc w:val="left"/>
            </w:pPr>
            <w:r w:rsidRPr="00781B92">
              <w:t>Final or Estimated Contract Value</w:t>
            </w:r>
          </w:p>
        </w:tc>
        <w:tc>
          <w:tcPr>
            <w:tcW w:w="2393" w:type="dxa"/>
            <w:tcBorders>
              <w:bottom w:val="nil"/>
            </w:tcBorders>
          </w:tcPr>
          <w:p w:rsidR="00C77AC2" w:rsidRPr="00781B92" w:rsidRDefault="00C77AC2" w:rsidP="00073A76">
            <w:pPr>
              <w:jc w:val="left"/>
            </w:pPr>
            <w:r w:rsidRPr="00781B92">
              <w:t>Dollar Value of Work for Which Firm Was/Is Responsible</w:t>
            </w:r>
          </w:p>
        </w:tc>
      </w:tr>
      <w:tr w:rsidR="00C77AC2" w:rsidRPr="00781B92" w:rsidTr="00052B6D">
        <w:trPr>
          <w:cantSplit/>
          <w:trHeight w:val="1350"/>
        </w:trPr>
        <w:tc>
          <w:tcPr>
            <w:tcW w:w="3069" w:type="dxa"/>
          </w:tcPr>
          <w:p w:rsidR="00C77AC2" w:rsidRPr="00781B92" w:rsidRDefault="00C77AC2" w:rsidP="001F419B">
            <w:pPr>
              <w:jc w:val="left"/>
            </w:pPr>
            <w:r w:rsidRPr="00781B92">
              <w:t>(1)</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(2)</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(3)</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(4)</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C77AC2" w:rsidRPr="00781B92" w:rsidTr="00052B6D">
        <w:trPr>
          <w:cantSplit/>
          <w:trHeight w:val="1350"/>
        </w:trPr>
        <w:tc>
          <w:tcPr>
            <w:tcW w:w="3069" w:type="dxa"/>
          </w:tcPr>
          <w:p w:rsidR="00C77AC2" w:rsidRPr="00781B92" w:rsidRDefault="00C77AC2" w:rsidP="001F419B">
            <w:pPr>
              <w:jc w:val="left"/>
            </w:pPr>
            <w:r w:rsidRPr="00781B92">
              <w:t>(5)</w:t>
            </w:r>
          </w:p>
        </w:tc>
        <w:tc>
          <w:tcPr>
            <w:tcW w:w="4041" w:type="dxa"/>
          </w:tcPr>
          <w:p w:rsidR="00C77AC2" w:rsidRPr="00781B92" w:rsidRDefault="00C77AC2" w:rsidP="001F419B">
            <w:pPr>
              <w:jc w:val="left"/>
            </w:pPr>
          </w:p>
        </w:tc>
        <w:tc>
          <w:tcPr>
            <w:tcW w:w="4140" w:type="dxa"/>
          </w:tcPr>
          <w:p w:rsidR="00C77AC2" w:rsidRPr="00781B92" w:rsidRDefault="00C77AC2" w:rsidP="001F419B">
            <w:pPr>
              <w:jc w:val="left"/>
            </w:pPr>
          </w:p>
        </w:tc>
        <w:tc>
          <w:tcPr>
            <w:tcW w:w="1947" w:type="dxa"/>
          </w:tcPr>
          <w:p w:rsidR="00C77AC2" w:rsidRPr="00781B92" w:rsidRDefault="00C77AC2" w:rsidP="001F419B">
            <w:pPr>
              <w:jc w:val="left"/>
            </w:pPr>
          </w:p>
        </w:tc>
        <w:tc>
          <w:tcPr>
            <w:tcW w:w="1947" w:type="dxa"/>
          </w:tcPr>
          <w:p w:rsidR="00C77AC2" w:rsidRPr="00781B92" w:rsidRDefault="00C77AC2" w:rsidP="001F419B">
            <w:pPr>
              <w:jc w:val="left"/>
            </w:pPr>
          </w:p>
        </w:tc>
        <w:tc>
          <w:tcPr>
            <w:tcW w:w="2133" w:type="dxa"/>
          </w:tcPr>
          <w:p w:rsidR="00C77AC2" w:rsidRPr="00781B92" w:rsidRDefault="00C77AC2" w:rsidP="001F419B">
            <w:pPr>
              <w:jc w:val="left"/>
            </w:pPr>
          </w:p>
        </w:tc>
        <w:tc>
          <w:tcPr>
            <w:tcW w:w="2134" w:type="dxa"/>
          </w:tcPr>
          <w:p w:rsidR="00C77AC2" w:rsidRPr="00781B92" w:rsidRDefault="00C77AC2" w:rsidP="001F419B">
            <w:pPr>
              <w:jc w:val="left"/>
            </w:pPr>
          </w:p>
        </w:tc>
        <w:tc>
          <w:tcPr>
            <w:tcW w:w="2393" w:type="dxa"/>
          </w:tcPr>
          <w:p w:rsidR="00C77AC2" w:rsidRPr="00781B92" w:rsidRDefault="00C77AC2" w:rsidP="001F419B">
            <w:pPr>
              <w:jc w:val="left"/>
            </w:pPr>
          </w:p>
        </w:tc>
      </w:tr>
      <w:tr w:rsidR="00433B78" w:rsidRPr="00781B92" w:rsidTr="00052B6D">
        <w:trPr>
          <w:cantSplit/>
          <w:trHeight w:val="1350"/>
        </w:trPr>
        <w:tc>
          <w:tcPr>
            <w:tcW w:w="3069" w:type="dxa"/>
          </w:tcPr>
          <w:p w:rsidR="00433B78" w:rsidRPr="00781B92" w:rsidRDefault="00433B78" w:rsidP="001F419B">
            <w:pPr>
              <w:jc w:val="left"/>
            </w:pPr>
            <w:r w:rsidRPr="00781B92">
              <w:t>(6)</w:t>
            </w:r>
          </w:p>
        </w:tc>
        <w:tc>
          <w:tcPr>
            <w:tcW w:w="4041" w:type="dxa"/>
          </w:tcPr>
          <w:p w:rsidR="00433B78" w:rsidRPr="00781B92" w:rsidRDefault="00433B78" w:rsidP="001F419B">
            <w:pPr>
              <w:jc w:val="left"/>
            </w:pPr>
          </w:p>
        </w:tc>
        <w:tc>
          <w:tcPr>
            <w:tcW w:w="4140" w:type="dxa"/>
          </w:tcPr>
          <w:p w:rsidR="00433B78" w:rsidRPr="00781B92" w:rsidRDefault="00433B78" w:rsidP="001F419B">
            <w:pPr>
              <w:jc w:val="left"/>
            </w:pPr>
          </w:p>
        </w:tc>
        <w:tc>
          <w:tcPr>
            <w:tcW w:w="1947" w:type="dxa"/>
          </w:tcPr>
          <w:p w:rsidR="00433B78" w:rsidRPr="00781B92" w:rsidRDefault="00433B78" w:rsidP="001F419B">
            <w:pPr>
              <w:jc w:val="left"/>
            </w:pPr>
          </w:p>
        </w:tc>
        <w:tc>
          <w:tcPr>
            <w:tcW w:w="1947" w:type="dxa"/>
          </w:tcPr>
          <w:p w:rsidR="00433B78" w:rsidRPr="00781B92" w:rsidRDefault="00433B78" w:rsidP="001F419B">
            <w:pPr>
              <w:jc w:val="left"/>
            </w:pPr>
          </w:p>
        </w:tc>
        <w:tc>
          <w:tcPr>
            <w:tcW w:w="2133" w:type="dxa"/>
          </w:tcPr>
          <w:p w:rsidR="00433B78" w:rsidRPr="00781B92" w:rsidRDefault="00433B78" w:rsidP="001F419B">
            <w:pPr>
              <w:jc w:val="left"/>
            </w:pPr>
          </w:p>
        </w:tc>
        <w:tc>
          <w:tcPr>
            <w:tcW w:w="2134" w:type="dxa"/>
          </w:tcPr>
          <w:p w:rsidR="00433B78" w:rsidRPr="00781B92" w:rsidRDefault="00433B78" w:rsidP="001F419B">
            <w:pPr>
              <w:jc w:val="left"/>
            </w:pPr>
          </w:p>
        </w:tc>
        <w:tc>
          <w:tcPr>
            <w:tcW w:w="2393" w:type="dxa"/>
          </w:tcPr>
          <w:p w:rsidR="00433B78" w:rsidRPr="00781B92" w:rsidRDefault="00433B78" w:rsidP="001F419B">
            <w:pPr>
              <w:jc w:val="left"/>
            </w:pPr>
          </w:p>
        </w:tc>
      </w:tr>
    </w:tbl>
    <w:p w:rsidR="00C77AC2" w:rsidRPr="00781B92" w:rsidRDefault="00C77AC2" w:rsidP="001F419B">
      <w:pPr>
        <w:jc w:val="left"/>
      </w:pPr>
    </w:p>
    <w:p w:rsidR="00C77AC2" w:rsidRPr="00781B92" w:rsidRDefault="00C77AC2" w:rsidP="001F419B">
      <w:pPr>
        <w:jc w:val="left"/>
        <w:sectPr w:rsidR="00C77AC2" w:rsidRPr="00781B92" w:rsidSect="00C6007B">
          <w:headerReference w:type="even" r:id="rId27"/>
          <w:headerReference w:type="default" r:id="rId28"/>
          <w:footerReference w:type="default" r:id="rId29"/>
          <w:headerReference w:type="first" r:id="rId30"/>
          <w:pgSz w:w="24480" w:h="15840" w:orient="landscape" w:code="17"/>
          <w:pgMar w:top="2160" w:right="1440" w:bottom="2160" w:left="1440" w:header="720" w:footer="720" w:gutter="0"/>
          <w:paperSrc w:first="15" w:other="15"/>
          <w:cols w:space="720"/>
          <w:docGrid w:linePitch="326"/>
        </w:sectPr>
      </w:pPr>
    </w:p>
    <w:p w:rsidR="007F47F5" w:rsidRPr="00781B92" w:rsidRDefault="004F0D5C" w:rsidP="001F419B">
      <w:pPr>
        <w:jc w:val="left"/>
        <w:rPr>
          <w:b/>
          <w:u w:val="single"/>
        </w:rPr>
      </w:pPr>
      <w:bookmarkStart w:id="1064" w:name="_Toc241998789"/>
      <w:bookmarkStart w:id="1065" w:name="_Toc246398768"/>
      <w:proofErr w:type="gramStart"/>
      <w:r w:rsidRPr="00781B92">
        <w:rPr>
          <w:b/>
          <w:u w:val="single"/>
        </w:rPr>
        <w:lastRenderedPageBreak/>
        <w:t>ATTACHMENT NO.</w:t>
      </w:r>
      <w:proofErr w:type="gramEnd"/>
      <w:r w:rsidRPr="00781B92">
        <w:rPr>
          <w:b/>
          <w:u w:val="single"/>
        </w:rPr>
        <w:t xml:space="preserve"> 4.7.4A</w:t>
      </w:r>
      <w:r w:rsidR="007F47F5" w:rsidRPr="00781B92">
        <w:rPr>
          <w:b/>
          <w:u w:val="single"/>
        </w:rPr>
        <w:t xml:space="preserve"> – CE</w:t>
      </w:r>
      <w:r w:rsidR="00B92F26" w:rsidRPr="00781B92">
        <w:rPr>
          <w:b/>
          <w:u w:val="single"/>
        </w:rPr>
        <w:t xml:space="preserve">RTIFICATION REGARDING DEBARMENT </w:t>
      </w:r>
      <w:r w:rsidR="007F47F5" w:rsidRPr="00781B92">
        <w:rPr>
          <w:b/>
          <w:u w:val="single"/>
        </w:rPr>
        <w:t>PRIMARY COVERED TRANSACTIONS</w:t>
      </w:r>
    </w:p>
    <w:p w:rsidR="007F47F5" w:rsidRPr="00781B92" w:rsidRDefault="007F47F5" w:rsidP="001F419B">
      <w:pPr>
        <w:jc w:val="left"/>
      </w:pPr>
      <w:r w:rsidRPr="00781B92">
        <w:tab/>
      </w:r>
    </w:p>
    <w:p w:rsidR="007F47F5" w:rsidRPr="00781B92" w:rsidRDefault="007F47F5" w:rsidP="001F419B">
      <w:pPr>
        <w:jc w:val="left"/>
      </w:pPr>
      <w:r w:rsidRPr="00781B92">
        <w:t xml:space="preserve">Project No.:  </w:t>
      </w:r>
      <w:r w:rsidR="00681052" w:rsidRPr="00681052">
        <w:rPr>
          <w:highlight w:val="yellow"/>
          <w:lang w:val="x-none"/>
        </w:rPr>
        <w:t>&lt;Project Name &amp; Number&gt;</w:t>
      </w:r>
    </w:p>
    <w:p w:rsidR="007F47F5" w:rsidRPr="00781B92" w:rsidRDefault="007F47F5" w:rsidP="001F419B">
      <w:pPr>
        <w:jc w:val="left"/>
      </w:pPr>
    </w:p>
    <w:p w:rsidR="007F47F5" w:rsidRPr="00781B92" w:rsidRDefault="007F47F5" w:rsidP="001F419B">
      <w:pPr>
        <w:jc w:val="left"/>
        <w:rPr>
          <w:bCs/>
          <w:snapToGrid w:val="0"/>
        </w:rPr>
      </w:pPr>
      <w:r w:rsidRPr="00781B92">
        <w:rPr>
          <w:bCs/>
          <w:snapToGrid w:val="0"/>
        </w:rPr>
        <w:t>1)</w:t>
      </w:r>
      <w:r w:rsidRPr="00781B92">
        <w:rPr>
          <w:bCs/>
          <w:snapToGrid w:val="0"/>
        </w:rPr>
        <w:tab/>
        <w:t xml:space="preserve">The prospective primary participant certifies to the best of its knowledge and </w:t>
      </w:r>
    </w:p>
    <w:p w:rsidR="007F47F5" w:rsidRPr="00781B92" w:rsidRDefault="007F47F5" w:rsidP="001F419B">
      <w:pPr>
        <w:jc w:val="left"/>
        <w:rPr>
          <w:bCs/>
          <w:snapToGrid w:val="0"/>
        </w:rPr>
      </w:pPr>
      <w:proofErr w:type="gramStart"/>
      <w:r w:rsidRPr="00781B92">
        <w:rPr>
          <w:bCs/>
          <w:snapToGrid w:val="0"/>
        </w:rPr>
        <w:t>belief</w:t>
      </w:r>
      <w:proofErr w:type="gramEnd"/>
      <w:r w:rsidRPr="00781B92">
        <w:rPr>
          <w:bCs/>
          <w:snapToGrid w:val="0"/>
        </w:rPr>
        <w:t>, that it and its principals:</w:t>
      </w:r>
    </w:p>
    <w:p w:rsidR="007F47F5" w:rsidRPr="00781B92" w:rsidRDefault="007F47F5" w:rsidP="001F419B">
      <w:pPr>
        <w:jc w:val="left"/>
        <w:rPr>
          <w:snapToGrid w:val="0"/>
        </w:rPr>
      </w:pPr>
    </w:p>
    <w:p w:rsidR="007F47F5" w:rsidRPr="00781B92" w:rsidRDefault="007F47F5" w:rsidP="001F419B">
      <w:pPr>
        <w:numPr>
          <w:ilvl w:val="0"/>
          <w:numId w:val="13"/>
        </w:numPr>
        <w:ind w:left="0" w:firstLine="1170"/>
        <w:jc w:val="left"/>
        <w:rPr>
          <w:bCs/>
          <w:snapToGrid w:val="0"/>
        </w:rPr>
      </w:pPr>
      <w:r w:rsidRPr="00781B92">
        <w:rPr>
          <w:bCs/>
          <w:snapToGrid w:val="0"/>
        </w:rPr>
        <w:t>Are not presently debarred, suspended, p</w:t>
      </w:r>
      <w:r w:rsidR="00B92F26" w:rsidRPr="00781B92">
        <w:rPr>
          <w:bCs/>
          <w:snapToGrid w:val="0"/>
        </w:rPr>
        <w:t xml:space="preserve">roposed for debarment, declared </w:t>
      </w:r>
      <w:proofErr w:type="gramStart"/>
      <w:r w:rsidRPr="00781B92">
        <w:rPr>
          <w:bCs/>
          <w:snapToGrid w:val="0"/>
        </w:rPr>
        <w:t>ineligible,</w:t>
      </w:r>
      <w:proofErr w:type="gramEnd"/>
      <w:r w:rsidRPr="00781B92">
        <w:rPr>
          <w:bCs/>
          <w:snapToGrid w:val="0"/>
        </w:rPr>
        <w:t xml:space="preserve"> or voluntarily excluded from covered transactions by any Federal department or agency.</w:t>
      </w:r>
    </w:p>
    <w:p w:rsidR="007F47F5" w:rsidRPr="00781B92" w:rsidRDefault="007F47F5" w:rsidP="001F419B">
      <w:pPr>
        <w:jc w:val="left"/>
        <w:rPr>
          <w:snapToGrid w:val="0"/>
        </w:rPr>
      </w:pPr>
    </w:p>
    <w:p w:rsidR="007F47F5" w:rsidRPr="00781B92" w:rsidRDefault="007F47F5" w:rsidP="001F419B">
      <w:pPr>
        <w:ind w:firstLine="1170"/>
        <w:jc w:val="left"/>
        <w:rPr>
          <w:snapToGrid w:val="0"/>
        </w:rPr>
      </w:pPr>
      <w:r w:rsidRPr="00781B92">
        <w:rPr>
          <w:snapToGrid w:val="0"/>
        </w:rPr>
        <w:t>b)</w:t>
      </w:r>
      <w:r w:rsidRPr="00781B92">
        <w:rPr>
          <w:snapToGrid w:val="0"/>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and have not been convicted of any violations of Federal or State antitrust statutes or commission of embezzlement, theft, forgery, bribery, falsification, or destruction of records, making false statements, or receiving stolen property;</w:t>
      </w:r>
    </w:p>
    <w:p w:rsidR="007F47F5" w:rsidRPr="00781B92" w:rsidRDefault="007F47F5" w:rsidP="001F419B">
      <w:pPr>
        <w:jc w:val="left"/>
        <w:rPr>
          <w:snapToGrid w:val="0"/>
        </w:rPr>
      </w:pPr>
    </w:p>
    <w:p w:rsidR="007F47F5" w:rsidRPr="00781B92" w:rsidRDefault="007F47F5" w:rsidP="001F419B">
      <w:pPr>
        <w:ind w:firstLine="1170"/>
        <w:jc w:val="left"/>
      </w:pPr>
      <w:r w:rsidRPr="00781B92">
        <w:t>c) Are not presently indicted for or otherwise criminally or civilly charged by a governmental entity (Federal, State or local) with commission of any of the offenses enumerated in paragraph 1) b) of this certification; and</w:t>
      </w:r>
    </w:p>
    <w:p w:rsidR="007F47F5" w:rsidRPr="00781B92" w:rsidRDefault="007F47F5" w:rsidP="001F419B">
      <w:pPr>
        <w:ind w:right="1339"/>
        <w:jc w:val="left"/>
        <w:rPr>
          <w:snapToGrid w:val="0"/>
        </w:rPr>
      </w:pPr>
    </w:p>
    <w:p w:rsidR="007F47F5" w:rsidRPr="00781B92" w:rsidRDefault="00B92F26" w:rsidP="001F419B">
      <w:pPr>
        <w:ind w:firstLine="1170"/>
        <w:jc w:val="left"/>
        <w:rPr>
          <w:snapToGrid w:val="0"/>
        </w:rPr>
      </w:pPr>
      <w:r w:rsidRPr="00781B92">
        <w:rPr>
          <w:snapToGrid w:val="0"/>
        </w:rPr>
        <w:t xml:space="preserve">d) </w:t>
      </w:r>
      <w:r w:rsidR="007F47F5" w:rsidRPr="00781B92">
        <w:rPr>
          <w:snapToGrid w:val="0"/>
        </w:rPr>
        <w:t>Have not within a three-year period preceding this application/proposal had one or more public transactions (Federal, State or local) terminated for cause or default.</w:t>
      </w:r>
    </w:p>
    <w:p w:rsidR="007F47F5" w:rsidRPr="00781B92" w:rsidRDefault="007F47F5" w:rsidP="001F419B">
      <w:pPr>
        <w:jc w:val="left"/>
        <w:rPr>
          <w:snapToGrid w:val="0"/>
        </w:rPr>
      </w:pPr>
    </w:p>
    <w:p w:rsidR="007F47F5" w:rsidRPr="00781B92" w:rsidRDefault="007F47F5" w:rsidP="001F419B">
      <w:pPr>
        <w:jc w:val="left"/>
        <w:rPr>
          <w:snapToGrid w:val="0"/>
        </w:rPr>
      </w:pPr>
      <w:r w:rsidRPr="00781B92">
        <w:rPr>
          <w:snapToGrid w:val="0"/>
        </w:rPr>
        <w:t>2)</w:t>
      </w:r>
      <w:r w:rsidRPr="00781B92">
        <w:rPr>
          <w:snapToGrid w:val="0"/>
        </w:rPr>
        <w:tab/>
        <w:t>Where the prospective primary participant is unable to certify to any of the statements in this certification, such prospective participant shall attach an explanation to this proposal.</w:t>
      </w:r>
    </w:p>
    <w:p w:rsidR="007F47F5" w:rsidRPr="00781B92" w:rsidRDefault="007F47F5" w:rsidP="001F419B">
      <w:pPr>
        <w:jc w:val="left"/>
        <w:rPr>
          <w:snapToGrid w:val="0"/>
        </w:rPr>
      </w:pPr>
    </w:p>
    <w:p w:rsidR="007F47F5" w:rsidRPr="00781B92" w:rsidRDefault="007F47F5" w:rsidP="001F419B">
      <w:pPr>
        <w:jc w:val="left"/>
        <w:rPr>
          <w:snapToGrid w:val="0"/>
        </w:rPr>
      </w:pPr>
      <w:r w:rsidRPr="00781B92">
        <w:rPr>
          <w:snapToGrid w:val="0"/>
        </w:rPr>
        <w:t>The undersigned makes the foregoing statements to be filed with the proposal submitted on behalf of the Bidder for contracts to be let by the Vermont Agency of Transportation.</w:t>
      </w:r>
    </w:p>
    <w:p w:rsidR="007F47F5" w:rsidRPr="00781B92" w:rsidRDefault="007F47F5" w:rsidP="001F419B">
      <w:pPr>
        <w:jc w:val="left"/>
        <w:rPr>
          <w:snapToGrid w:val="0"/>
        </w:rPr>
      </w:pPr>
    </w:p>
    <w:p w:rsidR="007F47F5" w:rsidRPr="00781B92" w:rsidRDefault="007F47F5" w:rsidP="001F419B">
      <w:pPr>
        <w:jc w:val="left"/>
        <w:rPr>
          <w:snapToGrid w:val="0"/>
        </w:rPr>
      </w:pPr>
      <w:r w:rsidRPr="00781B92">
        <w:rPr>
          <w:snapToGrid w:val="0"/>
        </w:rPr>
        <w:t>______________________________________</w:t>
      </w:r>
      <w:r w:rsidRPr="00781B92">
        <w:rPr>
          <w:snapToGrid w:val="0"/>
        </w:rPr>
        <w:tab/>
        <w:t>_________________________</w:t>
      </w:r>
    </w:p>
    <w:p w:rsidR="007F47F5" w:rsidRPr="00781B92" w:rsidRDefault="007F47F5" w:rsidP="001F419B">
      <w:pPr>
        <w:jc w:val="left"/>
        <w:rPr>
          <w:snapToGrid w:val="0"/>
        </w:rPr>
      </w:pPr>
      <w:r w:rsidRPr="00781B92">
        <w:rPr>
          <w:snapToGrid w:val="0"/>
        </w:rPr>
        <w:t xml:space="preserve">Signature                                Date                      </w:t>
      </w:r>
      <w:r w:rsidRPr="00781B92">
        <w:rPr>
          <w:snapToGrid w:val="0"/>
        </w:rPr>
        <w:tab/>
        <w:t>Title</w:t>
      </w:r>
    </w:p>
    <w:p w:rsidR="007F47F5" w:rsidRPr="00781B92" w:rsidRDefault="007F47F5" w:rsidP="001F419B">
      <w:pPr>
        <w:jc w:val="left"/>
        <w:rPr>
          <w:snapToGrid w:val="0"/>
        </w:rPr>
      </w:pPr>
    </w:p>
    <w:p w:rsidR="007F47F5" w:rsidRPr="00781B92" w:rsidRDefault="007F47F5" w:rsidP="001F419B">
      <w:pPr>
        <w:jc w:val="left"/>
        <w:rPr>
          <w:snapToGrid w:val="0"/>
        </w:rPr>
      </w:pPr>
      <w:r w:rsidRPr="00781B92">
        <w:rPr>
          <w:snapToGrid w:val="0"/>
        </w:rPr>
        <w:t>___________________________________________________________________</w:t>
      </w:r>
    </w:p>
    <w:p w:rsidR="007F47F5" w:rsidRPr="00781B92" w:rsidRDefault="007F47F5" w:rsidP="001F419B">
      <w:pPr>
        <w:jc w:val="left"/>
        <w:rPr>
          <w:snapToGrid w:val="0"/>
        </w:rPr>
      </w:pPr>
      <w:r w:rsidRPr="00781B92">
        <w:rPr>
          <w:snapToGrid w:val="0"/>
        </w:rPr>
        <w:t>Name of Firm</w:t>
      </w:r>
    </w:p>
    <w:p w:rsidR="00C77AC2" w:rsidRPr="00781B92" w:rsidRDefault="00C77AC2" w:rsidP="001F419B">
      <w:pPr>
        <w:jc w:val="left"/>
        <w:rPr>
          <w:u w:val="single"/>
        </w:rPr>
      </w:pPr>
      <w:bookmarkStart w:id="1066" w:name="_Toc141259784"/>
      <w:bookmarkEnd w:id="1064"/>
      <w:bookmarkEnd w:id="1065"/>
    </w:p>
    <w:p w:rsidR="007F47F5" w:rsidRPr="00781B92" w:rsidRDefault="007F47F5" w:rsidP="001F419B">
      <w:pPr>
        <w:jc w:val="left"/>
        <w:rPr>
          <w:u w:val="single"/>
        </w:rPr>
      </w:pPr>
    </w:p>
    <w:p w:rsidR="009075B0" w:rsidRPr="00781B92" w:rsidRDefault="009075B0" w:rsidP="001F419B">
      <w:pPr>
        <w:jc w:val="left"/>
        <w:rPr>
          <w:u w:val="single"/>
        </w:rPr>
      </w:pPr>
    </w:p>
    <w:p w:rsidR="00433B78" w:rsidRPr="00781B92" w:rsidRDefault="00433B78" w:rsidP="001F419B">
      <w:pPr>
        <w:jc w:val="left"/>
        <w:rPr>
          <w:u w:val="single"/>
        </w:rPr>
      </w:pPr>
    </w:p>
    <w:p w:rsidR="00B92F26" w:rsidRPr="00781B92" w:rsidRDefault="00B92F26" w:rsidP="001F419B">
      <w:pPr>
        <w:jc w:val="left"/>
        <w:rPr>
          <w:u w:val="single"/>
        </w:rPr>
      </w:pPr>
    </w:p>
    <w:p w:rsidR="004530E8" w:rsidRPr="00781B92" w:rsidRDefault="004530E8" w:rsidP="001F419B">
      <w:pPr>
        <w:jc w:val="left"/>
        <w:rPr>
          <w:b/>
          <w:u w:val="single"/>
        </w:rPr>
      </w:pPr>
      <w:bookmarkStart w:id="1067" w:name="_Toc241998790"/>
      <w:bookmarkStart w:id="1068" w:name="_Toc246398769"/>
    </w:p>
    <w:p w:rsidR="0079699C" w:rsidRPr="00781B92" w:rsidRDefault="0079699C" w:rsidP="001F419B">
      <w:pPr>
        <w:jc w:val="left"/>
        <w:rPr>
          <w:b/>
          <w:u w:val="single"/>
        </w:rPr>
      </w:pPr>
      <w:proofErr w:type="gramStart"/>
      <w:r w:rsidRPr="00781B92">
        <w:rPr>
          <w:b/>
          <w:u w:val="single"/>
        </w:rPr>
        <w:lastRenderedPageBreak/>
        <w:t>ATTACHMENT NO.</w:t>
      </w:r>
      <w:proofErr w:type="gramEnd"/>
      <w:r w:rsidRPr="00781B92">
        <w:rPr>
          <w:b/>
          <w:u w:val="single"/>
        </w:rPr>
        <w:t xml:space="preserve"> 4</w:t>
      </w:r>
      <w:r w:rsidR="004F0D5C" w:rsidRPr="00781B92">
        <w:rPr>
          <w:b/>
          <w:u w:val="single"/>
        </w:rPr>
        <w:t>.7.4B</w:t>
      </w:r>
      <w:r w:rsidRPr="00781B92">
        <w:rPr>
          <w:b/>
          <w:u w:val="single"/>
        </w:rPr>
        <w:t xml:space="preserve"> – CERTIFICATION REGARDING DEBARMENT LOWER TIER COVERED TRANSACTIONS</w:t>
      </w:r>
    </w:p>
    <w:p w:rsidR="0079699C" w:rsidRPr="00781B92" w:rsidRDefault="0079699C" w:rsidP="001F419B">
      <w:pPr>
        <w:ind w:right="1332"/>
        <w:jc w:val="left"/>
      </w:pPr>
      <w:r w:rsidRPr="00781B92">
        <w:tab/>
      </w:r>
      <w:r w:rsidRPr="00781B92">
        <w:tab/>
      </w:r>
      <w:r w:rsidRPr="00781B92">
        <w:tab/>
      </w:r>
    </w:p>
    <w:p w:rsidR="0079699C" w:rsidRPr="00681052" w:rsidRDefault="0079699C" w:rsidP="001F419B">
      <w:pPr>
        <w:pStyle w:val="BodyText"/>
        <w:jc w:val="left"/>
        <w:rPr>
          <w:rFonts w:ascii="Times New Roman" w:hAnsi="Times New Roman"/>
        </w:rPr>
      </w:pPr>
      <w:r w:rsidRPr="00781B92">
        <w:rPr>
          <w:rFonts w:ascii="Times New Roman" w:hAnsi="Times New Roman"/>
        </w:rPr>
        <w:t xml:space="preserve">Project No.:  </w:t>
      </w:r>
      <w:r w:rsidR="00681052" w:rsidRPr="00681052">
        <w:rPr>
          <w:rFonts w:ascii="Times New Roman" w:hAnsi="Times New Roman"/>
          <w:highlight w:val="yellow"/>
        </w:rPr>
        <w:t>&lt;Project Name &amp; Number&gt;</w:t>
      </w:r>
    </w:p>
    <w:p w:rsidR="001812FC" w:rsidRPr="00781B92" w:rsidRDefault="001812FC" w:rsidP="001F419B">
      <w:pPr>
        <w:pStyle w:val="BodyText"/>
        <w:jc w:val="left"/>
        <w:rPr>
          <w:rFonts w:ascii="Times New Roman" w:hAnsi="Times New Roman"/>
        </w:rPr>
      </w:pPr>
    </w:p>
    <w:p w:rsidR="0079699C" w:rsidRPr="00781B92" w:rsidRDefault="0079699C" w:rsidP="001F419B">
      <w:pPr>
        <w:pStyle w:val="BlockText"/>
        <w:tabs>
          <w:tab w:val="clear" w:pos="864"/>
          <w:tab w:val="clear" w:pos="1224"/>
          <w:tab w:val="clear" w:pos="1584"/>
          <w:tab w:val="clear" w:pos="2304"/>
          <w:tab w:val="clear" w:pos="2736"/>
          <w:tab w:val="clear" w:pos="3168"/>
          <w:tab w:val="clear" w:pos="5862"/>
          <w:tab w:val="clear" w:pos="6624"/>
          <w:tab w:val="clear" w:pos="7344"/>
          <w:tab w:val="clear" w:pos="8064"/>
          <w:tab w:val="clear" w:pos="8784"/>
          <w:tab w:val="clear" w:pos="9360"/>
          <w:tab w:val="clear" w:pos="9504"/>
          <w:tab w:val="clear" w:pos="9720"/>
          <w:tab w:val="clear" w:pos="9990"/>
          <w:tab w:val="clear" w:pos="10224"/>
          <w:tab w:val="clear" w:pos="10980"/>
        </w:tabs>
        <w:ind w:left="0" w:right="-18" w:firstLine="0"/>
        <w:jc w:val="left"/>
      </w:pPr>
      <w:r w:rsidRPr="00781B92">
        <w:t xml:space="preserve">1) </w:t>
      </w:r>
      <w:r w:rsidRPr="00781B92">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79699C" w:rsidRPr="00781B92" w:rsidRDefault="0079699C" w:rsidP="001F419B">
      <w:pPr>
        <w:ind w:right="1339"/>
        <w:jc w:val="left"/>
        <w:rPr>
          <w:snapToGrid w:val="0"/>
        </w:rPr>
      </w:pPr>
    </w:p>
    <w:p w:rsidR="0079699C" w:rsidRPr="00781B92" w:rsidRDefault="0079699C" w:rsidP="001F419B">
      <w:pPr>
        <w:pStyle w:val="BodyText2"/>
        <w:jc w:val="left"/>
        <w:rPr>
          <w:b w:val="0"/>
          <w:bCs w:val="0"/>
          <w:snapToGrid w:val="0"/>
          <w:color w:val="auto"/>
          <w:sz w:val="24"/>
        </w:rPr>
      </w:pPr>
      <w:r w:rsidRPr="00781B92">
        <w:rPr>
          <w:b w:val="0"/>
          <w:bCs w:val="0"/>
          <w:snapToGrid w:val="0"/>
          <w:color w:val="auto"/>
          <w:sz w:val="24"/>
        </w:rPr>
        <w:t>2)</w:t>
      </w:r>
      <w:r w:rsidRPr="00781B92">
        <w:rPr>
          <w:b w:val="0"/>
          <w:bCs w:val="0"/>
          <w:snapToGrid w:val="0"/>
          <w:color w:val="auto"/>
          <w:sz w:val="24"/>
        </w:rPr>
        <w:tab/>
        <w:t>Where the prospective lower tier participant is unable to certify to any of the statements in this certification, such prospective participant shall attach an explanation to this proposal.</w:t>
      </w:r>
    </w:p>
    <w:p w:rsidR="0079699C" w:rsidRPr="00781B92" w:rsidRDefault="0079699C" w:rsidP="001F419B">
      <w:pPr>
        <w:ind w:right="1339"/>
        <w:jc w:val="left"/>
        <w:rPr>
          <w:snapToGrid w:val="0"/>
        </w:rPr>
      </w:pPr>
    </w:p>
    <w:p w:rsidR="0079699C" w:rsidRPr="00781B92" w:rsidRDefault="0079699C" w:rsidP="001F419B">
      <w:pPr>
        <w:pStyle w:val="BodyText2"/>
        <w:jc w:val="left"/>
        <w:rPr>
          <w:b w:val="0"/>
          <w:bCs w:val="0"/>
          <w:snapToGrid w:val="0"/>
          <w:color w:val="auto"/>
          <w:sz w:val="24"/>
        </w:rPr>
      </w:pPr>
      <w:r w:rsidRPr="00781B92">
        <w:rPr>
          <w:b w:val="0"/>
          <w:bCs w:val="0"/>
          <w:snapToGrid w:val="0"/>
          <w:color w:val="auto"/>
          <w:sz w:val="24"/>
        </w:rPr>
        <w:t>The undersigned makes the foregoing statements to be filed with the proposal submitted on behalf of the Bidder for contracts to be let by the Vermont Agency of Transportation.</w:t>
      </w:r>
    </w:p>
    <w:p w:rsidR="0079699C" w:rsidRPr="00781B92" w:rsidRDefault="0079699C" w:rsidP="001F419B">
      <w:pPr>
        <w:ind w:right="1332"/>
        <w:jc w:val="left"/>
        <w:rPr>
          <w:snapToGrid w:val="0"/>
        </w:rPr>
      </w:pPr>
    </w:p>
    <w:p w:rsidR="0079699C" w:rsidRPr="00781B92" w:rsidRDefault="0079699C" w:rsidP="001F419B">
      <w:pPr>
        <w:ind w:right="1332"/>
        <w:jc w:val="left"/>
        <w:rPr>
          <w:snapToGrid w:val="0"/>
        </w:rPr>
      </w:pPr>
      <w:r w:rsidRPr="00781B92">
        <w:rPr>
          <w:snapToGrid w:val="0"/>
        </w:rPr>
        <w:t xml:space="preserve">  ____________________________________</w:t>
      </w:r>
      <w:r w:rsidRPr="00781B92">
        <w:rPr>
          <w:snapToGrid w:val="0"/>
        </w:rPr>
        <w:tab/>
        <w:t>__________________</w:t>
      </w:r>
    </w:p>
    <w:p w:rsidR="0079699C" w:rsidRPr="00781B92" w:rsidRDefault="0079699C" w:rsidP="001F419B">
      <w:pPr>
        <w:ind w:right="1332"/>
        <w:jc w:val="left"/>
        <w:rPr>
          <w:snapToGrid w:val="0"/>
        </w:rPr>
      </w:pPr>
      <w:r w:rsidRPr="00781B92">
        <w:rPr>
          <w:snapToGrid w:val="0"/>
        </w:rPr>
        <w:t xml:space="preserve"> Signature</w:t>
      </w:r>
      <w:r w:rsidRPr="00781B92">
        <w:rPr>
          <w:snapToGrid w:val="0"/>
        </w:rPr>
        <w:tab/>
      </w:r>
      <w:r w:rsidRPr="00781B92">
        <w:rPr>
          <w:snapToGrid w:val="0"/>
        </w:rPr>
        <w:tab/>
        <w:t xml:space="preserve">Date                       </w:t>
      </w:r>
      <w:r w:rsidRPr="00781B92">
        <w:rPr>
          <w:snapToGrid w:val="0"/>
        </w:rPr>
        <w:tab/>
      </w:r>
      <w:r w:rsidRPr="00781B92">
        <w:rPr>
          <w:snapToGrid w:val="0"/>
        </w:rPr>
        <w:tab/>
        <w:t>Title</w:t>
      </w:r>
    </w:p>
    <w:p w:rsidR="0079699C" w:rsidRPr="00781B92" w:rsidRDefault="0079699C" w:rsidP="001F419B">
      <w:pPr>
        <w:ind w:right="1332"/>
        <w:jc w:val="left"/>
        <w:rPr>
          <w:snapToGrid w:val="0"/>
        </w:rPr>
      </w:pPr>
    </w:p>
    <w:p w:rsidR="0079699C" w:rsidRPr="00781B92" w:rsidRDefault="0079699C" w:rsidP="001F419B">
      <w:pPr>
        <w:ind w:right="1332"/>
        <w:jc w:val="left"/>
        <w:rPr>
          <w:snapToGrid w:val="0"/>
        </w:rPr>
      </w:pPr>
      <w:r w:rsidRPr="00781B92">
        <w:rPr>
          <w:snapToGrid w:val="0"/>
        </w:rPr>
        <w:t>____________________________________________________________</w:t>
      </w:r>
    </w:p>
    <w:p w:rsidR="0079699C" w:rsidRPr="00781B92" w:rsidRDefault="0079699C" w:rsidP="001F419B">
      <w:pPr>
        <w:ind w:right="1332"/>
        <w:jc w:val="left"/>
        <w:rPr>
          <w:snapToGrid w:val="0"/>
        </w:rPr>
      </w:pPr>
      <w:r w:rsidRPr="00781B92">
        <w:rPr>
          <w:snapToGrid w:val="0"/>
        </w:rPr>
        <w:t>Name of Firm</w:t>
      </w:r>
    </w:p>
    <w:p w:rsidR="0079699C" w:rsidRPr="00781B92" w:rsidRDefault="0079699C" w:rsidP="001F419B">
      <w:pPr>
        <w:jc w:val="left"/>
        <w:rPr>
          <w:sz w:val="22"/>
        </w:rPr>
        <w:sectPr w:rsidR="0079699C" w:rsidRPr="00781B92" w:rsidSect="00E22AC0">
          <w:headerReference w:type="even" r:id="rId31"/>
          <w:headerReference w:type="default" r:id="rId32"/>
          <w:footerReference w:type="default" r:id="rId33"/>
          <w:headerReference w:type="first" r:id="rId34"/>
          <w:pgSz w:w="12240" w:h="15840" w:code="1"/>
          <w:pgMar w:top="1440" w:right="1800" w:bottom="1152" w:left="1800" w:header="720" w:footer="720" w:gutter="0"/>
          <w:paperSrc w:first="15" w:other="15"/>
          <w:cols w:space="720"/>
          <w:docGrid w:linePitch="360"/>
        </w:sectPr>
      </w:pPr>
    </w:p>
    <w:bookmarkEnd w:id="1066"/>
    <w:bookmarkEnd w:id="1067"/>
    <w:bookmarkEnd w:id="1068"/>
    <w:p w:rsidR="0079699C" w:rsidRPr="00781B92" w:rsidRDefault="0079699C" w:rsidP="006A6DE6">
      <w:pPr>
        <w:jc w:val="center"/>
        <w:rPr>
          <w:b/>
          <w:sz w:val="22"/>
          <w:u w:val="single"/>
        </w:rPr>
      </w:pPr>
      <w:proofErr w:type="gramStart"/>
      <w:r w:rsidRPr="00781B92">
        <w:rPr>
          <w:b/>
          <w:u w:val="single"/>
        </w:rPr>
        <w:lastRenderedPageBreak/>
        <w:t>ATTACHMENT</w:t>
      </w:r>
      <w:r w:rsidR="004530E8" w:rsidRPr="00781B92">
        <w:rPr>
          <w:b/>
          <w:u w:val="single"/>
        </w:rPr>
        <w:t xml:space="preserve"> NO.</w:t>
      </w:r>
      <w:proofErr w:type="gramEnd"/>
      <w:r w:rsidRPr="00781B92">
        <w:rPr>
          <w:b/>
          <w:u w:val="single"/>
        </w:rPr>
        <w:t xml:space="preserve"> </w:t>
      </w:r>
      <w:r w:rsidR="00452E57" w:rsidRPr="00781B92">
        <w:rPr>
          <w:b/>
          <w:u w:val="single"/>
        </w:rPr>
        <w:t>4.4</w:t>
      </w:r>
      <w:r w:rsidRPr="00781B92">
        <w:rPr>
          <w:b/>
          <w:u w:val="single"/>
        </w:rPr>
        <w:t xml:space="preserve"> - SAMPLE </w:t>
      </w:r>
      <w:r w:rsidR="00EE1CBB" w:rsidRPr="00781B92">
        <w:rPr>
          <w:b/>
          <w:u w:val="single"/>
        </w:rPr>
        <w:t>DESIGN-BUILDER</w:t>
      </w:r>
      <w:r w:rsidRPr="00781B92">
        <w:rPr>
          <w:b/>
          <w:u w:val="single"/>
        </w:rPr>
        <w:t xml:space="preserve"> PROJECT ORGANIZATIONAL CHART</w:t>
      </w:r>
    </w:p>
    <w:p w:rsidR="0079699C" w:rsidRPr="00781B92" w:rsidRDefault="0079699C" w:rsidP="001F419B">
      <w:pPr>
        <w:jc w:val="left"/>
        <w:rPr>
          <w:sz w:val="22"/>
        </w:rPr>
      </w:pPr>
    </w:p>
    <w:p w:rsidR="0079699C" w:rsidRPr="00781B92" w:rsidRDefault="001C26A3" w:rsidP="001F419B">
      <w:pPr>
        <w:jc w:val="left"/>
        <w:rPr>
          <w:sz w:val="22"/>
        </w:rPr>
      </w:pPr>
      <w:r>
        <w:rPr>
          <w:noProof/>
          <w:sz w:val="22"/>
        </w:rPr>
        <mc:AlternateContent>
          <mc:Choice Requires="wps">
            <w:drawing>
              <wp:anchor distT="36576" distB="36576" distL="36576" distR="36576" simplePos="0" relativeHeight="251643904" behindDoc="0" locked="0" layoutInCell="1" allowOverlap="1">
                <wp:simplePos x="0" y="0"/>
                <wp:positionH relativeFrom="column">
                  <wp:posOffset>6629400</wp:posOffset>
                </wp:positionH>
                <wp:positionV relativeFrom="paragraph">
                  <wp:posOffset>1692910</wp:posOffset>
                </wp:positionV>
                <wp:extent cx="457200" cy="628650"/>
                <wp:effectExtent l="9525" t="9525" r="9525" b="9525"/>
                <wp:wrapNone/>
                <wp:docPr id="3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200" cy="628650"/>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47" o:spid="_x0000_s1026" type="#_x0000_t33" style="position:absolute;margin-left:522pt;margin-top:133.3pt;width:36pt;height:49.5pt;rotation:180;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">
                <v:shadow color="#ccc"/>
              </v:shape>
            </w:pict>
          </mc:Fallback>
        </mc:AlternateContent>
      </w:r>
      <w:r>
        <w:rPr>
          <w:noProof/>
          <w:sz w:val="22"/>
        </w:rPr>
        <mc:AlternateContent>
          <mc:Choice Requires="wps">
            <w:drawing>
              <wp:anchor distT="36576" distB="36576" distL="36576" distR="36576" simplePos="0" relativeHeight="251642880" behindDoc="0" locked="0" layoutInCell="1" allowOverlap="1">
                <wp:simplePos x="0" y="0"/>
                <wp:positionH relativeFrom="column">
                  <wp:posOffset>7086600</wp:posOffset>
                </wp:positionH>
                <wp:positionV relativeFrom="paragraph">
                  <wp:posOffset>2092960</wp:posOffset>
                </wp:positionV>
                <wp:extent cx="971550" cy="457200"/>
                <wp:effectExtent l="9525" t="9525" r="9525" b="9525"/>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572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Independent Assurance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6" o:spid="_x0000_s1037" type="#_x0000_t109" style="position:absolute;margin-left:558pt;margin-top:164.8pt;width:76.5pt;height:36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" filled="f" insetpen="t">
                <v:shadow color="#ccc"/>
                <v:textbox inset="2.88pt,2.88pt,2.88pt,2.88pt">
                  <w:txbxContent>
                    <w:p w:rsidR="000B5CD2" w:rsidRDefault="000B5CD2" w:rsidP="0079699C">
                      <w:pPr>
                        <w:widowControl w:val="0"/>
                        <w:jc w:val="center"/>
                        <w:rPr>
                          <w:b/>
                          <w:bCs/>
                          <w:szCs w:val="24"/>
                        </w:rPr>
                      </w:pPr>
                      <w:r>
                        <w:rPr>
                          <w:b/>
                          <w:bCs/>
                        </w:rPr>
                        <w:t>Independent Assurance</w:t>
                      </w:r>
                    </w:p>
                  </w:txbxContent>
                </v:textbox>
              </v:shape>
            </w:pict>
          </mc:Fallback>
        </mc:AlternateContent>
      </w:r>
      <w:r>
        <w:rPr>
          <w:noProof/>
          <w:sz w:val="22"/>
        </w:rPr>
        <mc:AlternateContent>
          <mc:Choice Requires="wps">
            <w:drawing>
              <wp:anchor distT="36576" distB="36576" distL="36576" distR="36576" simplePos="0" relativeHeight="251637760" behindDoc="0" locked="0" layoutInCell="1" allowOverlap="1">
                <wp:simplePos x="0" y="0"/>
                <wp:positionH relativeFrom="column">
                  <wp:posOffset>1257300</wp:posOffset>
                </wp:positionH>
                <wp:positionV relativeFrom="paragraph">
                  <wp:posOffset>2950210</wp:posOffset>
                </wp:positionV>
                <wp:extent cx="1085850" cy="342900"/>
                <wp:effectExtent l="0" t="0"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5CD2" w:rsidRDefault="000B5CD2" w:rsidP="0079699C">
                            <w:pPr>
                              <w:widowControl w:val="0"/>
                              <w:rPr>
                                <w:b/>
                                <w:bCs/>
                                <w:szCs w:val="24"/>
                              </w:rPr>
                            </w:pPr>
                            <w:r>
                              <w:rPr>
                                <w:b/>
                                <w:bCs/>
                              </w:rPr>
                              <w:t>Design-Builder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8" type="#_x0000_t202" style="position:absolute;margin-left:99pt;margin-top:232.3pt;width:85.5pt;height:27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" filled="f" stroked="f" insetpen="t">
                <v:textbox inset="2.88pt,2.88pt,2.88pt,2.88pt">
                  <w:txbxContent>
                    <w:p w:rsidR="000B5CD2" w:rsidRDefault="000B5CD2" w:rsidP="0079699C">
                      <w:pPr>
                        <w:widowControl w:val="0"/>
                        <w:rPr>
                          <w:b/>
                          <w:bCs/>
                          <w:szCs w:val="24"/>
                        </w:rPr>
                      </w:pPr>
                      <w:r>
                        <w:rPr>
                          <w:b/>
                          <w:bCs/>
                        </w:rPr>
                        <w:t>Design-Builder</w:t>
                      </w:r>
                    </w:p>
                  </w:txbxContent>
                </v:textbox>
              </v:shape>
            </w:pict>
          </mc:Fallback>
        </mc:AlternateContent>
      </w:r>
      <w:r>
        <w:rPr>
          <w:noProof/>
          <w:sz w:val="22"/>
        </w:rPr>
        <mc:AlternateContent>
          <mc:Choice Requires="wps">
            <w:drawing>
              <wp:anchor distT="36576" distB="36576" distL="36576" distR="36576" simplePos="0" relativeHeight="251636736" behindDoc="0" locked="0" layoutInCell="1" allowOverlap="1">
                <wp:simplePos x="0" y="0"/>
                <wp:positionH relativeFrom="column">
                  <wp:posOffset>1257300</wp:posOffset>
                </wp:positionH>
                <wp:positionV relativeFrom="paragraph">
                  <wp:posOffset>2264410</wp:posOffset>
                </wp:positionV>
                <wp:extent cx="571500" cy="228600"/>
                <wp:effectExtent l="0" t="0" r="0" b="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5CD2" w:rsidRDefault="000B5CD2" w:rsidP="0079699C">
                            <w:pPr>
                              <w:widowControl w:val="0"/>
                              <w:rPr>
                                <w:b/>
                                <w:bCs/>
                                <w:szCs w:val="24"/>
                              </w:rPr>
                            </w:pPr>
                            <w:r>
                              <w:rPr>
                                <w:b/>
                                <w:bCs/>
                              </w:rPr>
                              <w:t>Owner</w:t>
                            </w:r>
                          </w:p>
                          <w:p w:rsidR="000B5CD2" w:rsidRDefault="000B5CD2" w:rsidP="0079699C">
                            <w:pPr>
                              <w:widowControl w:val="0"/>
                              <w:rPr>
                                <w:b/>
                                <w:bCs/>
                                <w:szCs w:val="24"/>
                              </w:rPr>
                            </w:pPr>
                            <w:r>
                              <w:rPr>
                                <w:bCs/>
                              </w:rPr>
                              <w:t>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99pt;margin-top:178.3pt;width:45pt;height:18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" filled="f" stroked="f" insetpen="t">
                <v:textbox inset="2.88pt,2.88pt,2.88pt,2.88pt">
                  <w:txbxContent>
                    <w:p w:rsidR="000B5CD2" w:rsidRDefault="000B5CD2" w:rsidP="0079699C">
                      <w:pPr>
                        <w:widowControl w:val="0"/>
                        <w:rPr>
                          <w:b/>
                          <w:bCs/>
                          <w:szCs w:val="24"/>
                        </w:rPr>
                      </w:pPr>
                      <w:r>
                        <w:rPr>
                          <w:b/>
                          <w:bCs/>
                        </w:rPr>
                        <w:t>Owner</w:t>
                      </w:r>
                    </w:p>
                    <w:p w:rsidR="000B5CD2" w:rsidRDefault="000B5CD2" w:rsidP="0079699C">
                      <w:pPr>
                        <w:widowControl w:val="0"/>
                        <w:rPr>
                          <w:b/>
                          <w:bCs/>
                          <w:szCs w:val="24"/>
                        </w:rPr>
                      </w:pPr>
                      <w:r>
                        <w:rPr>
                          <w:bCs/>
                        </w:rPr>
                        <w:t> </w:t>
                      </w:r>
                    </w:p>
                  </w:txbxContent>
                </v:textbox>
              </v:shape>
            </w:pict>
          </mc:Fallback>
        </mc:AlternateContent>
      </w:r>
      <w:r>
        <w:rPr>
          <w:noProof/>
          <w:sz w:val="22"/>
        </w:rPr>
        <mc:AlternateContent>
          <mc:Choice Requires="wpg">
            <w:drawing>
              <wp:anchor distT="0" distB="0" distL="114300" distR="114300" simplePos="0" relativeHeight="251633664" behindDoc="0" locked="0" layoutInCell="1" allowOverlap="1">
                <wp:simplePos x="0" y="0"/>
                <wp:positionH relativeFrom="column">
                  <wp:posOffset>8915400</wp:posOffset>
                </wp:positionH>
                <wp:positionV relativeFrom="paragraph">
                  <wp:posOffset>2264410</wp:posOffset>
                </wp:positionV>
                <wp:extent cx="0" cy="914400"/>
                <wp:effectExtent l="57150" t="19050" r="57150" b="28575"/>
                <wp:wrapNone/>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914400"/>
                          <a:chOff x="10641" y="11029"/>
                          <a:chExt cx="0" cy="91"/>
                        </a:xfrm>
                      </wpg:grpSpPr>
                      <wps:wsp>
                        <wps:cNvPr id="28" name="Line 36"/>
                        <wps:cNvCnPr/>
                        <wps:spPr bwMode="auto">
                          <a:xfrm flipV="1">
                            <a:off x="10641" y="11029"/>
                            <a:ext cx="0" cy="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37"/>
                        <wps:cNvCnPr/>
                        <wps:spPr bwMode="auto">
                          <a:xfrm>
                            <a:off x="10641" y="11075"/>
                            <a:ext cx="0" cy="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702pt;margin-top:178.3pt;width:0;height:1in;z-index:251633664" coordorigin="10641,11029" coordsize="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">
                <v:line id="Line 36" o:spid="_x0000_s1027" style="position:absolute;flip:y;visibility:visible;mso-wrap-style:square" from="10641,11029" to="10641,11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ll9rwAAADbAAAADwAAAGRycy9kb3ducmV2LnhtbERPyQrCMBC9C/5DGMGbpvYgUo0ioiCI&#10;gut5aKYLNpPSRFv/3hwEj4+3L1adqcSbGldaVjAZRyCIU6tLzhXcrrvRDITzyBory6TgQw5Wy35v&#10;gYm2LZ/pffG5CCHsElRQeF8nUrq0IINubGviwGW2MegDbHKpG2xDuKlkHEVTabDk0FBgTZuC0ufl&#10;ZRSctk7qw2PXZsc0vh+z82d7PZVKDQfdeg7CU+f/4p97rxXEYWz4En6AX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Ell9rwAAADbAAAADwAAAAAAAAAAAAAAAAChAgAA&#10;ZHJzL2Rvd25yZXYueG1sUEsFBgAAAAAEAAQA+QAAAIoDAAAAAA==&#10;">
                  <v:stroke endarrow="block"/>
                  <v:shadow color="#ccc"/>
                </v:line>
                <v:line id="Line 37" o:spid="_x0000_s1028" style="position:absolute;visibility:visible;mso-wrap-style:square" from="10641,11075" to="10641,1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9sEAAADbAAAADwAAAGRycy9kb3ducmV2LnhtbESPSwvCMBCE74L/IazgRTTVg49qFFEE&#10;ES8+Lt6WZm2LzaY0sdZ/bwTB4zAz3zCLVWMKUVPlcssKhoMIBHFidc6pgutl15+CcB5ZY2GZFLzJ&#10;wWrZbi0w1vbFJ6rPPhUBwi5GBZn3ZSylSzIy6Aa2JA7e3VYGfZBVKnWFrwA3hRxF0VgazDksZFjS&#10;JqPkcX4aBcmup7eUPu3p8J7d8sm4Pl6PtVLdTrOeg/DU+H/4195rBaMZfL+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HD/2wQAAANsAAAAPAAAAAAAAAAAAAAAA&#10;AKECAABkcnMvZG93bnJldi54bWxQSwUGAAAAAAQABAD5AAAAjwMAAAAA&#10;">
                  <v:stroke endarrow="block"/>
                  <v:shadow color="#ccc"/>
                </v:line>
              </v:group>
            </w:pict>
          </mc:Fallback>
        </mc:AlternateContent>
      </w:r>
      <w:r>
        <w:rPr>
          <w:noProof/>
          <w:sz w:val="22"/>
        </w:rPr>
        <mc:AlternateContent>
          <mc:Choice Requires="wpg">
            <w:drawing>
              <wp:anchor distT="0" distB="0" distL="114300" distR="114300" simplePos="0" relativeHeight="251632640" behindDoc="0" locked="0" layoutInCell="1" allowOverlap="1">
                <wp:simplePos x="0" y="0"/>
                <wp:positionH relativeFrom="column">
                  <wp:posOffset>1143000</wp:posOffset>
                </wp:positionH>
                <wp:positionV relativeFrom="paragraph">
                  <wp:posOffset>2264410</wp:posOffset>
                </wp:positionV>
                <wp:extent cx="0" cy="914400"/>
                <wp:effectExtent l="57150" t="19050" r="57150" b="1905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914400"/>
                          <a:chOff x="10629" y="11018"/>
                          <a:chExt cx="0" cy="91"/>
                        </a:xfrm>
                      </wpg:grpSpPr>
                      <wps:wsp>
                        <wps:cNvPr id="25" name="Line 33"/>
                        <wps:cNvCnPr/>
                        <wps:spPr bwMode="auto">
                          <a:xfrm flipV="1">
                            <a:off x="10629" y="11018"/>
                            <a:ext cx="0" cy="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34"/>
                        <wps:cNvCnPr/>
                        <wps:spPr bwMode="auto">
                          <a:xfrm>
                            <a:off x="10629" y="11064"/>
                            <a:ext cx="0" cy="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90pt;margin-top:178.3pt;width:0;height:1in;z-index:251632640" coordorigin="10629,11018" coordsize="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">
                <v:line id="Line 33" o:spid="_x0000_s1027" style="position:absolute;flip:y;visibility:visible;mso-wrap-style:square" from="10629,11018" to="10629,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KaMIAAADbAAAADwAAAGRycy9kb3ducmV2LnhtbESPW4vCMBSE34X9D+Es7JumW9hFqrGI&#10;VBBEwevzoTm9YHNSmqyt/34jCD4OM/MNM08H04g7da62rOB7EoEgzq2uuVRwPq3HUxDOI2tsLJOC&#10;BzlIFx+jOSba9nyg+9GXIkDYJaig8r5NpHR5RQbdxLbEwStsZ9AH2ZVSd9gHuGlkHEW/0mDNYaHC&#10;llYV5bfjn1Gwz5zU2+u6L3Z5fNkVh0d22tdKfX0OyxkIT4N/h1/tjVYQ/8Dz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jKaMIAAADbAAAADwAAAAAAAAAAAAAA&#10;AAChAgAAZHJzL2Rvd25yZXYueG1sUEsFBgAAAAAEAAQA+QAAAJADAAAAAA==&#10;">
                  <v:stroke endarrow="block"/>
                  <v:shadow color="#ccc"/>
                </v:line>
                <v:line id="Line 34" o:spid="_x0000_s1028" style="position:absolute;visibility:visible;mso-wrap-style:square" from="10629,11064" to="10629,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rhMMAAADbAAAADwAAAGRycy9kb3ducmV2LnhtbESPQYvCMBSE74L/ITzBi2iqh+5uNS2i&#10;CCJe7HrZ26N525ZtXkoTa/33RhD2OMzMN8wmG0wjeupcbVnBchGBIC6srrlUcP0+zD9BOI+ssbFM&#10;Ch7kIEvHow0m2t75Qn3uSxEg7BJUUHnfJlK6oiKDbmFb4uD92s6gD7Irpe7wHuCmkasoiqXBmsNC&#10;hS3tKir+8ptRUBxmek/lzV5Oj6+f+iPuz9dzr9R0MmzXIDwN/j/8bh+1glUMr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Dq4TDAAAA2wAAAA8AAAAAAAAAAAAA&#10;AAAAoQIAAGRycy9kb3ducmV2LnhtbFBLBQYAAAAABAAEAPkAAACRAwAAAAA=&#10;">
                  <v:stroke endarrow="block"/>
                  <v:shadow color="#ccc"/>
                </v:line>
              </v:group>
            </w:pict>
          </mc:Fallback>
        </mc:AlternateContent>
      </w:r>
      <w:r>
        <w:rPr>
          <w:noProof/>
          <w:sz w:val="22"/>
        </w:rPr>
        <mc:AlternateContent>
          <mc:Choice Requires="wps">
            <w:drawing>
              <wp:anchor distT="36576" distB="36576" distL="36576" distR="36576" simplePos="0" relativeHeight="251631616" behindDoc="0" locked="0" layoutInCell="1" allowOverlap="1">
                <wp:simplePos x="0" y="0"/>
                <wp:positionH relativeFrom="column">
                  <wp:posOffset>1143000</wp:posOffset>
                </wp:positionH>
                <wp:positionV relativeFrom="paragraph">
                  <wp:posOffset>2721610</wp:posOffset>
                </wp:positionV>
                <wp:extent cx="7772400" cy="0"/>
                <wp:effectExtent l="9525" t="9525" r="9525" b="9525"/>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0pt,214.3pt" to="702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">
                <v:shadow color="#ccc"/>
              </v:line>
            </w:pict>
          </mc:Fallback>
        </mc:AlternateContent>
      </w:r>
      <w:r>
        <w:rPr>
          <w:noProof/>
          <w:sz w:val="22"/>
        </w:rPr>
        <mc:AlternateContent>
          <mc:Choice Requires="wps">
            <w:drawing>
              <wp:anchor distT="36576" distB="36576" distL="36576" distR="36576" simplePos="0" relativeHeight="251630592" behindDoc="0" locked="0" layoutInCell="1" allowOverlap="1">
                <wp:simplePos x="0" y="0"/>
                <wp:positionH relativeFrom="column">
                  <wp:posOffset>5943600</wp:posOffset>
                </wp:positionH>
                <wp:positionV relativeFrom="paragraph">
                  <wp:posOffset>264160</wp:posOffset>
                </wp:positionV>
                <wp:extent cx="1628775" cy="571500"/>
                <wp:effectExtent l="9525" t="9525" r="9525" b="952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571500"/>
                        </a:xfrm>
                        <a:prstGeom prst="bentConnector2">
                          <a:avLst/>
                        </a:prstGeom>
                        <a:noFill/>
                        <a:ln w="9525">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3" style="position:absolute;margin-left:468pt;margin-top:20.8pt;width:128.25pt;height:4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">
                <v:stroke dashstyle="dash"/>
                <v:shadow color="#ccc"/>
              </v:shape>
            </w:pict>
          </mc:Fallback>
        </mc:AlternateContent>
      </w:r>
      <w:r>
        <w:rPr>
          <w:noProof/>
          <w:sz w:val="22"/>
        </w:rPr>
        <mc:AlternateContent>
          <mc:Choice Requires="wps">
            <w:drawing>
              <wp:anchor distT="36576" distB="36576" distL="36576" distR="36576" simplePos="0" relativeHeight="251626496" behindDoc="0" locked="0" layoutInCell="1" allowOverlap="1">
                <wp:simplePos x="0" y="0"/>
                <wp:positionH relativeFrom="column">
                  <wp:posOffset>7086600</wp:posOffset>
                </wp:positionH>
                <wp:positionV relativeFrom="paragraph">
                  <wp:posOffset>835660</wp:posOffset>
                </wp:positionV>
                <wp:extent cx="971550" cy="457200"/>
                <wp:effectExtent l="9525" t="9525" r="9525" b="95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572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Project</w:t>
                            </w:r>
                          </w:p>
                          <w:p w:rsidR="000B5CD2" w:rsidRPr="00375416" w:rsidRDefault="000B5CD2" w:rsidP="0079699C">
                            <w:pPr>
                              <w:widowControl w:val="0"/>
                              <w:jc w:val="center"/>
                              <w:rPr>
                                <w:b/>
                                <w:bCs/>
                                <w:szCs w:val="24"/>
                              </w:rPr>
                            </w:pPr>
                            <w:r w:rsidRPr="00375416">
                              <w:rPr>
                                <w:b/>
                                <w:bCs/>
                              </w:rPr>
                              <w:t>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0" type="#_x0000_t109" style="position:absolute;margin-left:558pt;margin-top:65.8pt;width:76.5pt;height:36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" filled="f" insetpen="t">
                <v:shadow color="#ccc"/>
                <v:textbox inset="2.88pt,2.88pt,2.88pt,2.88pt">
                  <w:txbxContent>
                    <w:p w:rsidR="000B5CD2" w:rsidRDefault="000B5CD2" w:rsidP="0079699C">
                      <w:pPr>
                        <w:widowControl w:val="0"/>
                        <w:jc w:val="center"/>
                        <w:rPr>
                          <w:b/>
                          <w:bCs/>
                          <w:szCs w:val="24"/>
                        </w:rPr>
                      </w:pPr>
                      <w:r>
                        <w:rPr>
                          <w:b/>
                          <w:bCs/>
                        </w:rPr>
                        <w:t>Project</w:t>
                      </w:r>
                    </w:p>
                    <w:p w:rsidR="000B5CD2" w:rsidRPr="00375416" w:rsidRDefault="000B5CD2" w:rsidP="0079699C">
                      <w:pPr>
                        <w:widowControl w:val="0"/>
                        <w:jc w:val="center"/>
                        <w:rPr>
                          <w:b/>
                          <w:bCs/>
                          <w:szCs w:val="24"/>
                        </w:rPr>
                      </w:pPr>
                      <w:r w:rsidRPr="00375416">
                        <w:rPr>
                          <w:b/>
                          <w:bCs/>
                        </w:rPr>
                        <w:t>Manager</w:t>
                      </w:r>
                    </w:p>
                  </w:txbxContent>
                </v:textbox>
              </v:shape>
            </w:pict>
          </mc:Fallback>
        </mc:AlternateContent>
      </w:r>
      <w:r>
        <w:rPr>
          <w:noProof/>
          <w:sz w:val="22"/>
        </w:rPr>
        <mc:AlternateContent>
          <mc:Choice Requires="wps">
            <w:drawing>
              <wp:anchor distT="36576" distB="36576" distL="36576" distR="36576" simplePos="0" relativeHeight="251625472" behindDoc="0" locked="0" layoutInCell="1" allowOverlap="1">
                <wp:simplePos x="0" y="0"/>
                <wp:positionH relativeFrom="column">
                  <wp:posOffset>6057900</wp:posOffset>
                </wp:positionH>
                <wp:positionV relativeFrom="paragraph">
                  <wp:posOffset>1692910</wp:posOffset>
                </wp:positionV>
                <wp:extent cx="1028700" cy="0"/>
                <wp:effectExtent l="9525" t="9525" r="9525" b="95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77pt;margin-top:133.3pt;width:81pt;height:0;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">
                <v:shadow color="#ccc"/>
              </v:shape>
            </w:pict>
          </mc:Fallback>
        </mc:AlternateContent>
      </w:r>
      <w:r>
        <w:rPr>
          <w:noProof/>
          <w:sz w:val="22"/>
        </w:rPr>
        <mc:AlternateContent>
          <mc:Choice Requires="wps">
            <w:drawing>
              <wp:anchor distT="36576" distB="36576" distL="36576" distR="36576" simplePos="0" relativeHeight="251624448" behindDoc="0" locked="0" layoutInCell="1" allowOverlap="1">
                <wp:simplePos x="0" y="0"/>
                <wp:positionH relativeFrom="column">
                  <wp:posOffset>3429000</wp:posOffset>
                </wp:positionH>
                <wp:positionV relativeFrom="paragraph">
                  <wp:posOffset>1692910</wp:posOffset>
                </wp:positionV>
                <wp:extent cx="571500" cy="0"/>
                <wp:effectExtent l="9525" t="9525" r="9525" b="952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70pt;margin-top:133.3pt;width:45pt;height:0;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">
                <v:shadow color="#ccc"/>
              </v:shape>
            </w:pict>
          </mc:Fallback>
        </mc:AlternateContent>
      </w:r>
      <w:r>
        <w:rPr>
          <w:noProof/>
          <w:sz w:val="22"/>
        </w:rPr>
        <mc:AlternateContent>
          <mc:Choice Requires="wps">
            <w:drawing>
              <wp:anchor distT="36576" distB="36576" distL="36576" distR="36576" simplePos="0" relativeHeight="251623424" behindDoc="0" locked="0" layoutInCell="1" allowOverlap="1">
                <wp:simplePos x="0" y="0"/>
                <wp:positionH relativeFrom="column">
                  <wp:posOffset>2514600</wp:posOffset>
                </wp:positionH>
                <wp:positionV relativeFrom="paragraph">
                  <wp:posOffset>1464310</wp:posOffset>
                </wp:positionV>
                <wp:extent cx="914400" cy="457200"/>
                <wp:effectExtent l="9525" t="9525" r="9525" b="9525"/>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FHWA</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109" style="position:absolute;margin-left:198pt;margin-top:115.3pt;width:1in;height:36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" filled="f" insetpen="t">
                <v:shadow color="#ccc"/>
                <v:textbox inset="2.88pt,2.88pt,2.88pt,2.88pt">
                  <w:txbxContent>
                    <w:p w:rsidR="000B5CD2" w:rsidRDefault="000B5CD2" w:rsidP="0079699C">
                      <w:pPr>
                        <w:widowControl w:val="0"/>
                        <w:jc w:val="center"/>
                        <w:rPr>
                          <w:b/>
                          <w:bCs/>
                          <w:szCs w:val="24"/>
                        </w:rPr>
                      </w:pPr>
                      <w:r>
                        <w:rPr>
                          <w:b/>
                          <w:bCs/>
                        </w:rPr>
                        <w:t>FHWA</w:t>
                      </w:r>
                    </w:p>
                  </w:txbxContent>
                </v:textbox>
              </v:shape>
            </w:pict>
          </mc:Fallback>
        </mc:AlternateContent>
      </w:r>
      <w:r>
        <w:rPr>
          <w:noProof/>
          <w:sz w:val="22"/>
        </w:rPr>
        <mc:AlternateContent>
          <mc:Choice Requires="wps">
            <w:drawing>
              <wp:anchor distT="36576" distB="36576" distL="36576" distR="36576" simplePos="0" relativeHeight="251622400" behindDoc="0" locked="0" layoutInCell="1" allowOverlap="1">
                <wp:simplePos x="0" y="0"/>
                <wp:positionH relativeFrom="column">
                  <wp:posOffset>5029200</wp:posOffset>
                </wp:positionH>
                <wp:positionV relativeFrom="paragraph">
                  <wp:posOffset>492760</wp:posOffset>
                </wp:positionV>
                <wp:extent cx="0" cy="857250"/>
                <wp:effectExtent l="9525" t="9525" r="9525" b="952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96pt;margin-top:38.8pt;width:0;height:67.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">
                <v:shadow color="#ccc"/>
              </v:shape>
            </w:pict>
          </mc:Fallback>
        </mc:AlternateContent>
      </w:r>
      <w:r>
        <w:rPr>
          <w:noProof/>
          <w:sz w:val="22"/>
        </w:rPr>
        <mc:AlternateContent>
          <mc:Choice Requires="wps">
            <w:drawing>
              <wp:anchor distT="36576" distB="36576" distL="36576" distR="36576" simplePos="0" relativeHeight="251621376" behindDoc="0" locked="0" layoutInCell="1" allowOverlap="1">
                <wp:simplePos x="0" y="0"/>
                <wp:positionH relativeFrom="column">
                  <wp:posOffset>4000500</wp:posOffset>
                </wp:positionH>
                <wp:positionV relativeFrom="paragraph">
                  <wp:posOffset>1350010</wp:posOffset>
                </wp:positionV>
                <wp:extent cx="2057400" cy="685800"/>
                <wp:effectExtent l="9525" t="9525" r="9525" b="952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Owner Authority:</w:t>
                            </w:r>
                          </w:p>
                          <w:p w:rsidR="000B5CD2" w:rsidRDefault="000B5CD2" w:rsidP="0079699C">
                            <w:pPr>
                              <w:widowControl w:val="0"/>
                              <w:jc w:val="center"/>
                              <w:rPr>
                                <w:b/>
                                <w:bCs/>
                                <w:szCs w:val="24"/>
                              </w:rPr>
                            </w:pPr>
                            <w:r>
                              <w:rPr>
                                <w:bCs/>
                              </w:rPr>
                              <w:t>Resident Engineer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2" type="#_x0000_t109" style="position:absolute;margin-left:315pt;margin-top:106.3pt;width:162pt;height:54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" filled="f" insetpen="t">
                <v:shadow color="#ccc"/>
                <v:textbox inset="2.88pt,2.88pt,2.88pt,2.88pt">
                  <w:txbxContent>
                    <w:p w:rsidR="000B5CD2" w:rsidRDefault="000B5CD2" w:rsidP="0079699C">
                      <w:pPr>
                        <w:widowControl w:val="0"/>
                        <w:jc w:val="center"/>
                        <w:rPr>
                          <w:b/>
                          <w:bCs/>
                          <w:szCs w:val="24"/>
                        </w:rPr>
                      </w:pPr>
                      <w:r>
                        <w:rPr>
                          <w:b/>
                          <w:bCs/>
                        </w:rPr>
                        <w:t>Owner Authority:</w:t>
                      </w:r>
                    </w:p>
                    <w:p w:rsidR="000B5CD2" w:rsidRDefault="000B5CD2" w:rsidP="0079699C">
                      <w:pPr>
                        <w:widowControl w:val="0"/>
                        <w:jc w:val="center"/>
                        <w:rPr>
                          <w:b/>
                          <w:bCs/>
                          <w:szCs w:val="24"/>
                        </w:rPr>
                      </w:pPr>
                      <w:r>
                        <w:rPr>
                          <w:bCs/>
                        </w:rPr>
                        <w:t>Resident Engineer</w:t>
                      </w:r>
                    </w:p>
                  </w:txbxContent>
                </v:textbox>
              </v:shape>
            </w:pict>
          </mc:Fallback>
        </mc:AlternateContent>
      </w:r>
      <w:r>
        <w:rPr>
          <w:noProof/>
          <w:sz w:val="22"/>
        </w:rPr>
        <mc:AlternateContent>
          <mc:Choice Requires="wps">
            <w:drawing>
              <wp:anchor distT="36576" distB="36576" distL="36576" distR="36576" simplePos="0" relativeHeight="251620352" behindDoc="0" locked="0" layoutInCell="1" allowOverlap="1">
                <wp:simplePos x="0" y="0"/>
                <wp:positionH relativeFrom="column">
                  <wp:posOffset>4114800</wp:posOffset>
                </wp:positionH>
                <wp:positionV relativeFrom="paragraph">
                  <wp:posOffset>35560</wp:posOffset>
                </wp:positionV>
                <wp:extent cx="1828800" cy="457200"/>
                <wp:effectExtent l="9525" t="9525" r="9525" b="952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 xml:space="preserve">VTrans </w:t>
                            </w:r>
                          </w:p>
                          <w:p w:rsidR="000B5CD2" w:rsidRDefault="000B5CD2" w:rsidP="0079699C">
                            <w:pPr>
                              <w:widowControl w:val="0"/>
                              <w:jc w:val="center"/>
                              <w:rPr>
                                <w:sz w:val="20"/>
                              </w:rPr>
                            </w:pPr>
                            <w:r>
                              <w:rPr>
                                <w:bCs/>
                              </w:rPr>
                              <w:t>Program Development</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3" type="#_x0000_t109" style="position:absolute;margin-left:324pt;margin-top:2.8pt;width:2in;height:36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" filled="f" insetpen="t">
                <v:shadow color="#ccc"/>
                <v:textbox inset="2.88pt,2.88pt,2.88pt,2.88pt">
                  <w:txbxContent>
                    <w:p w:rsidR="000B5CD2" w:rsidRDefault="000B5CD2" w:rsidP="0079699C">
                      <w:pPr>
                        <w:widowControl w:val="0"/>
                        <w:jc w:val="center"/>
                        <w:rPr>
                          <w:b/>
                          <w:bCs/>
                          <w:szCs w:val="24"/>
                        </w:rPr>
                      </w:pPr>
                      <w:r>
                        <w:rPr>
                          <w:b/>
                          <w:bCs/>
                        </w:rPr>
                        <w:t xml:space="preserve">VTrans </w:t>
                      </w:r>
                    </w:p>
                    <w:p w:rsidR="000B5CD2" w:rsidRDefault="000B5CD2" w:rsidP="0079699C">
                      <w:pPr>
                        <w:widowControl w:val="0"/>
                        <w:jc w:val="center"/>
                        <w:rPr>
                          <w:sz w:val="20"/>
                        </w:rPr>
                      </w:pPr>
                      <w:r>
                        <w:rPr>
                          <w:bCs/>
                        </w:rPr>
                        <w:t>Program Development</w:t>
                      </w:r>
                    </w:p>
                  </w:txbxContent>
                </v:textbox>
              </v:shape>
            </w:pict>
          </mc:Fallback>
        </mc:AlternateContent>
      </w:r>
      <w:r>
        <w:rPr>
          <w:noProof/>
          <w:sz w:val="22"/>
        </w:rPr>
        <mc:AlternateContent>
          <mc:Choice Requires="wps">
            <w:drawing>
              <wp:anchor distT="36576" distB="36576" distL="36576" distR="36576" simplePos="0" relativeHeight="251644928" behindDoc="0" locked="0" layoutInCell="1" allowOverlap="1">
                <wp:simplePos x="0" y="0"/>
                <wp:positionH relativeFrom="column">
                  <wp:posOffset>6629400</wp:posOffset>
                </wp:positionH>
                <wp:positionV relativeFrom="paragraph">
                  <wp:posOffset>1064260</wp:posOffset>
                </wp:positionV>
                <wp:extent cx="457200" cy="628650"/>
                <wp:effectExtent l="9525" t="9525" r="9525" b="952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7200" cy="628650"/>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3" style="position:absolute;margin-left:522pt;margin-top:83.8pt;width:36pt;height:49.5pt;rotation:180;flip:y;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">
                <v:shadow color="#ccc"/>
              </v:shape>
            </w:pict>
          </mc:Fallback>
        </mc:AlternateContent>
      </w: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1C26A3" w:rsidP="001F419B">
      <w:pPr>
        <w:jc w:val="left"/>
        <w:rPr>
          <w:sz w:val="22"/>
        </w:rPr>
      </w:pPr>
      <w:r>
        <w:rPr>
          <w:noProof/>
          <w:sz w:val="22"/>
        </w:rPr>
        <mc:AlternateContent>
          <mc:Choice Requires="wps">
            <w:drawing>
              <wp:anchor distT="36576" distB="36576" distL="36576" distR="36576" simplePos="0" relativeHeight="251627520" behindDoc="0" locked="0" layoutInCell="1" allowOverlap="1">
                <wp:simplePos x="0" y="0"/>
                <wp:positionH relativeFrom="column">
                  <wp:posOffset>7086600</wp:posOffset>
                </wp:positionH>
                <wp:positionV relativeFrom="paragraph">
                  <wp:posOffset>64770</wp:posOffset>
                </wp:positionV>
                <wp:extent cx="1400810" cy="685800"/>
                <wp:effectExtent l="9525" t="9525" r="8890" b="952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6858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Construction Quality Assurance Manager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4" type="#_x0000_t109" style="position:absolute;margin-left:558pt;margin-top:5.1pt;width:110.3pt;height:54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" filled="f" insetpen="t">
                <v:shadow color="#ccc"/>
                <v:textbox inset="2.88pt,2.88pt,2.88pt,2.88pt">
                  <w:txbxContent>
                    <w:p w:rsidR="000B5CD2" w:rsidRDefault="000B5CD2" w:rsidP="0079699C">
                      <w:pPr>
                        <w:widowControl w:val="0"/>
                        <w:jc w:val="center"/>
                        <w:rPr>
                          <w:b/>
                          <w:bCs/>
                          <w:szCs w:val="24"/>
                        </w:rPr>
                      </w:pPr>
                      <w:r>
                        <w:rPr>
                          <w:b/>
                          <w:bCs/>
                        </w:rPr>
                        <w:t>Construction Quality Assurance Manager</w:t>
                      </w:r>
                    </w:p>
                  </w:txbxContent>
                </v:textbox>
              </v:shape>
            </w:pict>
          </mc:Fallback>
        </mc:AlternateContent>
      </w: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1C26A3" w:rsidP="001F419B">
      <w:pPr>
        <w:jc w:val="left"/>
        <w:rPr>
          <w:sz w:val="22"/>
        </w:rPr>
      </w:pPr>
      <w:r>
        <w:rPr>
          <w:noProof/>
          <w:sz w:val="22"/>
        </w:rPr>
        <mc:AlternateContent>
          <mc:Choice Requires="wps">
            <w:drawing>
              <wp:anchor distT="36576" distB="36576" distL="36576" distR="36576" simplePos="0" relativeHeight="251629568" behindDoc="0" locked="0" layoutInCell="1" allowOverlap="1">
                <wp:simplePos x="0" y="0"/>
                <wp:positionH relativeFrom="column">
                  <wp:posOffset>5029200</wp:posOffset>
                </wp:positionH>
                <wp:positionV relativeFrom="paragraph">
                  <wp:posOffset>107950</wp:posOffset>
                </wp:positionV>
                <wp:extent cx="0" cy="1485900"/>
                <wp:effectExtent l="9525" t="9525" r="9525" b="952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96pt;margin-top:8.5pt;width:0;height:117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">
                <v:shadow color="#ccc"/>
              </v:shape>
            </w:pict>
          </mc:Fallback>
        </mc:AlternateContent>
      </w: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1C26A3" w:rsidP="001F419B">
      <w:pPr>
        <w:jc w:val="left"/>
        <w:rPr>
          <w:sz w:val="22"/>
        </w:rPr>
      </w:pPr>
      <w:r>
        <w:rPr>
          <w:noProof/>
          <w:sz w:val="22"/>
        </w:rPr>
        <mc:AlternateContent>
          <mc:Choice Requires="wps">
            <w:drawing>
              <wp:anchor distT="36576" distB="36576" distL="36576" distR="36576" simplePos="0" relativeHeight="251634688" behindDoc="0" locked="0" layoutInCell="1" allowOverlap="1">
                <wp:simplePos x="0" y="0"/>
                <wp:positionH relativeFrom="column">
                  <wp:posOffset>6972300</wp:posOffset>
                </wp:positionH>
                <wp:positionV relativeFrom="paragraph">
                  <wp:posOffset>127000</wp:posOffset>
                </wp:positionV>
                <wp:extent cx="1543050" cy="502920"/>
                <wp:effectExtent l="9525" t="11430" r="9525" b="952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0292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Environmental Commitments Officer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5" type="#_x0000_t109" style="position:absolute;margin-left:549pt;margin-top:10pt;width:121.5pt;height:39.6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" filled="f" insetpen="t">
                <v:shadow color="#ccc"/>
                <v:textbox inset="2.88pt,2.88pt,2.88pt,2.88pt">
                  <w:txbxContent>
                    <w:p w:rsidR="000B5CD2" w:rsidRDefault="000B5CD2" w:rsidP="0079699C">
                      <w:pPr>
                        <w:widowControl w:val="0"/>
                        <w:jc w:val="center"/>
                        <w:rPr>
                          <w:b/>
                          <w:bCs/>
                          <w:szCs w:val="24"/>
                        </w:rPr>
                      </w:pPr>
                      <w:r>
                        <w:rPr>
                          <w:b/>
                          <w:bCs/>
                        </w:rPr>
                        <w:t>Environmental Commitments Officer</w:t>
                      </w:r>
                    </w:p>
                  </w:txbxContent>
                </v:textbox>
              </v:shape>
            </w:pict>
          </mc:Fallback>
        </mc:AlternateContent>
      </w:r>
    </w:p>
    <w:p w:rsidR="0079699C" w:rsidRPr="00781B92" w:rsidRDefault="0079699C" w:rsidP="001F419B">
      <w:pPr>
        <w:jc w:val="left"/>
        <w:rPr>
          <w:sz w:val="22"/>
        </w:rPr>
      </w:pPr>
    </w:p>
    <w:p w:rsidR="0079699C" w:rsidRPr="00781B92" w:rsidRDefault="001C26A3" w:rsidP="001F419B">
      <w:pPr>
        <w:jc w:val="left"/>
        <w:rPr>
          <w:sz w:val="22"/>
        </w:rPr>
      </w:pPr>
      <w:r>
        <w:rPr>
          <w:noProof/>
          <w:sz w:val="22"/>
        </w:rPr>
        <mc:AlternateContent>
          <mc:Choice Requires="wps">
            <w:drawing>
              <wp:anchor distT="0" distB="0" distL="114300" distR="114300" simplePos="0" relativeHeight="251706368" behindDoc="0" locked="0" layoutInCell="1" allowOverlap="1">
                <wp:simplePos x="0" y="0"/>
                <wp:positionH relativeFrom="column">
                  <wp:posOffset>5772150</wp:posOffset>
                </wp:positionH>
                <wp:positionV relativeFrom="paragraph">
                  <wp:posOffset>40640</wp:posOffset>
                </wp:positionV>
                <wp:extent cx="1200150" cy="496570"/>
                <wp:effectExtent l="9525" t="8255" r="9525" b="9525"/>
                <wp:wrapNone/>
                <wp:docPr id="10"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4965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4" o:spid="_x0000_s1026" type="#_x0000_t34" style="position:absolute;margin-left:454.5pt;margin-top:3.2pt;width:94.5pt;height:39.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"/>
            </w:pict>
          </mc:Fallback>
        </mc:AlternateContent>
      </w:r>
    </w:p>
    <w:p w:rsidR="0079699C" w:rsidRPr="00781B92" w:rsidRDefault="001C26A3" w:rsidP="001F419B">
      <w:pPr>
        <w:jc w:val="left"/>
        <w:rPr>
          <w:sz w:val="22"/>
        </w:rPr>
      </w:pPr>
      <w:r>
        <w:rPr>
          <w:noProof/>
          <w:sz w:val="22"/>
        </w:rPr>
        <mc:AlternateContent>
          <mc:Choice Requires="wps">
            <w:drawing>
              <wp:anchor distT="36576" distB="36576" distL="36576" distR="36576" simplePos="0" relativeHeight="251645952" behindDoc="0" locked="0" layoutInCell="1" allowOverlap="1">
                <wp:simplePos x="0" y="0"/>
                <wp:positionH relativeFrom="column">
                  <wp:posOffset>1543050</wp:posOffset>
                </wp:positionH>
                <wp:positionV relativeFrom="paragraph">
                  <wp:posOffset>43180</wp:posOffset>
                </wp:positionV>
                <wp:extent cx="1543050" cy="638175"/>
                <wp:effectExtent l="9525" t="9525" r="9525" b="952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38175"/>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Design Quality Assurance Manager:</w:t>
                            </w:r>
                          </w:p>
                          <w:p w:rsidR="000B5CD2" w:rsidRDefault="000B5CD2" w:rsidP="0079699C">
                            <w:pPr>
                              <w:widowControl w:val="0"/>
                              <w:jc w:val="center"/>
                              <w:rPr>
                                <w:b/>
                                <w:bCs/>
                                <w:szCs w:val="24"/>
                              </w:rPr>
                            </w:pPr>
                            <w:r>
                              <w:rPr>
                                <w:bCs/>
                              </w:rPr>
                              <w:t xml:space="preserve">QA Reviewers </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46" type="#_x0000_t109" style="position:absolute;margin-left:121.5pt;margin-top:3.4pt;width:121.5pt;height:50.2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" filled="f" insetpen="t">
                <v:shadow color="#ccc"/>
                <v:textbox inset="2.88pt,2.88pt,2.88pt,2.88pt">
                  <w:txbxContent>
                    <w:p w:rsidR="000B5CD2" w:rsidRDefault="000B5CD2" w:rsidP="0079699C">
                      <w:pPr>
                        <w:widowControl w:val="0"/>
                        <w:jc w:val="center"/>
                        <w:rPr>
                          <w:b/>
                          <w:bCs/>
                          <w:szCs w:val="24"/>
                        </w:rPr>
                      </w:pPr>
                      <w:r>
                        <w:rPr>
                          <w:b/>
                          <w:bCs/>
                        </w:rPr>
                        <w:t>Design Quality Assurance Manager:</w:t>
                      </w:r>
                    </w:p>
                    <w:p w:rsidR="000B5CD2" w:rsidRDefault="000B5CD2" w:rsidP="0079699C">
                      <w:pPr>
                        <w:widowControl w:val="0"/>
                        <w:jc w:val="center"/>
                        <w:rPr>
                          <w:b/>
                          <w:bCs/>
                          <w:szCs w:val="24"/>
                        </w:rPr>
                      </w:pPr>
                      <w:r>
                        <w:rPr>
                          <w:bCs/>
                        </w:rPr>
                        <w:t xml:space="preserve">QA Reviewers </w:t>
                      </w:r>
                    </w:p>
                  </w:txbxContent>
                </v:textbox>
              </v:shape>
            </w:pict>
          </mc:Fallback>
        </mc:AlternateContent>
      </w:r>
      <w:r>
        <w:rPr>
          <w:noProof/>
          <w:sz w:val="22"/>
        </w:rPr>
        <mc:AlternateContent>
          <mc:Choice Requires="wps">
            <w:drawing>
              <wp:anchor distT="36576" distB="36576" distL="36576" distR="36576" simplePos="0" relativeHeight="251641856" behindDoc="0" locked="0" layoutInCell="1" allowOverlap="1">
                <wp:simplePos x="0" y="0"/>
                <wp:positionH relativeFrom="column">
                  <wp:posOffset>5372100</wp:posOffset>
                </wp:positionH>
                <wp:positionV relativeFrom="paragraph">
                  <wp:posOffset>262255</wp:posOffset>
                </wp:positionV>
                <wp:extent cx="457200" cy="1143000"/>
                <wp:effectExtent l="9525" t="9525" r="9525" b="952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0" cy="11430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4" style="position:absolute;margin-left:423pt;margin-top:20.65pt;width:36pt;height:90pt;rotation:90;flip:x;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">
                <v:shadow color="#ccc"/>
              </v:shape>
            </w:pict>
          </mc:Fallback>
        </mc:AlternateContent>
      </w:r>
      <w:r>
        <w:rPr>
          <w:noProof/>
          <w:sz w:val="22"/>
        </w:rPr>
        <mc:AlternateContent>
          <mc:Choice Requires="wps">
            <w:drawing>
              <wp:anchor distT="36576" distB="36576" distL="36576" distR="36576" simplePos="0" relativeHeight="251640832" behindDoc="0" locked="0" layoutInCell="1" allowOverlap="1">
                <wp:simplePos x="0" y="0"/>
                <wp:positionH relativeFrom="column">
                  <wp:posOffset>4229100</wp:posOffset>
                </wp:positionH>
                <wp:positionV relativeFrom="paragraph">
                  <wp:posOffset>262255</wp:posOffset>
                </wp:positionV>
                <wp:extent cx="457200" cy="1143000"/>
                <wp:effectExtent l="9525" t="9525" r="9525" b="952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11430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4" style="position:absolute;margin-left:333pt;margin-top:20.65pt;width:36pt;height:90pt;rotation:90;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">
                <v:shadow color="#ccc"/>
              </v:shape>
            </w:pict>
          </mc:Fallback>
        </mc:AlternateContent>
      </w:r>
      <w:r>
        <w:rPr>
          <w:noProof/>
          <w:sz w:val="22"/>
        </w:rPr>
        <mc:AlternateContent>
          <mc:Choice Requires="wps">
            <w:drawing>
              <wp:anchor distT="36576" distB="36576" distL="36576" distR="36576" simplePos="0" relativeHeight="251628544" behindDoc="0" locked="0" layoutInCell="1" allowOverlap="1">
                <wp:simplePos x="0" y="0"/>
                <wp:positionH relativeFrom="column">
                  <wp:posOffset>4286250</wp:posOffset>
                </wp:positionH>
                <wp:positionV relativeFrom="paragraph">
                  <wp:posOffset>147955</wp:posOffset>
                </wp:positionV>
                <wp:extent cx="1485900" cy="457200"/>
                <wp:effectExtent l="9525" t="9525" r="9525" b="95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Design-Builder</w:t>
                            </w:r>
                          </w:p>
                          <w:p w:rsidR="000B5CD2" w:rsidRDefault="000B5CD2" w:rsidP="0079699C">
                            <w:pPr>
                              <w:widowControl w:val="0"/>
                              <w:jc w:val="center"/>
                              <w:rPr>
                                <w:b/>
                                <w:bCs/>
                                <w:szCs w:val="24"/>
                              </w:rPr>
                            </w:pPr>
                            <w:r>
                              <w:rPr>
                                <w:bCs/>
                              </w:rPr>
                              <w:t>Project Manager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7" type="#_x0000_t109" style="position:absolute;margin-left:337.5pt;margin-top:11.65pt;width:117pt;height:36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" filled="f" insetpen="t">
                <v:shadow color="#ccc"/>
                <v:textbox inset="2.88pt,2.88pt,2.88pt,2.88pt">
                  <w:txbxContent>
                    <w:p w:rsidR="000B5CD2" w:rsidRDefault="000B5CD2" w:rsidP="0079699C">
                      <w:pPr>
                        <w:widowControl w:val="0"/>
                        <w:jc w:val="center"/>
                        <w:rPr>
                          <w:b/>
                          <w:bCs/>
                          <w:szCs w:val="24"/>
                        </w:rPr>
                      </w:pPr>
                      <w:r>
                        <w:rPr>
                          <w:b/>
                          <w:bCs/>
                        </w:rPr>
                        <w:t>Design-Builder</w:t>
                      </w:r>
                    </w:p>
                    <w:p w:rsidR="000B5CD2" w:rsidRDefault="000B5CD2" w:rsidP="0079699C">
                      <w:pPr>
                        <w:widowControl w:val="0"/>
                        <w:jc w:val="center"/>
                        <w:rPr>
                          <w:b/>
                          <w:bCs/>
                          <w:szCs w:val="24"/>
                        </w:rPr>
                      </w:pPr>
                      <w:r>
                        <w:rPr>
                          <w:bCs/>
                        </w:rPr>
                        <w:t>Project Manager</w:t>
                      </w:r>
                    </w:p>
                  </w:txbxContent>
                </v:textbox>
              </v:shape>
            </w:pict>
          </mc:Fallback>
        </mc:AlternateContent>
      </w:r>
      <w:r>
        <w:rPr>
          <w:noProof/>
          <w:sz w:val="22"/>
        </w:rPr>
        <mc:AlternateContent>
          <mc:Choice Requires="wps">
            <w:drawing>
              <wp:anchor distT="36576" distB="36576" distL="36576" distR="36576" simplePos="0" relativeHeight="251638784" behindDoc="0" locked="0" layoutInCell="1" allowOverlap="1">
                <wp:simplePos x="0" y="0"/>
                <wp:positionH relativeFrom="column">
                  <wp:posOffset>3200400</wp:posOffset>
                </wp:positionH>
                <wp:positionV relativeFrom="paragraph">
                  <wp:posOffset>1062355</wp:posOffset>
                </wp:positionV>
                <wp:extent cx="1371600" cy="619125"/>
                <wp:effectExtent l="9525" t="9525" r="9525" b="95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9125"/>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Design</w:t>
                            </w:r>
                          </w:p>
                          <w:p w:rsidR="000B5CD2" w:rsidRDefault="000B5CD2" w:rsidP="0079699C">
                            <w:pPr>
                              <w:widowControl w:val="0"/>
                              <w:jc w:val="center"/>
                              <w:rPr>
                                <w:b/>
                                <w:bCs/>
                              </w:rPr>
                            </w:pPr>
                            <w:r w:rsidRPr="00FF7683">
                              <w:rPr>
                                <w:b/>
                                <w:bCs/>
                              </w:rPr>
                              <w:t>Manager</w:t>
                            </w:r>
                          </w:p>
                          <w:p w:rsidR="000B5CD2" w:rsidRPr="00FF7683" w:rsidRDefault="000B5CD2" w:rsidP="0079699C">
                            <w:pPr>
                              <w:widowControl w:val="0"/>
                              <w:jc w:val="center"/>
                              <w:rPr>
                                <w:bCs/>
                                <w:szCs w:val="24"/>
                              </w:rPr>
                            </w:pPr>
                            <w:r w:rsidRPr="00FF7683">
                              <w:rPr>
                                <w:bCs/>
                              </w:rPr>
                              <w:t>QC Staff</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8" type="#_x0000_t109" style="position:absolute;margin-left:252pt;margin-top:83.65pt;width:108pt;height:48.75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" filled="f" insetpen="t">
                <v:shadow color="#ccc"/>
                <v:textbox inset="2.88pt,2.88pt,2.88pt,2.88pt">
                  <w:txbxContent>
                    <w:p w:rsidR="000B5CD2" w:rsidRDefault="000B5CD2" w:rsidP="0079699C">
                      <w:pPr>
                        <w:widowControl w:val="0"/>
                        <w:jc w:val="center"/>
                        <w:rPr>
                          <w:b/>
                          <w:bCs/>
                          <w:szCs w:val="24"/>
                        </w:rPr>
                      </w:pPr>
                      <w:r>
                        <w:rPr>
                          <w:b/>
                          <w:bCs/>
                        </w:rPr>
                        <w:t>Design</w:t>
                      </w:r>
                    </w:p>
                    <w:p w:rsidR="000B5CD2" w:rsidRDefault="000B5CD2" w:rsidP="0079699C">
                      <w:pPr>
                        <w:widowControl w:val="0"/>
                        <w:jc w:val="center"/>
                        <w:rPr>
                          <w:b/>
                          <w:bCs/>
                        </w:rPr>
                      </w:pPr>
                      <w:r w:rsidRPr="00FF7683">
                        <w:rPr>
                          <w:b/>
                          <w:bCs/>
                        </w:rPr>
                        <w:t>Manager</w:t>
                      </w:r>
                    </w:p>
                    <w:p w:rsidR="000B5CD2" w:rsidRPr="00FF7683" w:rsidRDefault="000B5CD2" w:rsidP="0079699C">
                      <w:pPr>
                        <w:widowControl w:val="0"/>
                        <w:jc w:val="center"/>
                        <w:rPr>
                          <w:bCs/>
                          <w:szCs w:val="24"/>
                        </w:rPr>
                      </w:pPr>
                      <w:r w:rsidRPr="00FF7683">
                        <w:rPr>
                          <w:bCs/>
                        </w:rPr>
                        <w:t>QC Staff</w:t>
                      </w:r>
                    </w:p>
                  </w:txbxContent>
                </v:textbox>
              </v:shape>
            </w:pict>
          </mc:Fallback>
        </mc:AlternateContent>
      </w:r>
      <w:r>
        <w:rPr>
          <w:noProof/>
          <w:sz w:val="22"/>
        </w:rPr>
        <mc:AlternateContent>
          <mc:Choice Requires="wps">
            <w:drawing>
              <wp:anchor distT="36576" distB="36576" distL="36576" distR="36576" simplePos="0" relativeHeight="251639808" behindDoc="0" locked="0" layoutInCell="1" allowOverlap="1">
                <wp:simplePos x="0" y="0"/>
                <wp:positionH relativeFrom="column">
                  <wp:posOffset>5486400</wp:posOffset>
                </wp:positionH>
                <wp:positionV relativeFrom="paragraph">
                  <wp:posOffset>1062355</wp:posOffset>
                </wp:positionV>
                <wp:extent cx="1371600" cy="619125"/>
                <wp:effectExtent l="9525" t="9525" r="9525" b="952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19125"/>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79699C">
                            <w:pPr>
                              <w:widowControl w:val="0"/>
                              <w:jc w:val="center"/>
                              <w:rPr>
                                <w:b/>
                                <w:bCs/>
                                <w:szCs w:val="24"/>
                              </w:rPr>
                            </w:pPr>
                            <w:r>
                              <w:rPr>
                                <w:b/>
                                <w:bCs/>
                              </w:rPr>
                              <w:t>Construction</w:t>
                            </w:r>
                          </w:p>
                          <w:p w:rsidR="000B5CD2" w:rsidRDefault="000B5CD2" w:rsidP="0079699C">
                            <w:pPr>
                              <w:widowControl w:val="0"/>
                              <w:jc w:val="center"/>
                              <w:rPr>
                                <w:b/>
                                <w:bCs/>
                              </w:rPr>
                            </w:pPr>
                            <w:r w:rsidRPr="00FF7683">
                              <w:rPr>
                                <w:b/>
                                <w:bCs/>
                              </w:rPr>
                              <w:t>Manager</w:t>
                            </w:r>
                          </w:p>
                          <w:p w:rsidR="000B5CD2" w:rsidRPr="00FF7683" w:rsidRDefault="000B5CD2" w:rsidP="0079699C">
                            <w:pPr>
                              <w:widowControl w:val="0"/>
                              <w:jc w:val="center"/>
                              <w:rPr>
                                <w:bCs/>
                                <w:szCs w:val="24"/>
                              </w:rPr>
                            </w:pPr>
                            <w:r w:rsidRPr="00FF7683">
                              <w:rPr>
                                <w:bCs/>
                                <w:szCs w:val="24"/>
                              </w:rPr>
                              <w:t>QC Staff</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9" type="#_x0000_t109" style="position:absolute;margin-left:6in;margin-top:83.65pt;width:108pt;height:48.7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" filled="f" insetpen="t">
                <v:shadow color="#ccc"/>
                <v:textbox inset="2.88pt,2.88pt,2.88pt,2.88pt">
                  <w:txbxContent>
                    <w:p w:rsidR="000B5CD2" w:rsidRDefault="000B5CD2" w:rsidP="0079699C">
                      <w:pPr>
                        <w:widowControl w:val="0"/>
                        <w:jc w:val="center"/>
                        <w:rPr>
                          <w:b/>
                          <w:bCs/>
                          <w:szCs w:val="24"/>
                        </w:rPr>
                      </w:pPr>
                      <w:r>
                        <w:rPr>
                          <w:b/>
                          <w:bCs/>
                        </w:rPr>
                        <w:t>Construction</w:t>
                      </w:r>
                    </w:p>
                    <w:p w:rsidR="000B5CD2" w:rsidRDefault="000B5CD2" w:rsidP="0079699C">
                      <w:pPr>
                        <w:widowControl w:val="0"/>
                        <w:jc w:val="center"/>
                        <w:rPr>
                          <w:b/>
                          <w:bCs/>
                        </w:rPr>
                      </w:pPr>
                      <w:r w:rsidRPr="00FF7683">
                        <w:rPr>
                          <w:b/>
                          <w:bCs/>
                        </w:rPr>
                        <w:t>Manager</w:t>
                      </w:r>
                    </w:p>
                    <w:p w:rsidR="000B5CD2" w:rsidRPr="00FF7683" w:rsidRDefault="000B5CD2" w:rsidP="0079699C">
                      <w:pPr>
                        <w:widowControl w:val="0"/>
                        <w:jc w:val="center"/>
                        <w:rPr>
                          <w:bCs/>
                          <w:szCs w:val="24"/>
                        </w:rPr>
                      </w:pPr>
                      <w:r w:rsidRPr="00FF7683">
                        <w:rPr>
                          <w:bCs/>
                          <w:szCs w:val="24"/>
                        </w:rPr>
                        <w:t>QC Staff</w:t>
                      </w:r>
                    </w:p>
                  </w:txbxContent>
                </v:textbox>
              </v:shape>
            </w:pict>
          </mc:Fallback>
        </mc:AlternateContent>
      </w:r>
    </w:p>
    <w:p w:rsidR="0079699C" w:rsidRPr="00781B92" w:rsidRDefault="0079699C" w:rsidP="001F419B">
      <w:pPr>
        <w:jc w:val="left"/>
        <w:rPr>
          <w:sz w:val="22"/>
        </w:rPr>
      </w:pPr>
    </w:p>
    <w:p w:rsidR="0079699C" w:rsidRPr="00781B92" w:rsidRDefault="001C26A3" w:rsidP="001F419B">
      <w:pPr>
        <w:jc w:val="left"/>
        <w:rPr>
          <w:sz w:val="22"/>
        </w:rPr>
      </w:pPr>
      <w:r>
        <w:rPr>
          <w:noProof/>
          <w:sz w:val="22"/>
        </w:rPr>
        <mc:AlternateContent>
          <mc:Choice Requires="wps">
            <w:drawing>
              <wp:anchor distT="0" distB="0" distL="114300" distR="114300" simplePos="0" relativeHeight="251705344" behindDoc="0" locked="0" layoutInCell="1" allowOverlap="1">
                <wp:simplePos x="0" y="0"/>
                <wp:positionH relativeFrom="column">
                  <wp:posOffset>5772150</wp:posOffset>
                </wp:positionH>
                <wp:positionV relativeFrom="paragraph">
                  <wp:posOffset>55880</wp:posOffset>
                </wp:positionV>
                <wp:extent cx="1200150" cy="407035"/>
                <wp:effectExtent l="9525" t="9525" r="9525" b="12065"/>
                <wp:wrapNone/>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4070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4" style="position:absolute;margin-left:454.5pt;margin-top:4.4pt;width:94.5pt;height:3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"/>
            </w:pict>
          </mc:Fallback>
        </mc:AlternateContent>
      </w:r>
      <w:r>
        <w:rPr>
          <w:noProof/>
          <w:sz w:val="22"/>
        </w:rPr>
        <mc:AlternateContent>
          <mc:Choice Requires="wps">
            <w:drawing>
              <wp:anchor distT="36576" distB="36576" distL="36576" distR="36576" simplePos="0" relativeHeight="251646976" behindDoc="0" locked="0" layoutInCell="1" allowOverlap="1">
                <wp:simplePos x="0" y="0"/>
                <wp:positionH relativeFrom="column">
                  <wp:posOffset>3086100</wp:posOffset>
                </wp:positionH>
                <wp:positionV relativeFrom="paragraph">
                  <wp:posOffset>55880</wp:posOffset>
                </wp:positionV>
                <wp:extent cx="1200150" cy="0"/>
                <wp:effectExtent l="9525" t="9525" r="9525" b="952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3pt;margin-top:4.4pt;width:94.5pt;height:0;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">
                <v:shadow color="#ccc"/>
              </v:shape>
            </w:pict>
          </mc:Fallback>
        </mc:AlternateContent>
      </w:r>
    </w:p>
    <w:p w:rsidR="0079699C" w:rsidRPr="00781B92" w:rsidRDefault="001C26A3" w:rsidP="001F419B">
      <w:pPr>
        <w:jc w:val="left"/>
        <w:rPr>
          <w:sz w:val="22"/>
        </w:rPr>
      </w:pPr>
      <w:r>
        <w:rPr>
          <w:noProof/>
          <w:sz w:val="22"/>
        </w:rPr>
        <mc:AlternateContent>
          <mc:Choice Requires="wps">
            <w:drawing>
              <wp:anchor distT="36576" distB="36576" distL="36576" distR="36576" simplePos="0" relativeHeight="251704320" behindDoc="0" locked="0" layoutInCell="1" allowOverlap="1">
                <wp:simplePos x="0" y="0"/>
                <wp:positionH relativeFrom="column">
                  <wp:posOffset>6972300</wp:posOffset>
                </wp:positionH>
                <wp:positionV relativeFrom="paragraph">
                  <wp:posOffset>71120</wp:posOffset>
                </wp:positionV>
                <wp:extent cx="1543050" cy="461010"/>
                <wp:effectExtent l="9525" t="13970" r="9525" b="10795"/>
                <wp:wrapNone/>
                <wp:docPr id="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61010"/>
                        </a:xfrm>
                        <a:prstGeom prst="flowChartProcess">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B5CD2" w:rsidRDefault="000B5CD2" w:rsidP="006E5C2C">
                            <w:pPr>
                              <w:widowControl w:val="0"/>
                              <w:jc w:val="center"/>
                              <w:rPr>
                                <w:b/>
                                <w:bCs/>
                                <w:szCs w:val="24"/>
                              </w:rPr>
                            </w:pPr>
                            <w:r>
                              <w:rPr>
                                <w:b/>
                                <w:bCs/>
                              </w:rPr>
                              <w:t>Public Relations Officer</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50" type="#_x0000_t109" style="position:absolute;margin-left:549pt;margin-top:5.6pt;width:121.5pt;height:36.3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" filled="f" insetpen="t">
                <v:shadow color="#ccc"/>
                <v:textbox inset="2.88pt,2.88pt,2.88pt,2.88pt">
                  <w:txbxContent>
                    <w:p w:rsidR="000B5CD2" w:rsidRDefault="000B5CD2" w:rsidP="006E5C2C">
                      <w:pPr>
                        <w:widowControl w:val="0"/>
                        <w:jc w:val="center"/>
                        <w:rPr>
                          <w:b/>
                          <w:bCs/>
                          <w:szCs w:val="24"/>
                        </w:rPr>
                      </w:pPr>
                      <w:r>
                        <w:rPr>
                          <w:b/>
                          <w:bCs/>
                        </w:rPr>
                        <w:t>Public Relations Officer</w:t>
                      </w:r>
                    </w:p>
                  </w:txbxContent>
                </v:textbox>
              </v:shape>
            </w:pict>
          </mc:Fallback>
        </mc:AlternateContent>
      </w:r>
    </w:p>
    <w:p w:rsidR="0079699C" w:rsidRPr="00781B92" w:rsidRDefault="0079699C" w:rsidP="001F419B">
      <w:pPr>
        <w:jc w:val="left"/>
        <w:rPr>
          <w:sz w:val="22"/>
        </w:rPr>
      </w:pPr>
      <w:r w:rsidRPr="00781B92">
        <w:rPr>
          <w:sz w:val="22"/>
        </w:rPr>
        <w:tab/>
      </w: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79699C" w:rsidRPr="00781B92" w:rsidRDefault="0079699C" w:rsidP="001F419B">
      <w:pPr>
        <w:jc w:val="left"/>
        <w:rPr>
          <w:sz w:val="22"/>
        </w:rPr>
      </w:pPr>
    </w:p>
    <w:p w:rsidR="00FF7683" w:rsidRPr="00781B92" w:rsidRDefault="00FF7683" w:rsidP="001F419B">
      <w:pPr>
        <w:ind w:firstLine="720"/>
        <w:jc w:val="left"/>
        <w:rPr>
          <w:sz w:val="22"/>
        </w:rPr>
      </w:pPr>
    </w:p>
    <w:p w:rsidR="00FF7683" w:rsidRPr="00781B92" w:rsidRDefault="00FF7683" w:rsidP="001F419B">
      <w:pPr>
        <w:ind w:firstLine="720"/>
        <w:jc w:val="left"/>
        <w:rPr>
          <w:sz w:val="22"/>
        </w:rPr>
      </w:pPr>
    </w:p>
    <w:p w:rsidR="00FF7683" w:rsidRPr="00781B92" w:rsidRDefault="00FF7683" w:rsidP="001F419B">
      <w:pPr>
        <w:ind w:firstLine="720"/>
        <w:jc w:val="left"/>
        <w:rPr>
          <w:sz w:val="22"/>
        </w:rPr>
      </w:pPr>
    </w:p>
    <w:p w:rsidR="00C77AC2" w:rsidRPr="00781B92" w:rsidRDefault="0079699C" w:rsidP="002B1B7D">
      <w:pPr>
        <w:ind w:left="720"/>
        <w:jc w:val="left"/>
      </w:pPr>
      <w:r w:rsidRPr="00781B92">
        <w:rPr>
          <w:sz w:val="22"/>
        </w:rPr>
        <w:t>Note: This Organizational Chart represents a sample concept of reporting and communication lines, and is not intended to be mandated for this project.</w:t>
      </w:r>
      <w:r w:rsidR="00FF7683" w:rsidRPr="00781B92">
        <w:rPr>
          <w:sz w:val="22"/>
        </w:rPr>
        <w:t xml:space="preserve">  It is anticipated that the successful </w:t>
      </w:r>
      <w:r w:rsidR="00EE1CBB" w:rsidRPr="00781B92">
        <w:rPr>
          <w:sz w:val="22"/>
        </w:rPr>
        <w:t>Design-Builder</w:t>
      </w:r>
      <w:r w:rsidR="00FF7683" w:rsidRPr="00781B92">
        <w:rPr>
          <w:sz w:val="22"/>
        </w:rPr>
        <w:t xml:space="preserve"> Team will provide a QC/QA organizational structure and plan that will meet or exceed this sample concept.</w:t>
      </w:r>
    </w:p>
    <w:sectPr w:rsidR="00C77AC2" w:rsidRPr="00781B92" w:rsidSect="006D2EF6">
      <w:headerReference w:type="even" r:id="rId35"/>
      <w:headerReference w:type="default" r:id="rId36"/>
      <w:footerReference w:type="default" r:id="rId37"/>
      <w:headerReference w:type="first" r:id="rId38"/>
      <w:pgSz w:w="15840" w:h="12240" w:orient="landscape" w:code="1"/>
      <w:pgMar w:top="-990" w:right="720" w:bottom="576" w:left="0" w:header="432" w:footer="346"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D2" w:rsidRDefault="000B5CD2" w:rsidP="005538C5">
      <w:r>
        <w:separator/>
      </w:r>
    </w:p>
  </w:endnote>
  <w:endnote w:type="continuationSeparator" w:id="0">
    <w:p w:rsidR="000B5CD2" w:rsidRDefault="000B5CD2" w:rsidP="005538C5">
      <w:r>
        <w:continuationSeparator/>
      </w:r>
    </w:p>
  </w:endnote>
  <w:endnote w:type="continuationNotice" w:id="1">
    <w:p w:rsidR="000B5CD2" w:rsidRDefault="000B5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17" w:rsidRDefault="00A03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380A0E" w:rsidRDefault="000B5CD2">
    <w:pPr>
      <w:pStyle w:val="Footer"/>
      <w:rPr>
        <w:sz w:val="16"/>
        <w:szCs w:val="16"/>
      </w:rPr>
    </w:pPr>
    <w:r w:rsidRPr="00C06CFD">
      <w:rPr>
        <w:sz w:val="16"/>
        <w:szCs w:val="16"/>
        <w:highlight w:val="yellow"/>
        <w:lang w:val="en-US"/>
      </w:rPr>
      <w:t>&lt;Project Name &amp; Number&gt;</w:t>
    </w:r>
    <w:r>
      <w:rPr>
        <w:sz w:val="16"/>
        <w:szCs w:val="16"/>
      </w:rPr>
      <w:tab/>
    </w:r>
    <w:r w:rsidRPr="00023320">
      <w:rPr>
        <w:sz w:val="16"/>
        <w:szCs w:val="16"/>
      </w:rPr>
      <w:fldChar w:fldCharType="begin"/>
    </w:r>
    <w:r w:rsidRPr="00023320">
      <w:rPr>
        <w:sz w:val="16"/>
        <w:szCs w:val="16"/>
      </w:rPr>
      <w:instrText xml:space="preserve"> PAGE   \* MERGEFORMAT </w:instrText>
    </w:r>
    <w:r w:rsidRPr="00023320">
      <w:rPr>
        <w:sz w:val="16"/>
        <w:szCs w:val="16"/>
      </w:rPr>
      <w:fldChar w:fldCharType="separate"/>
    </w:r>
    <w:r w:rsidR="00DA537C">
      <w:rPr>
        <w:noProof/>
        <w:sz w:val="16"/>
        <w:szCs w:val="16"/>
      </w:rPr>
      <w:t>3</w:t>
    </w:r>
    <w:r w:rsidRPr="00023320">
      <w:rPr>
        <w:noProof/>
        <w:sz w:val="16"/>
        <w:szCs w:val="16"/>
      </w:rPr>
      <w:fldChar w:fldCharType="end"/>
    </w:r>
    <w:r>
      <w:rPr>
        <w:sz w:val="16"/>
        <w:szCs w:val="16"/>
      </w:rPr>
      <w:tab/>
      <w:t>Last Update</w:t>
    </w:r>
    <w:proofErr w:type="gramStart"/>
    <w:r>
      <w:rPr>
        <w:sz w:val="16"/>
        <w:szCs w:val="16"/>
      </w:rPr>
      <w:t>:</w:t>
    </w:r>
    <w:proofErr w:type="gramEnd"/>
    <w:r>
      <w:rPr>
        <w:sz w:val="16"/>
        <w:szCs w:val="16"/>
      </w:rPr>
      <w:fldChar w:fldCharType="begin"/>
    </w:r>
    <w:r>
      <w:rPr>
        <w:sz w:val="16"/>
        <w:szCs w:val="16"/>
      </w:rPr>
      <w:instrText xml:space="preserve"> TIME \@ "M/d/yyyy" </w:instrText>
    </w:r>
    <w:r>
      <w:rPr>
        <w:sz w:val="16"/>
        <w:szCs w:val="16"/>
      </w:rPr>
      <w:fldChar w:fldCharType="separate"/>
    </w:r>
    <w:r w:rsidR="00DA537C">
      <w:rPr>
        <w:noProof/>
        <w:sz w:val="16"/>
        <w:szCs w:val="16"/>
      </w:rPr>
      <w:t>1/22/2015</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17" w:rsidRDefault="00A032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380A0E" w:rsidRDefault="000B5CD2" w:rsidP="0062428E">
    <w:pPr>
      <w:pStyle w:val="Footer"/>
      <w:rPr>
        <w:sz w:val="16"/>
        <w:szCs w:val="16"/>
      </w:rPr>
    </w:pPr>
    <w:r w:rsidRPr="00681052">
      <w:rPr>
        <w:sz w:val="16"/>
        <w:szCs w:val="16"/>
        <w:highlight w:val="yellow"/>
        <w:lang w:val="en-US"/>
      </w:rPr>
      <w:t>&lt;Project Name &amp; Number&gt;</w:t>
    </w:r>
    <w:r>
      <w:rPr>
        <w:sz w:val="16"/>
        <w:szCs w:val="16"/>
      </w:rPr>
      <w:tab/>
    </w:r>
    <w:r w:rsidRPr="00023320">
      <w:rPr>
        <w:sz w:val="16"/>
        <w:szCs w:val="16"/>
      </w:rPr>
      <w:fldChar w:fldCharType="begin"/>
    </w:r>
    <w:r w:rsidRPr="00023320">
      <w:rPr>
        <w:sz w:val="16"/>
        <w:szCs w:val="16"/>
      </w:rPr>
      <w:instrText xml:space="preserve"> PAGE   \* MERGEFORMAT </w:instrText>
    </w:r>
    <w:r w:rsidRPr="00023320">
      <w:rPr>
        <w:sz w:val="16"/>
        <w:szCs w:val="16"/>
      </w:rPr>
      <w:fldChar w:fldCharType="separate"/>
    </w:r>
    <w:r w:rsidR="00DA537C">
      <w:rPr>
        <w:noProof/>
        <w:sz w:val="16"/>
        <w:szCs w:val="16"/>
      </w:rPr>
      <w:t>35</w:t>
    </w:r>
    <w:r w:rsidRPr="00023320">
      <w:rPr>
        <w:noProof/>
        <w:sz w:val="16"/>
        <w:szCs w:val="16"/>
      </w:rPr>
      <w:fldChar w:fldCharType="end"/>
    </w:r>
    <w:r>
      <w:rPr>
        <w:sz w:val="16"/>
        <w:szCs w:val="16"/>
      </w:rPr>
      <w:tab/>
      <w:t>Last Update</w:t>
    </w:r>
    <w:proofErr w:type="gramStart"/>
    <w:r>
      <w:rPr>
        <w:sz w:val="16"/>
        <w:szCs w:val="16"/>
      </w:rPr>
      <w:t>:</w:t>
    </w:r>
    <w:proofErr w:type="gramEnd"/>
    <w:r>
      <w:rPr>
        <w:sz w:val="16"/>
        <w:szCs w:val="16"/>
      </w:rPr>
      <w:fldChar w:fldCharType="begin"/>
    </w:r>
    <w:r>
      <w:rPr>
        <w:sz w:val="16"/>
        <w:szCs w:val="16"/>
      </w:rPr>
      <w:instrText xml:space="preserve"> TIME \@ "M/d/yyyy" </w:instrText>
    </w:r>
    <w:r>
      <w:rPr>
        <w:sz w:val="16"/>
        <w:szCs w:val="16"/>
      </w:rPr>
      <w:fldChar w:fldCharType="separate"/>
    </w:r>
    <w:r w:rsidR="00DA537C">
      <w:rPr>
        <w:noProof/>
        <w:sz w:val="16"/>
        <w:szCs w:val="16"/>
      </w:rPr>
      <w:t>1/22/2015</w:t>
    </w:r>
    <w:r>
      <w:rPr>
        <w:sz w:val="16"/>
        <w:szCs w:val="16"/>
      </w:rPr>
      <w:fldChar w:fldCharType="end"/>
    </w:r>
  </w:p>
  <w:p w:rsidR="000B5CD2" w:rsidRPr="0062428E" w:rsidRDefault="000B5CD2" w:rsidP="0062428E">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rsidP="005538C5">
    <w:pPr>
      <w:pStyle w:val="Footer"/>
      <w:rPr>
        <w:snapToGrid w:val="0"/>
      </w:rPr>
    </w:pPr>
    <w:r>
      <w:tab/>
    </w:r>
    <w:r>
      <w:tab/>
    </w:r>
    <w:r>
      <w:tab/>
    </w:r>
    <w:r>
      <w:tab/>
    </w:r>
    <w:r>
      <w:tab/>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p>
  <w:p w:rsidR="000B5CD2" w:rsidRDefault="000B5CD2" w:rsidP="005538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380A0E" w:rsidRDefault="000B5CD2" w:rsidP="0062428E">
    <w:pPr>
      <w:pStyle w:val="Footer"/>
      <w:rPr>
        <w:sz w:val="16"/>
        <w:szCs w:val="16"/>
      </w:rPr>
    </w:pPr>
    <w:r w:rsidRPr="00681052">
      <w:rPr>
        <w:sz w:val="16"/>
        <w:szCs w:val="16"/>
        <w:highlight w:val="yellow"/>
        <w:lang w:val="en-US"/>
      </w:rPr>
      <w:t>&lt;Project Name &amp; Number&gt;</w:t>
    </w:r>
    <w:r>
      <w:rPr>
        <w:sz w:val="16"/>
        <w:szCs w:val="16"/>
      </w:rPr>
      <w:tab/>
    </w:r>
    <w:r w:rsidRPr="00023320">
      <w:rPr>
        <w:sz w:val="16"/>
        <w:szCs w:val="16"/>
      </w:rPr>
      <w:fldChar w:fldCharType="begin"/>
    </w:r>
    <w:r w:rsidRPr="00023320">
      <w:rPr>
        <w:sz w:val="16"/>
        <w:szCs w:val="16"/>
      </w:rPr>
      <w:instrText xml:space="preserve"> PAGE   \* MERGEFORMAT </w:instrText>
    </w:r>
    <w:r w:rsidRPr="00023320">
      <w:rPr>
        <w:sz w:val="16"/>
        <w:szCs w:val="16"/>
      </w:rPr>
      <w:fldChar w:fldCharType="separate"/>
    </w:r>
    <w:r w:rsidR="00DA537C">
      <w:rPr>
        <w:noProof/>
        <w:sz w:val="16"/>
        <w:szCs w:val="16"/>
      </w:rPr>
      <w:t>36</w:t>
    </w:r>
    <w:r w:rsidRPr="00023320">
      <w:rPr>
        <w:noProof/>
        <w:sz w:val="16"/>
        <w:szCs w:val="16"/>
      </w:rPr>
      <w:fldChar w:fldCharType="end"/>
    </w:r>
    <w:r>
      <w:rPr>
        <w:sz w:val="16"/>
        <w:szCs w:val="16"/>
      </w:rPr>
      <w:tab/>
      <w:t>Last Update</w:t>
    </w:r>
    <w:proofErr w:type="gramStart"/>
    <w:r>
      <w:rPr>
        <w:sz w:val="16"/>
        <w:szCs w:val="16"/>
      </w:rPr>
      <w:t>:</w:t>
    </w:r>
    <w:proofErr w:type="gramEnd"/>
    <w:r>
      <w:rPr>
        <w:sz w:val="16"/>
        <w:szCs w:val="16"/>
      </w:rPr>
      <w:fldChar w:fldCharType="begin"/>
    </w:r>
    <w:r>
      <w:rPr>
        <w:sz w:val="16"/>
        <w:szCs w:val="16"/>
      </w:rPr>
      <w:instrText xml:space="preserve"> TIME \@ "M/d/yyyy" </w:instrText>
    </w:r>
    <w:r>
      <w:rPr>
        <w:sz w:val="16"/>
        <w:szCs w:val="16"/>
      </w:rPr>
      <w:fldChar w:fldCharType="separate"/>
    </w:r>
    <w:r w:rsidR="00DA537C">
      <w:rPr>
        <w:noProof/>
        <w:sz w:val="16"/>
        <w:szCs w:val="16"/>
      </w:rPr>
      <w:t>1/22/2015</w:t>
    </w:r>
    <w:r>
      <w:rPr>
        <w:sz w:val="16"/>
        <w:szCs w:val="16"/>
      </w:rPr>
      <w:fldChar w:fldCharType="end"/>
    </w:r>
  </w:p>
  <w:p w:rsidR="000B5CD2" w:rsidRDefault="000B5CD2" w:rsidP="00096BFC">
    <w:pPr>
      <w:pStyle w:val="Footer"/>
      <w:tabs>
        <w:tab w:val="clear" w:pos="4320"/>
        <w:tab w:val="clear" w:pos="8640"/>
        <w:tab w:val="center" w:pos="10800"/>
        <w:tab w:val="right" w:pos="21600"/>
      </w:tabs>
    </w:pPr>
    <w:r>
      <w:tab/>
    </w:r>
  </w:p>
  <w:p w:rsidR="000B5CD2" w:rsidRDefault="000B5CD2" w:rsidP="005538C5">
    <w:pPr>
      <w:pStyle w:val="Footer"/>
      <w:rPr>
        <w:rStyle w:val="PageNumber"/>
        <w:sz w:val="20"/>
      </w:rPr>
    </w:pPr>
  </w:p>
  <w:p w:rsidR="000B5CD2" w:rsidRPr="005B20C9" w:rsidRDefault="000B5CD2" w:rsidP="005538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380A0E" w:rsidRDefault="000B5CD2" w:rsidP="0062428E">
    <w:pPr>
      <w:pStyle w:val="Footer"/>
      <w:rPr>
        <w:sz w:val="16"/>
        <w:szCs w:val="16"/>
      </w:rPr>
    </w:pPr>
    <w:r w:rsidRPr="00681052">
      <w:rPr>
        <w:sz w:val="16"/>
        <w:szCs w:val="16"/>
        <w:highlight w:val="yellow"/>
        <w:lang w:val="en-US"/>
      </w:rPr>
      <w:t>&lt;Project Name &amp; Number&gt;</w:t>
    </w:r>
    <w:r>
      <w:rPr>
        <w:sz w:val="16"/>
        <w:szCs w:val="16"/>
      </w:rPr>
      <w:tab/>
    </w:r>
    <w:r w:rsidRPr="00023320">
      <w:rPr>
        <w:sz w:val="16"/>
        <w:szCs w:val="16"/>
      </w:rPr>
      <w:fldChar w:fldCharType="begin"/>
    </w:r>
    <w:r w:rsidRPr="00023320">
      <w:rPr>
        <w:sz w:val="16"/>
        <w:szCs w:val="16"/>
      </w:rPr>
      <w:instrText xml:space="preserve"> PAGE   \* MERGEFORMAT </w:instrText>
    </w:r>
    <w:r w:rsidRPr="00023320">
      <w:rPr>
        <w:sz w:val="16"/>
        <w:szCs w:val="16"/>
      </w:rPr>
      <w:fldChar w:fldCharType="separate"/>
    </w:r>
    <w:r w:rsidR="00DA537C">
      <w:rPr>
        <w:noProof/>
        <w:sz w:val="16"/>
        <w:szCs w:val="16"/>
      </w:rPr>
      <w:t>39</w:t>
    </w:r>
    <w:r w:rsidRPr="00023320">
      <w:rPr>
        <w:noProof/>
        <w:sz w:val="16"/>
        <w:szCs w:val="16"/>
      </w:rPr>
      <w:fldChar w:fldCharType="end"/>
    </w:r>
    <w:r>
      <w:rPr>
        <w:sz w:val="16"/>
        <w:szCs w:val="16"/>
      </w:rPr>
      <w:tab/>
      <w:t>Last Update</w:t>
    </w:r>
    <w:proofErr w:type="gramStart"/>
    <w:r>
      <w:rPr>
        <w:sz w:val="16"/>
        <w:szCs w:val="16"/>
      </w:rPr>
      <w:t>:</w:t>
    </w:r>
    <w:proofErr w:type="gramEnd"/>
    <w:r>
      <w:rPr>
        <w:sz w:val="16"/>
        <w:szCs w:val="16"/>
      </w:rPr>
      <w:fldChar w:fldCharType="begin"/>
    </w:r>
    <w:r>
      <w:rPr>
        <w:sz w:val="16"/>
        <w:szCs w:val="16"/>
      </w:rPr>
      <w:instrText xml:space="preserve"> TIME \@ "M/d/yyyy" </w:instrText>
    </w:r>
    <w:r>
      <w:rPr>
        <w:sz w:val="16"/>
        <w:szCs w:val="16"/>
      </w:rPr>
      <w:fldChar w:fldCharType="separate"/>
    </w:r>
    <w:r w:rsidR="00DA537C">
      <w:rPr>
        <w:noProof/>
        <w:sz w:val="16"/>
        <w:szCs w:val="16"/>
      </w:rPr>
      <w:t>1/22/2015</w:t>
    </w:r>
    <w:r>
      <w:rPr>
        <w:sz w:val="16"/>
        <w:szCs w:val="16"/>
      </w:rPr>
      <w:fldChar w:fldCharType="end"/>
    </w:r>
  </w:p>
  <w:p w:rsidR="000B5CD2" w:rsidRPr="00A16813" w:rsidRDefault="000B5CD2" w:rsidP="00E22AC0">
    <w:pPr>
      <w:pStyle w:val="Footer"/>
      <w:tabs>
        <w:tab w:val="clear" w:pos="4320"/>
        <w:tab w:val="clear" w:pos="8640"/>
        <w:tab w:val="center" w:pos="4680"/>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380A0E" w:rsidRDefault="000B5CD2" w:rsidP="0062428E">
    <w:pPr>
      <w:pStyle w:val="Footer"/>
      <w:rPr>
        <w:sz w:val="16"/>
        <w:szCs w:val="16"/>
      </w:rPr>
    </w:pPr>
    <w:r w:rsidRPr="00FC75EB">
      <w:rPr>
        <w:sz w:val="20"/>
      </w:rPr>
      <w:tab/>
    </w:r>
    <w:r w:rsidRPr="00681052">
      <w:rPr>
        <w:sz w:val="16"/>
        <w:szCs w:val="16"/>
        <w:highlight w:val="yellow"/>
        <w:lang w:val="en-US"/>
      </w:rPr>
      <w:t>&lt;Project Name &amp; Number&gt;</w:t>
    </w:r>
    <w:r>
      <w:rPr>
        <w:sz w:val="16"/>
        <w:szCs w:val="16"/>
      </w:rPr>
      <w:tab/>
    </w:r>
    <w:r w:rsidRPr="00023320">
      <w:rPr>
        <w:sz w:val="16"/>
        <w:szCs w:val="16"/>
      </w:rPr>
      <w:fldChar w:fldCharType="begin"/>
    </w:r>
    <w:r w:rsidRPr="00023320">
      <w:rPr>
        <w:sz w:val="16"/>
        <w:szCs w:val="16"/>
      </w:rPr>
      <w:instrText xml:space="preserve"> PAGE   \* MERGEFORMAT </w:instrText>
    </w:r>
    <w:r w:rsidRPr="00023320">
      <w:rPr>
        <w:sz w:val="16"/>
        <w:szCs w:val="16"/>
      </w:rPr>
      <w:fldChar w:fldCharType="separate"/>
    </w:r>
    <w:r w:rsidR="00DA537C">
      <w:rPr>
        <w:noProof/>
        <w:sz w:val="16"/>
        <w:szCs w:val="16"/>
      </w:rPr>
      <w:t>40</w:t>
    </w:r>
    <w:r w:rsidRPr="00023320">
      <w:rPr>
        <w:noProof/>
        <w:sz w:val="16"/>
        <w:szCs w:val="16"/>
      </w:rPr>
      <w:fldChar w:fldCharType="end"/>
    </w:r>
    <w:r>
      <w:rPr>
        <w:sz w:val="16"/>
        <w:szCs w:val="16"/>
      </w:rPr>
      <w:tab/>
      <w:t>Last Update</w:t>
    </w:r>
    <w:proofErr w:type="gramStart"/>
    <w:r>
      <w:rPr>
        <w:sz w:val="16"/>
        <w:szCs w:val="16"/>
      </w:rPr>
      <w:t>:</w:t>
    </w:r>
    <w:proofErr w:type="gramEnd"/>
    <w:r>
      <w:rPr>
        <w:sz w:val="16"/>
        <w:szCs w:val="16"/>
      </w:rPr>
      <w:fldChar w:fldCharType="begin"/>
    </w:r>
    <w:r>
      <w:rPr>
        <w:sz w:val="16"/>
        <w:szCs w:val="16"/>
      </w:rPr>
      <w:instrText xml:space="preserve"> TIME \@ "M/d/yyyy" </w:instrText>
    </w:r>
    <w:r>
      <w:rPr>
        <w:sz w:val="16"/>
        <w:szCs w:val="16"/>
      </w:rPr>
      <w:fldChar w:fldCharType="separate"/>
    </w:r>
    <w:r w:rsidR="00DA537C">
      <w:rPr>
        <w:noProof/>
        <w:sz w:val="16"/>
        <w:szCs w:val="16"/>
      </w:rPr>
      <w:t>1/22/2015</w:t>
    </w:r>
    <w:r>
      <w:rPr>
        <w:sz w:val="16"/>
        <w:szCs w:val="16"/>
      </w:rPr>
      <w:fldChar w:fldCharType="end"/>
    </w:r>
  </w:p>
  <w:p w:rsidR="000B5CD2" w:rsidRPr="00FC75EB" w:rsidRDefault="000B5CD2" w:rsidP="0062428E">
    <w:pPr>
      <w:pStyle w:val="Footer"/>
      <w:tabs>
        <w:tab w:val="clear" w:pos="4320"/>
        <w:tab w:val="clear" w:pos="8640"/>
        <w:tab w:val="left" w:pos="720"/>
        <w:tab w:val="center" w:pos="7920"/>
        <w:tab w:val="right" w:pos="1512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D2" w:rsidRDefault="000B5CD2" w:rsidP="005538C5">
      <w:r>
        <w:separator/>
      </w:r>
    </w:p>
  </w:footnote>
  <w:footnote w:type="continuationSeparator" w:id="0">
    <w:p w:rsidR="000B5CD2" w:rsidRDefault="000B5CD2" w:rsidP="005538C5">
      <w:r>
        <w:continuationSeparator/>
      </w:r>
    </w:p>
  </w:footnote>
  <w:footnote w:type="continuationNotice" w:id="1">
    <w:p w:rsidR="000B5CD2" w:rsidRDefault="000B5C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17" w:rsidRDefault="00A032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rsidP="00A16813">
    <w:pPr>
      <w:pStyle w:val="Header"/>
      <w:tabs>
        <w:tab w:val="clear" w:pos="8640"/>
        <w:tab w:val="right" w:pos="8910"/>
      </w:tabs>
      <w:jc w:val="right"/>
      <w:rPr>
        <w:sz w:val="16"/>
        <w:szCs w:val="16"/>
      </w:rPr>
    </w:pPr>
    <w:r>
      <w:rPr>
        <w:sz w:val="16"/>
      </w:rPr>
      <w:t>Project No.:</w:t>
    </w:r>
    <w:r>
      <w:t xml:space="preserve"> </w:t>
    </w:r>
    <w:r>
      <w:rPr>
        <w:sz w:val="16"/>
        <w:szCs w:val="16"/>
      </w:rPr>
      <w:t xml:space="preserve"> IM 091-1(50)</w:t>
    </w:r>
  </w:p>
  <w:p w:rsidR="000B5CD2" w:rsidRDefault="000B5CD2" w:rsidP="00A16813">
    <w:pPr>
      <w:pStyle w:val="Header"/>
      <w:tabs>
        <w:tab w:val="clear" w:pos="8640"/>
        <w:tab w:val="right" w:pos="8910"/>
      </w:tabs>
      <w:jc w:val="right"/>
    </w:pPr>
    <w:r>
      <w:rPr>
        <w:sz w:val="16"/>
        <w:szCs w:val="16"/>
      </w:rPr>
      <w:t>I-91 Bridge Improvements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407E54" w:rsidRDefault="00DA537C" w:rsidP="001C26A3">
    <w:pPr>
      <w:pStyle w:val="Header"/>
      <w:jc w:val="center"/>
      <w:rPr>
        <w:b/>
      </w:rPr>
    </w:pPr>
    <w:sdt>
      <w:sdtPr>
        <w:rPr>
          <w:b/>
          <w:highlight w:val="yellow"/>
        </w:rPr>
        <w:id w:val="-1331441456"/>
        <w:docPartObj>
          <w:docPartGallery w:val="Watermarks"/>
          <w:docPartUnique/>
        </w:docPartObj>
      </w:sdtPr>
      <w:sdtEndPr/>
      <w:sdtContent>
        <w:r>
          <w:rPr>
            <w:b/>
            <w:noProof/>
            <w:highlight w:val="yellow"/>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8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B5CD2" w:rsidRPr="004165DB">
      <w:rPr>
        <w:b/>
        <w:highlight w:val="yellow"/>
      </w:rPr>
      <w:t>&lt;Project Name &amp; Number&gt;</w:t>
    </w:r>
    <w:r w:rsidR="000B5CD2">
      <w:rPr>
        <w:b/>
      </w:rPr>
      <w:t xml:space="preserve">  </w:t>
    </w:r>
    <w:r w:rsidR="000B5CD2" w:rsidRPr="00B9031F">
      <w:rPr>
        <w:b/>
        <w:highlight w:val="yellow"/>
      </w:rPr>
      <w:t>&lt;Bridge Number&gt;</w:t>
    </w:r>
  </w:p>
  <w:p w:rsidR="000B5CD2" w:rsidRDefault="000B5CD2" w:rsidP="008A63B8">
    <w:pPr>
      <w:pStyle w:val="Header"/>
      <w:jc w:val="center"/>
      <w:rPr>
        <w:b/>
      </w:rPr>
    </w:pPr>
    <w:r w:rsidRPr="00212C7E">
      <w:rPr>
        <w:b/>
      </w:rPr>
      <w:t xml:space="preserve">VTrans </w:t>
    </w:r>
    <w:r>
      <w:rPr>
        <w:b/>
      </w:rPr>
      <w:t>Design-Builder</w:t>
    </w:r>
    <w:r w:rsidRPr="00212C7E">
      <w:rPr>
        <w:b/>
      </w:rPr>
      <w:t xml:space="preserve"> </w:t>
    </w:r>
    <w:r>
      <w:rPr>
        <w:b/>
      </w:rPr>
      <w:t>– Request for Qualifications</w:t>
    </w:r>
  </w:p>
  <w:p w:rsidR="000B5CD2" w:rsidRDefault="000B5CD2" w:rsidP="008A6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17" w:rsidRDefault="00A032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rsidP="005538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rsidP="006A6DE6">
    <w:pPr>
      <w:pStyle w:val="Header"/>
      <w:tabs>
        <w:tab w:val="clear" w:pos="4320"/>
        <w:tab w:val="clear" w:pos="8640"/>
        <w:tab w:val="left" w:pos="7020"/>
        <w:tab w:val="left" w:pos="7290"/>
        <w:tab w:val="center" w:pos="7380"/>
        <w:tab w:val="left" w:pos="7470"/>
        <w:tab w:val="left" w:pos="7650"/>
        <w:tab w:val="left" w:pos="8010"/>
        <w:tab w:val="right" w:pos="9810"/>
      </w:tabs>
      <w:jc w:val="center"/>
    </w:pPr>
    <w:r w:rsidRPr="00212C7E">
      <w:rPr>
        <w:b/>
      </w:rPr>
      <w:t xml:space="preserve">VTrans </w:t>
    </w:r>
    <w:r>
      <w:rPr>
        <w:b/>
      </w:rPr>
      <w:t>Design-Builder</w:t>
    </w:r>
    <w:r w:rsidRPr="00212C7E">
      <w:rPr>
        <w:b/>
      </w:rPr>
      <w:t xml:space="preserve"> </w:t>
    </w:r>
    <w:r>
      <w:rPr>
        <w:b/>
      </w:rPr>
      <w:t xml:space="preserve">- </w:t>
    </w:r>
    <w:r w:rsidRPr="00212C7E">
      <w:rPr>
        <w:b/>
      </w:rPr>
      <w:t>Request for Qualifications</w:t>
    </w:r>
  </w:p>
  <w:p w:rsidR="000B5CD2" w:rsidRPr="00681052" w:rsidRDefault="000B5CD2" w:rsidP="00D50C60">
    <w:pPr>
      <w:jc w:val="center"/>
      <w:rPr>
        <w:lang w:val="x-none" w:eastAsia="x-none"/>
      </w:rPr>
    </w:pPr>
    <w:r w:rsidRPr="00681052">
      <w:rPr>
        <w:highlight w:val="yellow"/>
        <w:lang w:val="x-none" w:eastAsia="x-none"/>
      </w:rPr>
      <w:t>&lt;Project Name &amp; Number&gt;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rsidP="005538C5">
    <w:pPr>
      <w:pStyle w:val="Header"/>
      <w:rPr>
        <w:szCs w:val="16"/>
      </w:rPr>
    </w:pPr>
    <w:r>
      <w:t xml:space="preserve">       Project No.: </w:t>
    </w:r>
    <w:r>
      <w:rPr>
        <w:szCs w:val="16"/>
      </w:rPr>
      <w:t xml:space="preserve"> IM 091-1(50)</w:t>
    </w:r>
  </w:p>
  <w:p w:rsidR="000B5CD2" w:rsidRPr="000C3F31" w:rsidRDefault="000B5CD2" w:rsidP="005538C5">
    <w:pPr>
      <w:pStyle w:val="Header"/>
    </w:pPr>
    <w:r>
      <w:t>I-91 Bridge Improvements</w:t>
    </w:r>
  </w:p>
  <w:p w:rsidR="000B5CD2" w:rsidRDefault="000B5CD2" w:rsidP="005538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Pr="006A6DE6" w:rsidRDefault="000B5CD2" w:rsidP="006A6D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D2" w:rsidRDefault="000B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76F864"/>
    <w:lvl w:ilvl="0">
      <w:start w:val="1"/>
      <w:numFmt w:val="decimal"/>
      <w:pStyle w:val="PRT"/>
      <w:suff w:val="nothing"/>
      <w:lvlText w:val="PART %1 - "/>
      <w:lvlJc w:val="left"/>
      <w:rPr>
        <w:rFonts w:cs="Times New Roman" w:hint="default"/>
      </w:rPr>
    </w:lvl>
    <w:lvl w:ilvl="1">
      <w:numFmt w:val="decimal"/>
      <w:pStyle w:val="SUT"/>
      <w:suff w:val="nothing"/>
      <w:lvlText w:val="SCHEDULE %2 - "/>
      <w:lvlJc w:val="left"/>
      <w:rPr>
        <w:rFonts w:cs="Times New Roman" w:hint="default"/>
      </w:rPr>
    </w:lvl>
    <w:lvl w:ilvl="2">
      <w:numFmt w:val="decimal"/>
      <w:pStyle w:val="DST"/>
      <w:suff w:val="nothing"/>
      <w:lvlText w:val="PRODUCT DATA SHEET %3 - "/>
      <w:lvlJc w:val="left"/>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lowerLetter"/>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nsid w:val="0288550E"/>
    <w:multiLevelType w:val="hybridMultilevel"/>
    <w:tmpl w:val="5E30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1454"/>
    <w:multiLevelType w:val="hybridMultilevel"/>
    <w:tmpl w:val="21065F3C"/>
    <w:lvl w:ilvl="0" w:tplc="D0807190">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0C42020E"/>
    <w:multiLevelType w:val="hybridMultilevel"/>
    <w:tmpl w:val="FEEE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F1B58"/>
    <w:multiLevelType w:val="hybridMultilevel"/>
    <w:tmpl w:val="814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61B92"/>
    <w:multiLevelType w:val="hybridMultilevel"/>
    <w:tmpl w:val="B24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67AE0"/>
    <w:multiLevelType w:val="hybridMultilevel"/>
    <w:tmpl w:val="675CB5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495FB6"/>
    <w:multiLevelType w:val="hybridMultilevel"/>
    <w:tmpl w:val="16647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6F02B5"/>
    <w:multiLevelType w:val="hybridMultilevel"/>
    <w:tmpl w:val="637E2E94"/>
    <w:lvl w:ilvl="0" w:tplc="B5AE4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37E47"/>
    <w:multiLevelType w:val="hybridMultilevel"/>
    <w:tmpl w:val="B588A2F6"/>
    <w:lvl w:ilvl="0" w:tplc="50AE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C4524"/>
    <w:multiLevelType w:val="hybridMultilevel"/>
    <w:tmpl w:val="565A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74DF8"/>
    <w:multiLevelType w:val="multilevel"/>
    <w:tmpl w:val="EE26E76E"/>
    <w:lvl w:ilvl="0">
      <w:start w:val="1"/>
      <w:numFmt w:val="decimal"/>
      <w:pStyle w:val="Heading1"/>
      <w:lvlText w:val="%1.0"/>
      <w:lvlJc w:val="left"/>
      <w:pPr>
        <w:tabs>
          <w:tab w:val="num" w:pos="720"/>
        </w:tabs>
        <w:ind w:left="720" w:hanging="720"/>
      </w:pPr>
      <w:rPr>
        <w:rFonts w:hint="default"/>
        <w:b/>
        <w:color w:val="auto"/>
      </w:rPr>
    </w:lvl>
    <w:lvl w:ilvl="1">
      <w:start w:val="10"/>
      <w:numFmt w:val="decimal"/>
      <w:pStyle w:val="Heading2"/>
      <w:lvlText w:val="%1.%2"/>
      <w:lvlJc w:val="left"/>
      <w:pPr>
        <w:tabs>
          <w:tab w:val="num" w:pos="720"/>
        </w:tabs>
        <w:ind w:left="720" w:hanging="72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Restart w:val="0"/>
      <w:lvlText w:val="%1.%2.%3.%4.%5"/>
      <w:lvlJc w:val="left"/>
      <w:pPr>
        <w:tabs>
          <w:tab w:val="num" w:pos="720"/>
        </w:tabs>
        <w:ind w:left="720" w:hanging="720"/>
      </w:pPr>
      <w:rPr>
        <w:rFonts w:hint="default"/>
        <w:b/>
        <w:color w:val="auto"/>
      </w:rPr>
    </w:lvl>
    <w:lvl w:ilvl="5">
      <w:start w:val="1"/>
      <w:numFmt w:val="decimal"/>
      <w:lvlRestart w:val="0"/>
      <w:lvlText w:val="%1.%2.%3.%4.%5.%6"/>
      <w:lvlJc w:val="left"/>
      <w:pPr>
        <w:tabs>
          <w:tab w:val="num" w:pos="720"/>
        </w:tabs>
        <w:ind w:left="720" w:hanging="720"/>
      </w:pPr>
      <w:rPr>
        <w:rFonts w:hint="default"/>
        <w:b/>
        <w:color w:val="auto"/>
      </w:rPr>
    </w:lvl>
    <w:lvl w:ilvl="6">
      <w:start w:val="1"/>
      <w:numFmt w:val="decimal"/>
      <w:lvlText w:val="%1.%2.%3.%4.%5.%6.%7"/>
      <w:lvlJc w:val="left"/>
      <w:pPr>
        <w:tabs>
          <w:tab w:val="num" w:pos="720"/>
        </w:tabs>
        <w:ind w:left="720" w:hanging="720"/>
      </w:pPr>
      <w:rPr>
        <w:rFonts w:hint="default"/>
        <w:b/>
        <w:color w:val="auto"/>
      </w:rPr>
    </w:lvl>
    <w:lvl w:ilvl="7">
      <w:start w:val="1"/>
      <w:numFmt w:val="decimal"/>
      <w:lvlText w:val="%1.%2.%3.%4.%5.%6.%7.%8"/>
      <w:lvlJc w:val="left"/>
      <w:pPr>
        <w:tabs>
          <w:tab w:val="num" w:pos="720"/>
        </w:tabs>
        <w:ind w:left="720" w:hanging="720"/>
      </w:pPr>
      <w:rPr>
        <w:rFonts w:hint="default"/>
        <w:b/>
        <w:color w:val="auto"/>
      </w:rPr>
    </w:lvl>
    <w:lvl w:ilvl="8">
      <w:start w:val="1"/>
      <w:numFmt w:val="decimal"/>
      <w:lvlText w:val="%1.%2.%3.%4.%5.%6.%7.%8.%9"/>
      <w:lvlJc w:val="left"/>
      <w:pPr>
        <w:tabs>
          <w:tab w:val="num" w:pos="720"/>
        </w:tabs>
        <w:ind w:left="720" w:hanging="720"/>
      </w:pPr>
      <w:rPr>
        <w:rFonts w:hint="default"/>
        <w:b/>
        <w:color w:val="auto"/>
      </w:rPr>
    </w:lvl>
  </w:abstractNum>
  <w:abstractNum w:abstractNumId="12">
    <w:nsid w:val="391925E1"/>
    <w:multiLevelType w:val="hybridMultilevel"/>
    <w:tmpl w:val="DDDE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A7BA6"/>
    <w:multiLevelType w:val="hybridMultilevel"/>
    <w:tmpl w:val="B82E2C66"/>
    <w:lvl w:ilvl="0" w:tplc="638A0F98">
      <w:start w:val="1"/>
      <w:numFmt w:val="decimal"/>
      <w:lvlText w:val="2.4.%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05C4174"/>
    <w:multiLevelType w:val="hybridMultilevel"/>
    <w:tmpl w:val="91004C3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052C2"/>
    <w:multiLevelType w:val="hybridMultilevel"/>
    <w:tmpl w:val="2D64A2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D7E6B"/>
    <w:multiLevelType w:val="hybridMultilevel"/>
    <w:tmpl w:val="593EF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F8741C"/>
    <w:multiLevelType w:val="hybridMultilevel"/>
    <w:tmpl w:val="437A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A3593"/>
    <w:multiLevelType w:val="hybridMultilevel"/>
    <w:tmpl w:val="232C9294"/>
    <w:lvl w:ilvl="0" w:tplc="0114D1BE">
      <w:start w:val="1"/>
      <w:numFmt w:val="low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9">
    <w:nsid w:val="5CF2738D"/>
    <w:multiLevelType w:val="hybridMultilevel"/>
    <w:tmpl w:val="E73C7216"/>
    <w:lvl w:ilvl="0" w:tplc="CED68B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056F1C"/>
    <w:multiLevelType w:val="hybridMultilevel"/>
    <w:tmpl w:val="8B5E322C"/>
    <w:lvl w:ilvl="0" w:tplc="866EB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BB253A"/>
    <w:multiLevelType w:val="hybridMultilevel"/>
    <w:tmpl w:val="DC60E0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C51EB"/>
    <w:multiLevelType w:val="hybridMultilevel"/>
    <w:tmpl w:val="104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C112D"/>
    <w:multiLevelType w:val="hybridMultilevel"/>
    <w:tmpl w:val="5DC828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8F125D"/>
    <w:multiLevelType w:val="hybridMultilevel"/>
    <w:tmpl w:val="675CB5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862802"/>
    <w:multiLevelType w:val="hybridMultilevel"/>
    <w:tmpl w:val="0C98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5C4F73"/>
    <w:multiLevelType w:val="hybridMultilevel"/>
    <w:tmpl w:val="5728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77960"/>
    <w:multiLevelType w:val="hybridMultilevel"/>
    <w:tmpl w:val="45B6D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216E"/>
    <w:multiLevelType w:val="hybridMultilevel"/>
    <w:tmpl w:val="62329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DB1719"/>
    <w:multiLevelType w:val="hybridMultilevel"/>
    <w:tmpl w:val="7D2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6796B"/>
    <w:multiLevelType w:val="hybridMultilevel"/>
    <w:tmpl w:val="CD3C0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
  </w:num>
  <w:num w:numId="4">
    <w:abstractNumId w:val="25"/>
  </w:num>
  <w:num w:numId="5">
    <w:abstractNumId w:val="21"/>
  </w:num>
  <w:num w:numId="6">
    <w:abstractNumId w:val="14"/>
  </w:num>
  <w:num w:numId="7">
    <w:abstractNumId w:val="11"/>
  </w:num>
  <w:num w:numId="8">
    <w:abstractNumId w:val="26"/>
  </w:num>
  <w:num w:numId="9">
    <w:abstractNumId w:val="16"/>
  </w:num>
  <w:num w:numId="10">
    <w:abstractNumId w:val="1"/>
  </w:num>
  <w:num w:numId="11">
    <w:abstractNumId w:val="12"/>
  </w:num>
  <w:num w:numId="12">
    <w:abstractNumId w:val="10"/>
  </w:num>
  <w:num w:numId="13">
    <w:abstractNumId w:val="27"/>
  </w:num>
  <w:num w:numId="14">
    <w:abstractNumId w:val="4"/>
  </w:num>
  <w:num w:numId="15">
    <w:abstractNumId w:val="23"/>
  </w:num>
  <w:num w:numId="16">
    <w:abstractNumId w:val="28"/>
  </w:num>
  <w:num w:numId="17">
    <w:abstractNumId w:val="29"/>
  </w:num>
  <w:num w:numId="18">
    <w:abstractNumId w:val="5"/>
  </w:num>
  <w:num w:numId="19">
    <w:abstractNumId w:val="20"/>
  </w:num>
  <w:num w:numId="20">
    <w:abstractNumId w:val="17"/>
  </w:num>
  <w:num w:numId="21">
    <w:abstractNumId w:val="9"/>
  </w:num>
  <w:num w:numId="22">
    <w:abstractNumId w:val="8"/>
  </w:num>
  <w:num w:numId="23">
    <w:abstractNumId w:val="3"/>
  </w:num>
  <w:num w:numId="24">
    <w:abstractNumId w:val="22"/>
  </w:num>
  <w:num w:numId="25">
    <w:abstractNumId w:val="30"/>
  </w:num>
  <w:num w:numId="26">
    <w:abstractNumId w:val="19"/>
  </w:num>
  <w:num w:numId="27">
    <w:abstractNumId w:val="13"/>
  </w:num>
  <w:num w:numId="28">
    <w:abstractNumId w:val="15"/>
  </w:num>
  <w:num w:numId="29">
    <w:abstractNumId w:val="7"/>
  </w:num>
  <w:num w:numId="30">
    <w:abstractNumId w:val="6"/>
  </w:num>
  <w:num w:numId="31">
    <w:abstractNumId w:val="24"/>
  </w:num>
  <w:num w:numId="32">
    <w:abstractNumId w:val="11"/>
  </w:num>
  <w:num w:numId="33">
    <w:abstractNumId w:val="11"/>
  </w:num>
  <w:num w:numId="34">
    <w:abstractNumId w:val="11"/>
  </w:num>
  <w:num w:numId="35">
    <w:abstractNumId w:val="11"/>
  </w:num>
  <w:num w:numId="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83"/>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8"/>
    <w:rsid w:val="00001E08"/>
    <w:rsid w:val="00002C59"/>
    <w:rsid w:val="0000491E"/>
    <w:rsid w:val="0000559C"/>
    <w:rsid w:val="000055B9"/>
    <w:rsid w:val="000068A3"/>
    <w:rsid w:val="00006F8C"/>
    <w:rsid w:val="000105B3"/>
    <w:rsid w:val="00010A58"/>
    <w:rsid w:val="00011371"/>
    <w:rsid w:val="00012159"/>
    <w:rsid w:val="00013846"/>
    <w:rsid w:val="00014DE6"/>
    <w:rsid w:val="0001518D"/>
    <w:rsid w:val="00017119"/>
    <w:rsid w:val="00017ABC"/>
    <w:rsid w:val="0002080F"/>
    <w:rsid w:val="0002096A"/>
    <w:rsid w:val="00022484"/>
    <w:rsid w:val="00022FA1"/>
    <w:rsid w:val="00023320"/>
    <w:rsid w:val="000238A5"/>
    <w:rsid w:val="00025E91"/>
    <w:rsid w:val="00026CD0"/>
    <w:rsid w:val="00026F8D"/>
    <w:rsid w:val="0003001C"/>
    <w:rsid w:val="00030AF7"/>
    <w:rsid w:val="000316D1"/>
    <w:rsid w:val="00032B6C"/>
    <w:rsid w:val="00032BCC"/>
    <w:rsid w:val="00032DF9"/>
    <w:rsid w:val="000334D2"/>
    <w:rsid w:val="00033994"/>
    <w:rsid w:val="000354FF"/>
    <w:rsid w:val="00036E1B"/>
    <w:rsid w:val="00036EAA"/>
    <w:rsid w:val="00037135"/>
    <w:rsid w:val="00037601"/>
    <w:rsid w:val="00037897"/>
    <w:rsid w:val="00040071"/>
    <w:rsid w:val="000401F7"/>
    <w:rsid w:val="000408E2"/>
    <w:rsid w:val="000424C6"/>
    <w:rsid w:val="000426FA"/>
    <w:rsid w:val="000429AE"/>
    <w:rsid w:val="0004638B"/>
    <w:rsid w:val="00046D32"/>
    <w:rsid w:val="0004730C"/>
    <w:rsid w:val="00047398"/>
    <w:rsid w:val="000478D9"/>
    <w:rsid w:val="00047A37"/>
    <w:rsid w:val="00051578"/>
    <w:rsid w:val="00051F3C"/>
    <w:rsid w:val="00052B6D"/>
    <w:rsid w:val="000541B1"/>
    <w:rsid w:val="000544D2"/>
    <w:rsid w:val="00054A39"/>
    <w:rsid w:val="00056B20"/>
    <w:rsid w:val="00057DF1"/>
    <w:rsid w:val="00060C54"/>
    <w:rsid w:val="00061567"/>
    <w:rsid w:val="00063298"/>
    <w:rsid w:val="0006499F"/>
    <w:rsid w:val="00065064"/>
    <w:rsid w:val="00067A24"/>
    <w:rsid w:val="00070001"/>
    <w:rsid w:val="00070564"/>
    <w:rsid w:val="00070B22"/>
    <w:rsid w:val="00070DF0"/>
    <w:rsid w:val="000717BD"/>
    <w:rsid w:val="0007221D"/>
    <w:rsid w:val="00072422"/>
    <w:rsid w:val="000728E7"/>
    <w:rsid w:val="00072AF3"/>
    <w:rsid w:val="00072E73"/>
    <w:rsid w:val="00073A76"/>
    <w:rsid w:val="00074520"/>
    <w:rsid w:val="00076737"/>
    <w:rsid w:val="00080041"/>
    <w:rsid w:val="000815B6"/>
    <w:rsid w:val="000826F9"/>
    <w:rsid w:val="00082AD5"/>
    <w:rsid w:val="00083582"/>
    <w:rsid w:val="00085AC9"/>
    <w:rsid w:val="000864DA"/>
    <w:rsid w:val="0008692B"/>
    <w:rsid w:val="00086DCC"/>
    <w:rsid w:val="000926EF"/>
    <w:rsid w:val="00094A6C"/>
    <w:rsid w:val="000958D5"/>
    <w:rsid w:val="00095939"/>
    <w:rsid w:val="000966AE"/>
    <w:rsid w:val="00096BFC"/>
    <w:rsid w:val="0009713A"/>
    <w:rsid w:val="000A087A"/>
    <w:rsid w:val="000A1DFC"/>
    <w:rsid w:val="000A2B19"/>
    <w:rsid w:val="000A2D10"/>
    <w:rsid w:val="000A34B4"/>
    <w:rsid w:val="000A4116"/>
    <w:rsid w:val="000A4253"/>
    <w:rsid w:val="000A4685"/>
    <w:rsid w:val="000A55F7"/>
    <w:rsid w:val="000A5E53"/>
    <w:rsid w:val="000A7218"/>
    <w:rsid w:val="000B1125"/>
    <w:rsid w:val="000B13E0"/>
    <w:rsid w:val="000B18B9"/>
    <w:rsid w:val="000B1E85"/>
    <w:rsid w:val="000B49A7"/>
    <w:rsid w:val="000B53EC"/>
    <w:rsid w:val="000B55A0"/>
    <w:rsid w:val="000B5CD2"/>
    <w:rsid w:val="000B65CE"/>
    <w:rsid w:val="000B69C9"/>
    <w:rsid w:val="000B69E5"/>
    <w:rsid w:val="000B6A1A"/>
    <w:rsid w:val="000C047F"/>
    <w:rsid w:val="000C1BE9"/>
    <w:rsid w:val="000C2466"/>
    <w:rsid w:val="000C3C3E"/>
    <w:rsid w:val="000C3EA6"/>
    <w:rsid w:val="000C3F31"/>
    <w:rsid w:val="000C3F62"/>
    <w:rsid w:val="000C40E2"/>
    <w:rsid w:val="000C41A3"/>
    <w:rsid w:val="000C7CB2"/>
    <w:rsid w:val="000D01C1"/>
    <w:rsid w:val="000D064A"/>
    <w:rsid w:val="000D0B68"/>
    <w:rsid w:val="000D0E1A"/>
    <w:rsid w:val="000D1641"/>
    <w:rsid w:val="000D21F8"/>
    <w:rsid w:val="000D3446"/>
    <w:rsid w:val="000D3617"/>
    <w:rsid w:val="000D3ACE"/>
    <w:rsid w:val="000D3E29"/>
    <w:rsid w:val="000D4681"/>
    <w:rsid w:val="000D4DA1"/>
    <w:rsid w:val="000D5590"/>
    <w:rsid w:val="000D5C6D"/>
    <w:rsid w:val="000D60D0"/>
    <w:rsid w:val="000D64C2"/>
    <w:rsid w:val="000D64F3"/>
    <w:rsid w:val="000D64F4"/>
    <w:rsid w:val="000D7561"/>
    <w:rsid w:val="000E14DF"/>
    <w:rsid w:val="000E305A"/>
    <w:rsid w:val="000E3175"/>
    <w:rsid w:val="000E39F5"/>
    <w:rsid w:val="000E6280"/>
    <w:rsid w:val="000E66CE"/>
    <w:rsid w:val="000E7195"/>
    <w:rsid w:val="000F1309"/>
    <w:rsid w:val="000F13DC"/>
    <w:rsid w:val="000F339F"/>
    <w:rsid w:val="000F4435"/>
    <w:rsid w:val="000F4D3E"/>
    <w:rsid w:val="000F562D"/>
    <w:rsid w:val="000F5762"/>
    <w:rsid w:val="000F6631"/>
    <w:rsid w:val="000F67C0"/>
    <w:rsid w:val="000F6944"/>
    <w:rsid w:val="000F7EFC"/>
    <w:rsid w:val="00100A95"/>
    <w:rsid w:val="00101732"/>
    <w:rsid w:val="00101A75"/>
    <w:rsid w:val="00101CE6"/>
    <w:rsid w:val="00102BB7"/>
    <w:rsid w:val="00103507"/>
    <w:rsid w:val="001040FD"/>
    <w:rsid w:val="0010488D"/>
    <w:rsid w:val="00104AEC"/>
    <w:rsid w:val="00104B1A"/>
    <w:rsid w:val="00104CC4"/>
    <w:rsid w:val="00105F00"/>
    <w:rsid w:val="00105F38"/>
    <w:rsid w:val="001060D6"/>
    <w:rsid w:val="001073A3"/>
    <w:rsid w:val="0011062E"/>
    <w:rsid w:val="001106AC"/>
    <w:rsid w:val="00110CF4"/>
    <w:rsid w:val="001126B0"/>
    <w:rsid w:val="0011290E"/>
    <w:rsid w:val="001129BC"/>
    <w:rsid w:val="00114504"/>
    <w:rsid w:val="0011473B"/>
    <w:rsid w:val="0011497B"/>
    <w:rsid w:val="0011580C"/>
    <w:rsid w:val="00115CA1"/>
    <w:rsid w:val="00116D80"/>
    <w:rsid w:val="0011770C"/>
    <w:rsid w:val="00120126"/>
    <w:rsid w:val="00121FE5"/>
    <w:rsid w:val="00122426"/>
    <w:rsid w:val="0012294B"/>
    <w:rsid w:val="001231C9"/>
    <w:rsid w:val="00125970"/>
    <w:rsid w:val="00125976"/>
    <w:rsid w:val="001274B3"/>
    <w:rsid w:val="0012786E"/>
    <w:rsid w:val="00130BF7"/>
    <w:rsid w:val="00132147"/>
    <w:rsid w:val="0013225B"/>
    <w:rsid w:val="00132F71"/>
    <w:rsid w:val="001332D0"/>
    <w:rsid w:val="00133567"/>
    <w:rsid w:val="00133783"/>
    <w:rsid w:val="00134024"/>
    <w:rsid w:val="00134127"/>
    <w:rsid w:val="001348A4"/>
    <w:rsid w:val="00135465"/>
    <w:rsid w:val="0013620C"/>
    <w:rsid w:val="00136939"/>
    <w:rsid w:val="00136BE6"/>
    <w:rsid w:val="00137AB6"/>
    <w:rsid w:val="001402A4"/>
    <w:rsid w:val="00140FD8"/>
    <w:rsid w:val="00141508"/>
    <w:rsid w:val="00141871"/>
    <w:rsid w:val="00142006"/>
    <w:rsid w:val="00142A9E"/>
    <w:rsid w:val="00145125"/>
    <w:rsid w:val="001452AA"/>
    <w:rsid w:val="00145592"/>
    <w:rsid w:val="001459C0"/>
    <w:rsid w:val="001460B4"/>
    <w:rsid w:val="00147202"/>
    <w:rsid w:val="0015005E"/>
    <w:rsid w:val="001500B9"/>
    <w:rsid w:val="001509AA"/>
    <w:rsid w:val="001518CD"/>
    <w:rsid w:val="00152CAE"/>
    <w:rsid w:val="001531B1"/>
    <w:rsid w:val="00153D8E"/>
    <w:rsid w:val="00153E7C"/>
    <w:rsid w:val="0015660D"/>
    <w:rsid w:val="00156989"/>
    <w:rsid w:val="001577A1"/>
    <w:rsid w:val="001604E0"/>
    <w:rsid w:val="00160A5D"/>
    <w:rsid w:val="00161F70"/>
    <w:rsid w:val="00163435"/>
    <w:rsid w:val="00164283"/>
    <w:rsid w:val="00165DE5"/>
    <w:rsid w:val="0016696B"/>
    <w:rsid w:val="00166E3B"/>
    <w:rsid w:val="00172D5F"/>
    <w:rsid w:val="00173379"/>
    <w:rsid w:val="001757B5"/>
    <w:rsid w:val="001771AE"/>
    <w:rsid w:val="00177833"/>
    <w:rsid w:val="00177C3E"/>
    <w:rsid w:val="00180030"/>
    <w:rsid w:val="001812FC"/>
    <w:rsid w:val="00181FF7"/>
    <w:rsid w:val="00182D66"/>
    <w:rsid w:val="00183F95"/>
    <w:rsid w:val="00184130"/>
    <w:rsid w:val="00184236"/>
    <w:rsid w:val="00184826"/>
    <w:rsid w:val="00187B0F"/>
    <w:rsid w:val="00190589"/>
    <w:rsid w:val="00190801"/>
    <w:rsid w:val="00191A92"/>
    <w:rsid w:val="0019225C"/>
    <w:rsid w:val="0019289E"/>
    <w:rsid w:val="001934F7"/>
    <w:rsid w:val="00193B67"/>
    <w:rsid w:val="0019447D"/>
    <w:rsid w:val="00194EDF"/>
    <w:rsid w:val="00194FD1"/>
    <w:rsid w:val="00195224"/>
    <w:rsid w:val="00195AC2"/>
    <w:rsid w:val="00195EE4"/>
    <w:rsid w:val="00196B20"/>
    <w:rsid w:val="001A0B6B"/>
    <w:rsid w:val="001A2D82"/>
    <w:rsid w:val="001A3F9C"/>
    <w:rsid w:val="001A6207"/>
    <w:rsid w:val="001B34A3"/>
    <w:rsid w:val="001B3932"/>
    <w:rsid w:val="001B3A6B"/>
    <w:rsid w:val="001B4908"/>
    <w:rsid w:val="001B59A4"/>
    <w:rsid w:val="001B68B6"/>
    <w:rsid w:val="001B765F"/>
    <w:rsid w:val="001C027D"/>
    <w:rsid w:val="001C26A3"/>
    <w:rsid w:val="001C3336"/>
    <w:rsid w:val="001C3634"/>
    <w:rsid w:val="001C3ED8"/>
    <w:rsid w:val="001C6A04"/>
    <w:rsid w:val="001C6D78"/>
    <w:rsid w:val="001C6E16"/>
    <w:rsid w:val="001D1B4A"/>
    <w:rsid w:val="001D2971"/>
    <w:rsid w:val="001D3F0C"/>
    <w:rsid w:val="001D4C61"/>
    <w:rsid w:val="001D52B6"/>
    <w:rsid w:val="001D647F"/>
    <w:rsid w:val="001D70C7"/>
    <w:rsid w:val="001E0398"/>
    <w:rsid w:val="001E044C"/>
    <w:rsid w:val="001E064C"/>
    <w:rsid w:val="001E21BE"/>
    <w:rsid w:val="001E252B"/>
    <w:rsid w:val="001E25A3"/>
    <w:rsid w:val="001E25E7"/>
    <w:rsid w:val="001E2CD6"/>
    <w:rsid w:val="001E4907"/>
    <w:rsid w:val="001E593E"/>
    <w:rsid w:val="001E64E8"/>
    <w:rsid w:val="001E797B"/>
    <w:rsid w:val="001E7E07"/>
    <w:rsid w:val="001F14C9"/>
    <w:rsid w:val="001F2AC3"/>
    <w:rsid w:val="001F3549"/>
    <w:rsid w:val="001F419B"/>
    <w:rsid w:val="001F6459"/>
    <w:rsid w:val="001F75B7"/>
    <w:rsid w:val="00201AAE"/>
    <w:rsid w:val="00203668"/>
    <w:rsid w:val="00203D8C"/>
    <w:rsid w:val="002042A1"/>
    <w:rsid w:val="0020537B"/>
    <w:rsid w:val="002076CF"/>
    <w:rsid w:val="002079E7"/>
    <w:rsid w:val="00207E80"/>
    <w:rsid w:val="00210526"/>
    <w:rsid w:val="0021115E"/>
    <w:rsid w:val="002118A1"/>
    <w:rsid w:val="00211C78"/>
    <w:rsid w:val="00212C7E"/>
    <w:rsid w:val="00213636"/>
    <w:rsid w:val="00214D82"/>
    <w:rsid w:val="002167AA"/>
    <w:rsid w:val="002176D6"/>
    <w:rsid w:val="00220DDC"/>
    <w:rsid w:val="00221B60"/>
    <w:rsid w:val="00221D7C"/>
    <w:rsid w:val="00222308"/>
    <w:rsid w:val="002235B5"/>
    <w:rsid w:val="00223F0D"/>
    <w:rsid w:val="00227335"/>
    <w:rsid w:val="002302B2"/>
    <w:rsid w:val="00232325"/>
    <w:rsid w:val="00233C40"/>
    <w:rsid w:val="00233D7E"/>
    <w:rsid w:val="00234D64"/>
    <w:rsid w:val="00234EDC"/>
    <w:rsid w:val="002353F3"/>
    <w:rsid w:val="00235724"/>
    <w:rsid w:val="002379B3"/>
    <w:rsid w:val="00237DC0"/>
    <w:rsid w:val="00240166"/>
    <w:rsid w:val="0024143A"/>
    <w:rsid w:val="002415CB"/>
    <w:rsid w:val="002425CF"/>
    <w:rsid w:val="00242684"/>
    <w:rsid w:val="002439C8"/>
    <w:rsid w:val="002445E8"/>
    <w:rsid w:val="00244857"/>
    <w:rsid w:val="00245205"/>
    <w:rsid w:val="00247518"/>
    <w:rsid w:val="0025117A"/>
    <w:rsid w:val="00252EDF"/>
    <w:rsid w:val="00253EE2"/>
    <w:rsid w:val="00254136"/>
    <w:rsid w:val="002555B4"/>
    <w:rsid w:val="00256085"/>
    <w:rsid w:val="00257DC3"/>
    <w:rsid w:val="0026120C"/>
    <w:rsid w:val="0026235D"/>
    <w:rsid w:val="00263280"/>
    <w:rsid w:val="0026465A"/>
    <w:rsid w:val="00264D58"/>
    <w:rsid w:val="00264E09"/>
    <w:rsid w:val="00265EB6"/>
    <w:rsid w:val="002704EC"/>
    <w:rsid w:val="002716BD"/>
    <w:rsid w:val="00271D23"/>
    <w:rsid w:val="00273051"/>
    <w:rsid w:val="002738CB"/>
    <w:rsid w:val="00273E68"/>
    <w:rsid w:val="00274440"/>
    <w:rsid w:val="00274F8B"/>
    <w:rsid w:val="00275F7C"/>
    <w:rsid w:val="00276397"/>
    <w:rsid w:val="002765EB"/>
    <w:rsid w:val="00276C4D"/>
    <w:rsid w:val="00281330"/>
    <w:rsid w:val="002813FE"/>
    <w:rsid w:val="00282CEA"/>
    <w:rsid w:val="00284632"/>
    <w:rsid w:val="00286657"/>
    <w:rsid w:val="00286EB1"/>
    <w:rsid w:val="00287233"/>
    <w:rsid w:val="00287F53"/>
    <w:rsid w:val="002910A6"/>
    <w:rsid w:val="002916F5"/>
    <w:rsid w:val="00291C15"/>
    <w:rsid w:val="0029215F"/>
    <w:rsid w:val="00292815"/>
    <w:rsid w:val="00293AD4"/>
    <w:rsid w:val="00293DF3"/>
    <w:rsid w:val="00293F35"/>
    <w:rsid w:val="0029427E"/>
    <w:rsid w:val="00294F81"/>
    <w:rsid w:val="00296CA0"/>
    <w:rsid w:val="0029711A"/>
    <w:rsid w:val="002A048B"/>
    <w:rsid w:val="002A0FF0"/>
    <w:rsid w:val="002A2029"/>
    <w:rsid w:val="002A24BF"/>
    <w:rsid w:val="002A3397"/>
    <w:rsid w:val="002A3CCA"/>
    <w:rsid w:val="002A4F4B"/>
    <w:rsid w:val="002A52C9"/>
    <w:rsid w:val="002A53BA"/>
    <w:rsid w:val="002A6321"/>
    <w:rsid w:val="002A6681"/>
    <w:rsid w:val="002A7321"/>
    <w:rsid w:val="002B1842"/>
    <w:rsid w:val="002B1B7D"/>
    <w:rsid w:val="002B2FEF"/>
    <w:rsid w:val="002B364B"/>
    <w:rsid w:val="002B60AB"/>
    <w:rsid w:val="002B61FF"/>
    <w:rsid w:val="002B6A43"/>
    <w:rsid w:val="002B72CE"/>
    <w:rsid w:val="002B77B8"/>
    <w:rsid w:val="002C039F"/>
    <w:rsid w:val="002C14BF"/>
    <w:rsid w:val="002C3721"/>
    <w:rsid w:val="002C5C4F"/>
    <w:rsid w:val="002D0D42"/>
    <w:rsid w:val="002D151B"/>
    <w:rsid w:val="002D2345"/>
    <w:rsid w:val="002D3563"/>
    <w:rsid w:val="002D407C"/>
    <w:rsid w:val="002D407D"/>
    <w:rsid w:val="002D58B9"/>
    <w:rsid w:val="002D66A2"/>
    <w:rsid w:val="002D6738"/>
    <w:rsid w:val="002D6862"/>
    <w:rsid w:val="002D73E4"/>
    <w:rsid w:val="002E01B0"/>
    <w:rsid w:val="002E02EB"/>
    <w:rsid w:val="002E0337"/>
    <w:rsid w:val="002E0A92"/>
    <w:rsid w:val="002E1CF3"/>
    <w:rsid w:val="002E1E25"/>
    <w:rsid w:val="002E2A13"/>
    <w:rsid w:val="002E3720"/>
    <w:rsid w:val="002E4833"/>
    <w:rsid w:val="002E4ACD"/>
    <w:rsid w:val="002E57FC"/>
    <w:rsid w:val="002E7BBB"/>
    <w:rsid w:val="002E7EFA"/>
    <w:rsid w:val="002F0362"/>
    <w:rsid w:val="002F048A"/>
    <w:rsid w:val="002F0B18"/>
    <w:rsid w:val="002F0E2A"/>
    <w:rsid w:val="002F0F45"/>
    <w:rsid w:val="002F34B7"/>
    <w:rsid w:val="002F3787"/>
    <w:rsid w:val="002F3D8E"/>
    <w:rsid w:val="002F4213"/>
    <w:rsid w:val="002F4C86"/>
    <w:rsid w:val="002F65D3"/>
    <w:rsid w:val="00300218"/>
    <w:rsid w:val="00302571"/>
    <w:rsid w:val="00302D79"/>
    <w:rsid w:val="00303F9C"/>
    <w:rsid w:val="003046F9"/>
    <w:rsid w:val="00304C79"/>
    <w:rsid w:val="003051B3"/>
    <w:rsid w:val="003054CC"/>
    <w:rsid w:val="003062C6"/>
    <w:rsid w:val="00307649"/>
    <w:rsid w:val="00307AA3"/>
    <w:rsid w:val="00310F0A"/>
    <w:rsid w:val="003111E7"/>
    <w:rsid w:val="003114BB"/>
    <w:rsid w:val="00312D2B"/>
    <w:rsid w:val="00313442"/>
    <w:rsid w:val="003142A6"/>
    <w:rsid w:val="00314BE4"/>
    <w:rsid w:val="00314C58"/>
    <w:rsid w:val="0031520F"/>
    <w:rsid w:val="00316EE9"/>
    <w:rsid w:val="0031764A"/>
    <w:rsid w:val="003178D2"/>
    <w:rsid w:val="00321BDA"/>
    <w:rsid w:val="003240AD"/>
    <w:rsid w:val="00325963"/>
    <w:rsid w:val="003260C9"/>
    <w:rsid w:val="003262E3"/>
    <w:rsid w:val="00326B51"/>
    <w:rsid w:val="00326BEE"/>
    <w:rsid w:val="00331DBA"/>
    <w:rsid w:val="00333A46"/>
    <w:rsid w:val="00336664"/>
    <w:rsid w:val="00337282"/>
    <w:rsid w:val="003376CF"/>
    <w:rsid w:val="00340BE9"/>
    <w:rsid w:val="00341354"/>
    <w:rsid w:val="0034565B"/>
    <w:rsid w:val="00345CED"/>
    <w:rsid w:val="00345E7D"/>
    <w:rsid w:val="0034603A"/>
    <w:rsid w:val="00346469"/>
    <w:rsid w:val="003544D4"/>
    <w:rsid w:val="003545A5"/>
    <w:rsid w:val="00354A5F"/>
    <w:rsid w:val="003551D9"/>
    <w:rsid w:val="0035609B"/>
    <w:rsid w:val="003560D3"/>
    <w:rsid w:val="00356C51"/>
    <w:rsid w:val="00357F7B"/>
    <w:rsid w:val="00361132"/>
    <w:rsid w:val="00361894"/>
    <w:rsid w:val="00361DF7"/>
    <w:rsid w:val="0036216A"/>
    <w:rsid w:val="00362294"/>
    <w:rsid w:val="003633AE"/>
    <w:rsid w:val="00363852"/>
    <w:rsid w:val="00364113"/>
    <w:rsid w:val="003641C0"/>
    <w:rsid w:val="00364405"/>
    <w:rsid w:val="0036481C"/>
    <w:rsid w:val="00366EF8"/>
    <w:rsid w:val="00367094"/>
    <w:rsid w:val="003705CB"/>
    <w:rsid w:val="00371DC9"/>
    <w:rsid w:val="00372532"/>
    <w:rsid w:val="00372749"/>
    <w:rsid w:val="00372911"/>
    <w:rsid w:val="00372C6E"/>
    <w:rsid w:val="00374018"/>
    <w:rsid w:val="00375315"/>
    <w:rsid w:val="00375416"/>
    <w:rsid w:val="003755EE"/>
    <w:rsid w:val="00377E6F"/>
    <w:rsid w:val="0038000B"/>
    <w:rsid w:val="00380A0E"/>
    <w:rsid w:val="0038115C"/>
    <w:rsid w:val="00382181"/>
    <w:rsid w:val="003821AB"/>
    <w:rsid w:val="0038295B"/>
    <w:rsid w:val="00383343"/>
    <w:rsid w:val="003838C4"/>
    <w:rsid w:val="0038537E"/>
    <w:rsid w:val="0038562F"/>
    <w:rsid w:val="0038623F"/>
    <w:rsid w:val="0038645A"/>
    <w:rsid w:val="00386800"/>
    <w:rsid w:val="00390B97"/>
    <w:rsid w:val="0039244C"/>
    <w:rsid w:val="00394126"/>
    <w:rsid w:val="00397F4A"/>
    <w:rsid w:val="003A0869"/>
    <w:rsid w:val="003A0CEA"/>
    <w:rsid w:val="003A3D43"/>
    <w:rsid w:val="003A4BFE"/>
    <w:rsid w:val="003A591E"/>
    <w:rsid w:val="003A64D5"/>
    <w:rsid w:val="003A778A"/>
    <w:rsid w:val="003A7808"/>
    <w:rsid w:val="003A7C40"/>
    <w:rsid w:val="003B00B1"/>
    <w:rsid w:val="003B1A33"/>
    <w:rsid w:val="003B4324"/>
    <w:rsid w:val="003B4C1D"/>
    <w:rsid w:val="003B50B2"/>
    <w:rsid w:val="003B51A4"/>
    <w:rsid w:val="003B5B35"/>
    <w:rsid w:val="003B6500"/>
    <w:rsid w:val="003C26C0"/>
    <w:rsid w:val="003C4976"/>
    <w:rsid w:val="003C6D5A"/>
    <w:rsid w:val="003C6E59"/>
    <w:rsid w:val="003C7A97"/>
    <w:rsid w:val="003D054C"/>
    <w:rsid w:val="003D0A52"/>
    <w:rsid w:val="003D1864"/>
    <w:rsid w:val="003D2D95"/>
    <w:rsid w:val="003D31CE"/>
    <w:rsid w:val="003D335C"/>
    <w:rsid w:val="003D3F12"/>
    <w:rsid w:val="003D5504"/>
    <w:rsid w:val="003D5DE5"/>
    <w:rsid w:val="003D5EC5"/>
    <w:rsid w:val="003D600A"/>
    <w:rsid w:val="003D6604"/>
    <w:rsid w:val="003D6641"/>
    <w:rsid w:val="003D6876"/>
    <w:rsid w:val="003D797C"/>
    <w:rsid w:val="003E0A2D"/>
    <w:rsid w:val="003E0CA5"/>
    <w:rsid w:val="003E1457"/>
    <w:rsid w:val="003E20B2"/>
    <w:rsid w:val="003E2AAB"/>
    <w:rsid w:val="003E2F29"/>
    <w:rsid w:val="003E4524"/>
    <w:rsid w:val="003E4B02"/>
    <w:rsid w:val="003E6250"/>
    <w:rsid w:val="003E6340"/>
    <w:rsid w:val="003E6D51"/>
    <w:rsid w:val="003E6DEB"/>
    <w:rsid w:val="003F04B1"/>
    <w:rsid w:val="003F1908"/>
    <w:rsid w:val="003F2594"/>
    <w:rsid w:val="003F3E6C"/>
    <w:rsid w:val="003F3F72"/>
    <w:rsid w:val="003F4032"/>
    <w:rsid w:val="003F55A8"/>
    <w:rsid w:val="003F7148"/>
    <w:rsid w:val="003F7CA9"/>
    <w:rsid w:val="003F7FF1"/>
    <w:rsid w:val="004007D7"/>
    <w:rsid w:val="00400972"/>
    <w:rsid w:val="00400B27"/>
    <w:rsid w:val="00400C29"/>
    <w:rsid w:val="004010D7"/>
    <w:rsid w:val="00402244"/>
    <w:rsid w:val="0040321F"/>
    <w:rsid w:val="00403D32"/>
    <w:rsid w:val="0040424B"/>
    <w:rsid w:val="0040453C"/>
    <w:rsid w:val="00404608"/>
    <w:rsid w:val="00404B05"/>
    <w:rsid w:val="00405D32"/>
    <w:rsid w:val="00407E54"/>
    <w:rsid w:val="00410057"/>
    <w:rsid w:val="00410E1F"/>
    <w:rsid w:val="00411770"/>
    <w:rsid w:val="00413E80"/>
    <w:rsid w:val="00414D4D"/>
    <w:rsid w:val="00415E8F"/>
    <w:rsid w:val="0042015E"/>
    <w:rsid w:val="00420E3E"/>
    <w:rsid w:val="0042100E"/>
    <w:rsid w:val="00421113"/>
    <w:rsid w:val="0042195D"/>
    <w:rsid w:val="00421C75"/>
    <w:rsid w:val="00421D1A"/>
    <w:rsid w:val="00422F69"/>
    <w:rsid w:val="00423D2E"/>
    <w:rsid w:val="00424968"/>
    <w:rsid w:val="00426B2C"/>
    <w:rsid w:val="00430890"/>
    <w:rsid w:val="00430DA5"/>
    <w:rsid w:val="00431186"/>
    <w:rsid w:val="00432BDC"/>
    <w:rsid w:val="00432D41"/>
    <w:rsid w:val="00433519"/>
    <w:rsid w:val="00433B78"/>
    <w:rsid w:val="0043452F"/>
    <w:rsid w:val="0043501B"/>
    <w:rsid w:val="00436966"/>
    <w:rsid w:val="004400DC"/>
    <w:rsid w:val="0044133B"/>
    <w:rsid w:val="00441598"/>
    <w:rsid w:val="00442A82"/>
    <w:rsid w:val="00442E58"/>
    <w:rsid w:val="00443853"/>
    <w:rsid w:val="004441D3"/>
    <w:rsid w:val="0044556B"/>
    <w:rsid w:val="004456D4"/>
    <w:rsid w:val="00446647"/>
    <w:rsid w:val="00446857"/>
    <w:rsid w:val="00446901"/>
    <w:rsid w:val="00447110"/>
    <w:rsid w:val="004471B0"/>
    <w:rsid w:val="004473A2"/>
    <w:rsid w:val="00447575"/>
    <w:rsid w:val="0044764A"/>
    <w:rsid w:val="0044769F"/>
    <w:rsid w:val="004479CE"/>
    <w:rsid w:val="00447C13"/>
    <w:rsid w:val="004505D5"/>
    <w:rsid w:val="00451177"/>
    <w:rsid w:val="00452C05"/>
    <w:rsid w:val="00452E57"/>
    <w:rsid w:val="004530E8"/>
    <w:rsid w:val="00454DBA"/>
    <w:rsid w:val="004550D1"/>
    <w:rsid w:val="0045581E"/>
    <w:rsid w:val="004569E2"/>
    <w:rsid w:val="00456DF7"/>
    <w:rsid w:val="00456FC4"/>
    <w:rsid w:val="00457A91"/>
    <w:rsid w:val="00461602"/>
    <w:rsid w:val="00462420"/>
    <w:rsid w:val="004628B1"/>
    <w:rsid w:val="00464692"/>
    <w:rsid w:val="0046559A"/>
    <w:rsid w:val="00466A62"/>
    <w:rsid w:val="004705A5"/>
    <w:rsid w:val="00470865"/>
    <w:rsid w:val="00471125"/>
    <w:rsid w:val="0047332B"/>
    <w:rsid w:val="00475027"/>
    <w:rsid w:val="00475FB5"/>
    <w:rsid w:val="00475FED"/>
    <w:rsid w:val="0048029B"/>
    <w:rsid w:val="00480826"/>
    <w:rsid w:val="00480D11"/>
    <w:rsid w:val="00480E1D"/>
    <w:rsid w:val="00481497"/>
    <w:rsid w:val="00483212"/>
    <w:rsid w:val="00483B50"/>
    <w:rsid w:val="00484F9D"/>
    <w:rsid w:val="004855DF"/>
    <w:rsid w:val="00486522"/>
    <w:rsid w:val="00487277"/>
    <w:rsid w:val="00487CB8"/>
    <w:rsid w:val="00487DC5"/>
    <w:rsid w:val="00487DFA"/>
    <w:rsid w:val="00487FE0"/>
    <w:rsid w:val="00491CEB"/>
    <w:rsid w:val="004926A7"/>
    <w:rsid w:val="00492C57"/>
    <w:rsid w:val="00492E8D"/>
    <w:rsid w:val="00493041"/>
    <w:rsid w:val="004956D0"/>
    <w:rsid w:val="00496C01"/>
    <w:rsid w:val="00496F75"/>
    <w:rsid w:val="004A022B"/>
    <w:rsid w:val="004A07B9"/>
    <w:rsid w:val="004A0EB3"/>
    <w:rsid w:val="004A3869"/>
    <w:rsid w:val="004A3DC6"/>
    <w:rsid w:val="004A5C7D"/>
    <w:rsid w:val="004A611E"/>
    <w:rsid w:val="004A7846"/>
    <w:rsid w:val="004B01C6"/>
    <w:rsid w:val="004B1447"/>
    <w:rsid w:val="004B1E95"/>
    <w:rsid w:val="004B248C"/>
    <w:rsid w:val="004B2800"/>
    <w:rsid w:val="004B2F18"/>
    <w:rsid w:val="004B3E84"/>
    <w:rsid w:val="004B4CF7"/>
    <w:rsid w:val="004B5925"/>
    <w:rsid w:val="004B5FE9"/>
    <w:rsid w:val="004B6948"/>
    <w:rsid w:val="004B79F4"/>
    <w:rsid w:val="004C0360"/>
    <w:rsid w:val="004C0C1C"/>
    <w:rsid w:val="004C19EA"/>
    <w:rsid w:val="004C5392"/>
    <w:rsid w:val="004C5CE6"/>
    <w:rsid w:val="004D1657"/>
    <w:rsid w:val="004D3076"/>
    <w:rsid w:val="004D49A5"/>
    <w:rsid w:val="004D4E79"/>
    <w:rsid w:val="004D4F30"/>
    <w:rsid w:val="004D5277"/>
    <w:rsid w:val="004D5EE8"/>
    <w:rsid w:val="004D6C03"/>
    <w:rsid w:val="004E0630"/>
    <w:rsid w:val="004E175D"/>
    <w:rsid w:val="004E254B"/>
    <w:rsid w:val="004E2EBC"/>
    <w:rsid w:val="004E3041"/>
    <w:rsid w:val="004E41D0"/>
    <w:rsid w:val="004E4F1C"/>
    <w:rsid w:val="004E5A22"/>
    <w:rsid w:val="004E5D4F"/>
    <w:rsid w:val="004E6440"/>
    <w:rsid w:val="004E64AB"/>
    <w:rsid w:val="004E6FD2"/>
    <w:rsid w:val="004E7130"/>
    <w:rsid w:val="004F0D5C"/>
    <w:rsid w:val="004F20D1"/>
    <w:rsid w:val="004F2F60"/>
    <w:rsid w:val="004F3017"/>
    <w:rsid w:val="004F42D5"/>
    <w:rsid w:val="004F65E5"/>
    <w:rsid w:val="004F66E1"/>
    <w:rsid w:val="004F714A"/>
    <w:rsid w:val="004F7234"/>
    <w:rsid w:val="00502021"/>
    <w:rsid w:val="00502C5F"/>
    <w:rsid w:val="00502E10"/>
    <w:rsid w:val="0050438E"/>
    <w:rsid w:val="005068C0"/>
    <w:rsid w:val="00506AF2"/>
    <w:rsid w:val="00506D8A"/>
    <w:rsid w:val="00510061"/>
    <w:rsid w:val="00510626"/>
    <w:rsid w:val="00511497"/>
    <w:rsid w:val="0051199B"/>
    <w:rsid w:val="00511CD8"/>
    <w:rsid w:val="00512740"/>
    <w:rsid w:val="005130C2"/>
    <w:rsid w:val="00513BCB"/>
    <w:rsid w:val="00514F82"/>
    <w:rsid w:val="00515032"/>
    <w:rsid w:val="005165A1"/>
    <w:rsid w:val="00517956"/>
    <w:rsid w:val="00517E16"/>
    <w:rsid w:val="00520A46"/>
    <w:rsid w:val="00521B7E"/>
    <w:rsid w:val="00523949"/>
    <w:rsid w:val="00526194"/>
    <w:rsid w:val="00527166"/>
    <w:rsid w:val="00532721"/>
    <w:rsid w:val="005327C0"/>
    <w:rsid w:val="0053298E"/>
    <w:rsid w:val="005341F5"/>
    <w:rsid w:val="00535FCD"/>
    <w:rsid w:val="00536290"/>
    <w:rsid w:val="00536C8B"/>
    <w:rsid w:val="005371FE"/>
    <w:rsid w:val="00537878"/>
    <w:rsid w:val="00537CF2"/>
    <w:rsid w:val="00540764"/>
    <w:rsid w:val="005409BF"/>
    <w:rsid w:val="0054437B"/>
    <w:rsid w:val="00545C8C"/>
    <w:rsid w:val="00546AEB"/>
    <w:rsid w:val="005471D3"/>
    <w:rsid w:val="00550092"/>
    <w:rsid w:val="005516DC"/>
    <w:rsid w:val="00551D66"/>
    <w:rsid w:val="00552047"/>
    <w:rsid w:val="005538C5"/>
    <w:rsid w:val="00554921"/>
    <w:rsid w:val="00556E0B"/>
    <w:rsid w:val="005606F0"/>
    <w:rsid w:val="00560D61"/>
    <w:rsid w:val="00560F20"/>
    <w:rsid w:val="005620DE"/>
    <w:rsid w:val="00564B8B"/>
    <w:rsid w:val="0056566E"/>
    <w:rsid w:val="00566025"/>
    <w:rsid w:val="00567F09"/>
    <w:rsid w:val="0057039D"/>
    <w:rsid w:val="00570950"/>
    <w:rsid w:val="00570DF3"/>
    <w:rsid w:val="00572114"/>
    <w:rsid w:val="005723CE"/>
    <w:rsid w:val="0057259F"/>
    <w:rsid w:val="00572BD0"/>
    <w:rsid w:val="00573D5A"/>
    <w:rsid w:val="00574D6E"/>
    <w:rsid w:val="00575825"/>
    <w:rsid w:val="00575B4C"/>
    <w:rsid w:val="005773CD"/>
    <w:rsid w:val="00580415"/>
    <w:rsid w:val="00580E63"/>
    <w:rsid w:val="005818A6"/>
    <w:rsid w:val="00581E9D"/>
    <w:rsid w:val="00582606"/>
    <w:rsid w:val="00582889"/>
    <w:rsid w:val="0058303A"/>
    <w:rsid w:val="00583367"/>
    <w:rsid w:val="00583A4B"/>
    <w:rsid w:val="00585393"/>
    <w:rsid w:val="00586660"/>
    <w:rsid w:val="00591D92"/>
    <w:rsid w:val="00591F16"/>
    <w:rsid w:val="00592A71"/>
    <w:rsid w:val="005958EE"/>
    <w:rsid w:val="00595AA2"/>
    <w:rsid w:val="005960BE"/>
    <w:rsid w:val="00596B67"/>
    <w:rsid w:val="00597C47"/>
    <w:rsid w:val="005A08DD"/>
    <w:rsid w:val="005A213E"/>
    <w:rsid w:val="005A3695"/>
    <w:rsid w:val="005A36DE"/>
    <w:rsid w:val="005A5564"/>
    <w:rsid w:val="005A5AB2"/>
    <w:rsid w:val="005A6364"/>
    <w:rsid w:val="005A662A"/>
    <w:rsid w:val="005A68BD"/>
    <w:rsid w:val="005A793F"/>
    <w:rsid w:val="005A7EA9"/>
    <w:rsid w:val="005A7FEA"/>
    <w:rsid w:val="005B087C"/>
    <w:rsid w:val="005B0C9C"/>
    <w:rsid w:val="005B0E40"/>
    <w:rsid w:val="005B120E"/>
    <w:rsid w:val="005B17A6"/>
    <w:rsid w:val="005B20C9"/>
    <w:rsid w:val="005B22BA"/>
    <w:rsid w:val="005B448D"/>
    <w:rsid w:val="005B577D"/>
    <w:rsid w:val="005B64D3"/>
    <w:rsid w:val="005B66A5"/>
    <w:rsid w:val="005C0AEA"/>
    <w:rsid w:val="005C1B2F"/>
    <w:rsid w:val="005C1D1E"/>
    <w:rsid w:val="005C2825"/>
    <w:rsid w:val="005C2B71"/>
    <w:rsid w:val="005C2DC2"/>
    <w:rsid w:val="005C3CCC"/>
    <w:rsid w:val="005C4FED"/>
    <w:rsid w:val="005C523A"/>
    <w:rsid w:val="005D006A"/>
    <w:rsid w:val="005D0AE9"/>
    <w:rsid w:val="005D0EEA"/>
    <w:rsid w:val="005D450B"/>
    <w:rsid w:val="005D4CB0"/>
    <w:rsid w:val="005D4FE1"/>
    <w:rsid w:val="005D52B2"/>
    <w:rsid w:val="005D5891"/>
    <w:rsid w:val="005D590E"/>
    <w:rsid w:val="005D6501"/>
    <w:rsid w:val="005D7EB8"/>
    <w:rsid w:val="005E077C"/>
    <w:rsid w:val="005E0BB9"/>
    <w:rsid w:val="005E1309"/>
    <w:rsid w:val="005E1659"/>
    <w:rsid w:val="005E3283"/>
    <w:rsid w:val="005E4AB2"/>
    <w:rsid w:val="005E4ADD"/>
    <w:rsid w:val="005E4BBE"/>
    <w:rsid w:val="005E5617"/>
    <w:rsid w:val="005E5BA1"/>
    <w:rsid w:val="005E68E0"/>
    <w:rsid w:val="005E6CF9"/>
    <w:rsid w:val="005E7509"/>
    <w:rsid w:val="005E7DA7"/>
    <w:rsid w:val="005F16D8"/>
    <w:rsid w:val="005F2CC3"/>
    <w:rsid w:val="005F39E8"/>
    <w:rsid w:val="005F6847"/>
    <w:rsid w:val="005F74F2"/>
    <w:rsid w:val="005F7B17"/>
    <w:rsid w:val="00600B04"/>
    <w:rsid w:val="00604BE6"/>
    <w:rsid w:val="006079C2"/>
    <w:rsid w:val="00610008"/>
    <w:rsid w:val="006129F5"/>
    <w:rsid w:val="00612F00"/>
    <w:rsid w:val="006130FC"/>
    <w:rsid w:val="00613732"/>
    <w:rsid w:val="006164E3"/>
    <w:rsid w:val="006205B2"/>
    <w:rsid w:val="00620BA5"/>
    <w:rsid w:val="00620D62"/>
    <w:rsid w:val="0062170C"/>
    <w:rsid w:val="00621A62"/>
    <w:rsid w:val="00623865"/>
    <w:rsid w:val="0062428E"/>
    <w:rsid w:val="00624D98"/>
    <w:rsid w:val="00625E9B"/>
    <w:rsid w:val="006308D4"/>
    <w:rsid w:val="0063184D"/>
    <w:rsid w:val="00633FCC"/>
    <w:rsid w:val="00635210"/>
    <w:rsid w:val="00636763"/>
    <w:rsid w:val="006367F1"/>
    <w:rsid w:val="006375B3"/>
    <w:rsid w:val="006416F7"/>
    <w:rsid w:val="00641CF8"/>
    <w:rsid w:val="006439C5"/>
    <w:rsid w:val="00644FDD"/>
    <w:rsid w:val="006451F2"/>
    <w:rsid w:val="00645FBE"/>
    <w:rsid w:val="00646550"/>
    <w:rsid w:val="0065041A"/>
    <w:rsid w:val="00650CA5"/>
    <w:rsid w:val="00651594"/>
    <w:rsid w:val="00651966"/>
    <w:rsid w:val="0065281E"/>
    <w:rsid w:val="00652F1A"/>
    <w:rsid w:val="00653905"/>
    <w:rsid w:val="0065420E"/>
    <w:rsid w:val="0065475D"/>
    <w:rsid w:val="006548F5"/>
    <w:rsid w:val="00655151"/>
    <w:rsid w:val="00656E27"/>
    <w:rsid w:val="006573B2"/>
    <w:rsid w:val="00657760"/>
    <w:rsid w:val="00657F84"/>
    <w:rsid w:val="00657FD2"/>
    <w:rsid w:val="006605C0"/>
    <w:rsid w:val="00662C4B"/>
    <w:rsid w:val="00664438"/>
    <w:rsid w:val="00664C4F"/>
    <w:rsid w:val="00664FF7"/>
    <w:rsid w:val="0066531E"/>
    <w:rsid w:val="006656B3"/>
    <w:rsid w:val="00665727"/>
    <w:rsid w:val="0066645E"/>
    <w:rsid w:val="0066671F"/>
    <w:rsid w:val="00666F4C"/>
    <w:rsid w:val="00667B4C"/>
    <w:rsid w:val="00667E2F"/>
    <w:rsid w:val="00671289"/>
    <w:rsid w:val="0067140E"/>
    <w:rsid w:val="00671526"/>
    <w:rsid w:val="0067189F"/>
    <w:rsid w:val="00672CE3"/>
    <w:rsid w:val="00674396"/>
    <w:rsid w:val="00674FB4"/>
    <w:rsid w:val="00675823"/>
    <w:rsid w:val="00675AA5"/>
    <w:rsid w:val="00675BDF"/>
    <w:rsid w:val="0067682A"/>
    <w:rsid w:val="00677C1A"/>
    <w:rsid w:val="00677D69"/>
    <w:rsid w:val="006802EE"/>
    <w:rsid w:val="0068053C"/>
    <w:rsid w:val="00681052"/>
    <w:rsid w:val="00684678"/>
    <w:rsid w:val="006847FF"/>
    <w:rsid w:val="00685265"/>
    <w:rsid w:val="00685839"/>
    <w:rsid w:val="00690D94"/>
    <w:rsid w:val="00692102"/>
    <w:rsid w:val="00693D2C"/>
    <w:rsid w:val="006940E1"/>
    <w:rsid w:val="0069445E"/>
    <w:rsid w:val="006947EC"/>
    <w:rsid w:val="0069777F"/>
    <w:rsid w:val="006978B3"/>
    <w:rsid w:val="006A0B30"/>
    <w:rsid w:val="006A112D"/>
    <w:rsid w:val="006A23A6"/>
    <w:rsid w:val="006A3586"/>
    <w:rsid w:val="006A59FC"/>
    <w:rsid w:val="006A6DE6"/>
    <w:rsid w:val="006A6E4A"/>
    <w:rsid w:val="006A75BE"/>
    <w:rsid w:val="006A7A71"/>
    <w:rsid w:val="006B1178"/>
    <w:rsid w:val="006B1C16"/>
    <w:rsid w:val="006B1D1B"/>
    <w:rsid w:val="006B2B29"/>
    <w:rsid w:val="006B32AF"/>
    <w:rsid w:val="006B39DE"/>
    <w:rsid w:val="006B43C2"/>
    <w:rsid w:val="006B4727"/>
    <w:rsid w:val="006B4F41"/>
    <w:rsid w:val="006B5DBD"/>
    <w:rsid w:val="006C006C"/>
    <w:rsid w:val="006C068E"/>
    <w:rsid w:val="006C09A9"/>
    <w:rsid w:val="006C0DFF"/>
    <w:rsid w:val="006C1DBE"/>
    <w:rsid w:val="006C4203"/>
    <w:rsid w:val="006C5030"/>
    <w:rsid w:val="006C5636"/>
    <w:rsid w:val="006C5A54"/>
    <w:rsid w:val="006C5A5F"/>
    <w:rsid w:val="006C726F"/>
    <w:rsid w:val="006D17E5"/>
    <w:rsid w:val="006D2DE7"/>
    <w:rsid w:val="006D2EF6"/>
    <w:rsid w:val="006D5041"/>
    <w:rsid w:val="006D5415"/>
    <w:rsid w:val="006D564B"/>
    <w:rsid w:val="006D6438"/>
    <w:rsid w:val="006D6B5B"/>
    <w:rsid w:val="006D6D77"/>
    <w:rsid w:val="006E0232"/>
    <w:rsid w:val="006E033B"/>
    <w:rsid w:val="006E0CCC"/>
    <w:rsid w:val="006E1ECB"/>
    <w:rsid w:val="006E221D"/>
    <w:rsid w:val="006E3211"/>
    <w:rsid w:val="006E43CB"/>
    <w:rsid w:val="006E5BCB"/>
    <w:rsid w:val="006E5C2C"/>
    <w:rsid w:val="006E75A9"/>
    <w:rsid w:val="006E7950"/>
    <w:rsid w:val="006F02CF"/>
    <w:rsid w:val="006F031D"/>
    <w:rsid w:val="006F12B8"/>
    <w:rsid w:val="006F1AD5"/>
    <w:rsid w:val="006F2D7C"/>
    <w:rsid w:val="006F2FA9"/>
    <w:rsid w:val="006F472B"/>
    <w:rsid w:val="006F4836"/>
    <w:rsid w:val="006F4BAE"/>
    <w:rsid w:val="006F505C"/>
    <w:rsid w:val="006F5AA2"/>
    <w:rsid w:val="006F683F"/>
    <w:rsid w:val="007010D4"/>
    <w:rsid w:val="007011A5"/>
    <w:rsid w:val="00701C58"/>
    <w:rsid w:val="00702D09"/>
    <w:rsid w:val="00702DFD"/>
    <w:rsid w:val="00703865"/>
    <w:rsid w:val="007039EF"/>
    <w:rsid w:val="007059F0"/>
    <w:rsid w:val="00706D00"/>
    <w:rsid w:val="00707660"/>
    <w:rsid w:val="007077D7"/>
    <w:rsid w:val="007106AB"/>
    <w:rsid w:val="00710D98"/>
    <w:rsid w:val="00711385"/>
    <w:rsid w:val="00711AA5"/>
    <w:rsid w:val="0071267A"/>
    <w:rsid w:val="00713F78"/>
    <w:rsid w:val="007142C2"/>
    <w:rsid w:val="00714E59"/>
    <w:rsid w:val="0071532C"/>
    <w:rsid w:val="007163B0"/>
    <w:rsid w:val="0071724F"/>
    <w:rsid w:val="007175AB"/>
    <w:rsid w:val="007176E0"/>
    <w:rsid w:val="00717D4B"/>
    <w:rsid w:val="007203A5"/>
    <w:rsid w:val="007209B8"/>
    <w:rsid w:val="007209C1"/>
    <w:rsid w:val="0072204F"/>
    <w:rsid w:val="00722141"/>
    <w:rsid w:val="007228B7"/>
    <w:rsid w:val="00723692"/>
    <w:rsid w:val="00725F9C"/>
    <w:rsid w:val="0072714E"/>
    <w:rsid w:val="00730589"/>
    <w:rsid w:val="00730A0C"/>
    <w:rsid w:val="00731614"/>
    <w:rsid w:val="00732B77"/>
    <w:rsid w:val="00732FFC"/>
    <w:rsid w:val="0073372A"/>
    <w:rsid w:val="00733E41"/>
    <w:rsid w:val="00734B5E"/>
    <w:rsid w:val="00740AE9"/>
    <w:rsid w:val="007414F4"/>
    <w:rsid w:val="00742401"/>
    <w:rsid w:val="007439CE"/>
    <w:rsid w:val="00743D09"/>
    <w:rsid w:val="007442CA"/>
    <w:rsid w:val="0074496E"/>
    <w:rsid w:val="0074648F"/>
    <w:rsid w:val="00747540"/>
    <w:rsid w:val="00750268"/>
    <w:rsid w:val="00750504"/>
    <w:rsid w:val="0075129D"/>
    <w:rsid w:val="00753B15"/>
    <w:rsid w:val="00753BB4"/>
    <w:rsid w:val="00753C18"/>
    <w:rsid w:val="00754AB7"/>
    <w:rsid w:val="00755151"/>
    <w:rsid w:val="0075741B"/>
    <w:rsid w:val="00757B02"/>
    <w:rsid w:val="00760650"/>
    <w:rsid w:val="0076091D"/>
    <w:rsid w:val="00760B47"/>
    <w:rsid w:val="007616F6"/>
    <w:rsid w:val="00761719"/>
    <w:rsid w:val="00761880"/>
    <w:rsid w:val="007632D1"/>
    <w:rsid w:val="007632F2"/>
    <w:rsid w:val="007636D7"/>
    <w:rsid w:val="00763DCE"/>
    <w:rsid w:val="00763E0D"/>
    <w:rsid w:val="0076439B"/>
    <w:rsid w:val="00765073"/>
    <w:rsid w:val="0076777E"/>
    <w:rsid w:val="00771197"/>
    <w:rsid w:val="00772F2A"/>
    <w:rsid w:val="007738BD"/>
    <w:rsid w:val="00773F38"/>
    <w:rsid w:val="00774FC5"/>
    <w:rsid w:val="007754D3"/>
    <w:rsid w:val="00775A5D"/>
    <w:rsid w:val="00775D96"/>
    <w:rsid w:val="00776692"/>
    <w:rsid w:val="00776EDC"/>
    <w:rsid w:val="0078079F"/>
    <w:rsid w:val="00780B87"/>
    <w:rsid w:val="007811E1"/>
    <w:rsid w:val="00781555"/>
    <w:rsid w:val="007815EF"/>
    <w:rsid w:val="00781B92"/>
    <w:rsid w:val="00781C9A"/>
    <w:rsid w:val="00781D84"/>
    <w:rsid w:val="0078336C"/>
    <w:rsid w:val="007839ED"/>
    <w:rsid w:val="00783AB8"/>
    <w:rsid w:val="0078404F"/>
    <w:rsid w:val="007844B7"/>
    <w:rsid w:val="00784816"/>
    <w:rsid w:val="00785B63"/>
    <w:rsid w:val="00786FB8"/>
    <w:rsid w:val="00787482"/>
    <w:rsid w:val="00787C48"/>
    <w:rsid w:val="0079079B"/>
    <w:rsid w:val="00790977"/>
    <w:rsid w:val="00793469"/>
    <w:rsid w:val="0079359C"/>
    <w:rsid w:val="00793B7B"/>
    <w:rsid w:val="00794CEC"/>
    <w:rsid w:val="00794E7A"/>
    <w:rsid w:val="0079699C"/>
    <w:rsid w:val="00797FE4"/>
    <w:rsid w:val="007A0909"/>
    <w:rsid w:val="007A1132"/>
    <w:rsid w:val="007A11C3"/>
    <w:rsid w:val="007A136F"/>
    <w:rsid w:val="007A1926"/>
    <w:rsid w:val="007A5EF5"/>
    <w:rsid w:val="007A7364"/>
    <w:rsid w:val="007B1068"/>
    <w:rsid w:val="007B273E"/>
    <w:rsid w:val="007B3725"/>
    <w:rsid w:val="007B37BE"/>
    <w:rsid w:val="007B3D3D"/>
    <w:rsid w:val="007C0B4B"/>
    <w:rsid w:val="007C0E65"/>
    <w:rsid w:val="007C18D9"/>
    <w:rsid w:val="007C539E"/>
    <w:rsid w:val="007C560D"/>
    <w:rsid w:val="007D35D1"/>
    <w:rsid w:val="007D5170"/>
    <w:rsid w:val="007D5E00"/>
    <w:rsid w:val="007D730B"/>
    <w:rsid w:val="007E02B1"/>
    <w:rsid w:val="007E1341"/>
    <w:rsid w:val="007E1C1E"/>
    <w:rsid w:val="007E1CA4"/>
    <w:rsid w:val="007E21DB"/>
    <w:rsid w:val="007E396C"/>
    <w:rsid w:val="007E3BAF"/>
    <w:rsid w:val="007E432E"/>
    <w:rsid w:val="007E4C53"/>
    <w:rsid w:val="007E5A89"/>
    <w:rsid w:val="007E5FB1"/>
    <w:rsid w:val="007E6888"/>
    <w:rsid w:val="007E6BDE"/>
    <w:rsid w:val="007E6BE7"/>
    <w:rsid w:val="007E74C3"/>
    <w:rsid w:val="007F03DB"/>
    <w:rsid w:val="007F04A8"/>
    <w:rsid w:val="007F0519"/>
    <w:rsid w:val="007F051E"/>
    <w:rsid w:val="007F30C1"/>
    <w:rsid w:val="007F4765"/>
    <w:rsid w:val="007F47F5"/>
    <w:rsid w:val="007F4C7B"/>
    <w:rsid w:val="007F6304"/>
    <w:rsid w:val="007F69D7"/>
    <w:rsid w:val="007F7284"/>
    <w:rsid w:val="007F7551"/>
    <w:rsid w:val="00801F27"/>
    <w:rsid w:val="00801F55"/>
    <w:rsid w:val="00802FA8"/>
    <w:rsid w:val="00803647"/>
    <w:rsid w:val="00804203"/>
    <w:rsid w:val="008048DF"/>
    <w:rsid w:val="008101F1"/>
    <w:rsid w:val="00813957"/>
    <w:rsid w:val="00813D46"/>
    <w:rsid w:val="00814280"/>
    <w:rsid w:val="008143CC"/>
    <w:rsid w:val="00816BAC"/>
    <w:rsid w:val="00817619"/>
    <w:rsid w:val="00820333"/>
    <w:rsid w:val="00820BAE"/>
    <w:rsid w:val="00823170"/>
    <w:rsid w:val="00824462"/>
    <w:rsid w:val="00825205"/>
    <w:rsid w:val="00825EDB"/>
    <w:rsid w:val="00827FF3"/>
    <w:rsid w:val="00830980"/>
    <w:rsid w:val="00832FF5"/>
    <w:rsid w:val="00834879"/>
    <w:rsid w:val="008357D9"/>
    <w:rsid w:val="00835F45"/>
    <w:rsid w:val="008376B5"/>
    <w:rsid w:val="00837D6E"/>
    <w:rsid w:val="00840C21"/>
    <w:rsid w:val="00840D50"/>
    <w:rsid w:val="00841F83"/>
    <w:rsid w:val="008429C7"/>
    <w:rsid w:val="00842EBD"/>
    <w:rsid w:val="0084318F"/>
    <w:rsid w:val="00843FF3"/>
    <w:rsid w:val="00845804"/>
    <w:rsid w:val="008458D5"/>
    <w:rsid w:val="00845FC6"/>
    <w:rsid w:val="008461C6"/>
    <w:rsid w:val="008476F0"/>
    <w:rsid w:val="00850467"/>
    <w:rsid w:val="00852524"/>
    <w:rsid w:val="00852A98"/>
    <w:rsid w:val="00853156"/>
    <w:rsid w:val="0085481B"/>
    <w:rsid w:val="00854D5D"/>
    <w:rsid w:val="00855C36"/>
    <w:rsid w:val="008579C6"/>
    <w:rsid w:val="00857B41"/>
    <w:rsid w:val="00857F24"/>
    <w:rsid w:val="00857F82"/>
    <w:rsid w:val="0086277D"/>
    <w:rsid w:val="008633A8"/>
    <w:rsid w:val="00863765"/>
    <w:rsid w:val="0086407E"/>
    <w:rsid w:val="0086492B"/>
    <w:rsid w:val="00866214"/>
    <w:rsid w:val="00866E81"/>
    <w:rsid w:val="00867A06"/>
    <w:rsid w:val="00867C4A"/>
    <w:rsid w:val="00867D85"/>
    <w:rsid w:val="0087016E"/>
    <w:rsid w:val="00870240"/>
    <w:rsid w:val="00870CFD"/>
    <w:rsid w:val="00870D62"/>
    <w:rsid w:val="00870FBA"/>
    <w:rsid w:val="008717BE"/>
    <w:rsid w:val="00874187"/>
    <w:rsid w:val="008747FB"/>
    <w:rsid w:val="00874BE2"/>
    <w:rsid w:val="008754BD"/>
    <w:rsid w:val="0087576E"/>
    <w:rsid w:val="00877313"/>
    <w:rsid w:val="00880B1A"/>
    <w:rsid w:val="00881118"/>
    <w:rsid w:val="00881717"/>
    <w:rsid w:val="00881A1A"/>
    <w:rsid w:val="00884046"/>
    <w:rsid w:val="00884B41"/>
    <w:rsid w:val="00885439"/>
    <w:rsid w:val="00887038"/>
    <w:rsid w:val="00887899"/>
    <w:rsid w:val="00890CB6"/>
    <w:rsid w:val="00891713"/>
    <w:rsid w:val="00892303"/>
    <w:rsid w:val="00892D84"/>
    <w:rsid w:val="00897334"/>
    <w:rsid w:val="00897429"/>
    <w:rsid w:val="00897940"/>
    <w:rsid w:val="00897A24"/>
    <w:rsid w:val="008A12A5"/>
    <w:rsid w:val="008A1415"/>
    <w:rsid w:val="008A1456"/>
    <w:rsid w:val="008A2685"/>
    <w:rsid w:val="008A3552"/>
    <w:rsid w:val="008A444B"/>
    <w:rsid w:val="008A4EC3"/>
    <w:rsid w:val="008A63B8"/>
    <w:rsid w:val="008A70D7"/>
    <w:rsid w:val="008A7A43"/>
    <w:rsid w:val="008B0239"/>
    <w:rsid w:val="008B1A4A"/>
    <w:rsid w:val="008B1E9A"/>
    <w:rsid w:val="008B1FBD"/>
    <w:rsid w:val="008B2FF3"/>
    <w:rsid w:val="008B317D"/>
    <w:rsid w:val="008B34FF"/>
    <w:rsid w:val="008B36BD"/>
    <w:rsid w:val="008B4DE6"/>
    <w:rsid w:val="008B528F"/>
    <w:rsid w:val="008B58B2"/>
    <w:rsid w:val="008B6671"/>
    <w:rsid w:val="008C1258"/>
    <w:rsid w:val="008C1339"/>
    <w:rsid w:val="008C160C"/>
    <w:rsid w:val="008C1CF8"/>
    <w:rsid w:val="008C3B75"/>
    <w:rsid w:val="008C3DB5"/>
    <w:rsid w:val="008C3FFB"/>
    <w:rsid w:val="008C4C3F"/>
    <w:rsid w:val="008C4EAE"/>
    <w:rsid w:val="008C50E4"/>
    <w:rsid w:val="008C5713"/>
    <w:rsid w:val="008C7986"/>
    <w:rsid w:val="008D01B0"/>
    <w:rsid w:val="008D26BD"/>
    <w:rsid w:val="008D274E"/>
    <w:rsid w:val="008D2A6C"/>
    <w:rsid w:val="008D3495"/>
    <w:rsid w:val="008D40AD"/>
    <w:rsid w:val="008D44EA"/>
    <w:rsid w:val="008D4814"/>
    <w:rsid w:val="008D487D"/>
    <w:rsid w:val="008D4B1D"/>
    <w:rsid w:val="008D7014"/>
    <w:rsid w:val="008E017C"/>
    <w:rsid w:val="008E02F7"/>
    <w:rsid w:val="008E07C8"/>
    <w:rsid w:val="008E2109"/>
    <w:rsid w:val="008E428F"/>
    <w:rsid w:val="008E49C7"/>
    <w:rsid w:val="008E5D4D"/>
    <w:rsid w:val="008E5D95"/>
    <w:rsid w:val="008E6CE9"/>
    <w:rsid w:val="008E7328"/>
    <w:rsid w:val="008F136A"/>
    <w:rsid w:val="008F159D"/>
    <w:rsid w:val="008F1845"/>
    <w:rsid w:val="008F20E6"/>
    <w:rsid w:val="008F2EB9"/>
    <w:rsid w:val="008F416F"/>
    <w:rsid w:val="008F483A"/>
    <w:rsid w:val="008F4A02"/>
    <w:rsid w:val="008F4DBE"/>
    <w:rsid w:val="008F6629"/>
    <w:rsid w:val="008F73DB"/>
    <w:rsid w:val="00901C50"/>
    <w:rsid w:val="00901EB5"/>
    <w:rsid w:val="009032FE"/>
    <w:rsid w:val="0090449D"/>
    <w:rsid w:val="00904D0A"/>
    <w:rsid w:val="00906344"/>
    <w:rsid w:val="00906C11"/>
    <w:rsid w:val="00907285"/>
    <w:rsid w:val="009075B0"/>
    <w:rsid w:val="009077AC"/>
    <w:rsid w:val="00910225"/>
    <w:rsid w:val="00910FC1"/>
    <w:rsid w:val="0091193F"/>
    <w:rsid w:val="00911D84"/>
    <w:rsid w:val="00913D95"/>
    <w:rsid w:val="00914CF8"/>
    <w:rsid w:val="00915C5A"/>
    <w:rsid w:val="009169D3"/>
    <w:rsid w:val="00917160"/>
    <w:rsid w:val="009173CF"/>
    <w:rsid w:val="00917603"/>
    <w:rsid w:val="009208DE"/>
    <w:rsid w:val="00923016"/>
    <w:rsid w:val="009232FF"/>
    <w:rsid w:val="00923F6E"/>
    <w:rsid w:val="00925523"/>
    <w:rsid w:val="0092627E"/>
    <w:rsid w:val="009303AB"/>
    <w:rsid w:val="0093277C"/>
    <w:rsid w:val="00932F70"/>
    <w:rsid w:val="00933341"/>
    <w:rsid w:val="00933B48"/>
    <w:rsid w:val="00933EE5"/>
    <w:rsid w:val="00934F4B"/>
    <w:rsid w:val="00935632"/>
    <w:rsid w:val="00935977"/>
    <w:rsid w:val="00937602"/>
    <w:rsid w:val="0093790A"/>
    <w:rsid w:val="00937EE0"/>
    <w:rsid w:val="00941652"/>
    <w:rsid w:val="009418CD"/>
    <w:rsid w:val="00941BB3"/>
    <w:rsid w:val="00943D31"/>
    <w:rsid w:val="00944DF8"/>
    <w:rsid w:val="00946F53"/>
    <w:rsid w:val="0094722F"/>
    <w:rsid w:val="009475CF"/>
    <w:rsid w:val="00950801"/>
    <w:rsid w:val="00951326"/>
    <w:rsid w:val="00951509"/>
    <w:rsid w:val="00954556"/>
    <w:rsid w:val="009572AC"/>
    <w:rsid w:val="009574A6"/>
    <w:rsid w:val="00957708"/>
    <w:rsid w:val="009603F6"/>
    <w:rsid w:val="009607D4"/>
    <w:rsid w:val="00962A88"/>
    <w:rsid w:val="00962CB4"/>
    <w:rsid w:val="00962FD8"/>
    <w:rsid w:val="00963895"/>
    <w:rsid w:val="0096444C"/>
    <w:rsid w:val="009648AE"/>
    <w:rsid w:val="00966300"/>
    <w:rsid w:val="00966AD3"/>
    <w:rsid w:val="00967016"/>
    <w:rsid w:val="00967CBC"/>
    <w:rsid w:val="00970CBA"/>
    <w:rsid w:val="009710D9"/>
    <w:rsid w:val="00971A9C"/>
    <w:rsid w:val="009738C2"/>
    <w:rsid w:val="00973F06"/>
    <w:rsid w:val="009745A0"/>
    <w:rsid w:val="00974DD4"/>
    <w:rsid w:val="00975C46"/>
    <w:rsid w:val="00975FB5"/>
    <w:rsid w:val="00976F2B"/>
    <w:rsid w:val="009772DD"/>
    <w:rsid w:val="00977B78"/>
    <w:rsid w:val="00980A01"/>
    <w:rsid w:val="0098164F"/>
    <w:rsid w:val="00981934"/>
    <w:rsid w:val="00981A07"/>
    <w:rsid w:val="00981D05"/>
    <w:rsid w:val="009821C3"/>
    <w:rsid w:val="009828AF"/>
    <w:rsid w:val="00983009"/>
    <w:rsid w:val="00986B03"/>
    <w:rsid w:val="00986B28"/>
    <w:rsid w:val="00986E84"/>
    <w:rsid w:val="009873C7"/>
    <w:rsid w:val="00990B15"/>
    <w:rsid w:val="00993128"/>
    <w:rsid w:val="00993C8F"/>
    <w:rsid w:val="00994A49"/>
    <w:rsid w:val="00995234"/>
    <w:rsid w:val="00996C84"/>
    <w:rsid w:val="009A007D"/>
    <w:rsid w:val="009A0779"/>
    <w:rsid w:val="009A0B8C"/>
    <w:rsid w:val="009A0C48"/>
    <w:rsid w:val="009A0CB9"/>
    <w:rsid w:val="009A1FAE"/>
    <w:rsid w:val="009A29DC"/>
    <w:rsid w:val="009A2BE2"/>
    <w:rsid w:val="009A2E7B"/>
    <w:rsid w:val="009A3427"/>
    <w:rsid w:val="009A4E0C"/>
    <w:rsid w:val="009A56E5"/>
    <w:rsid w:val="009A5C14"/>
    <w:rsid w:val="009A5CC9"/>
    <w:rsid w:val="009A649D"/>
    <w:rsid w:val="009A678D"/>
    <w:rsid w:val="009A699A"/>
    <w:rsid w:val="009A6E44"/>
    <w:rsid w:val="009B1190"/>
    <w:rsid w:val="009B1677"/>
    <w:rsid w:val="009B16CE"/>
    <w:rsid w:val="009B22A2"/>
    <w:rsid w:val="009B6109"/>
    <w:rsid w:val="009B7385"/>
    <w:rsid w:val="009B7CF1"/>
    <w:rsid w:val="009C225B"/>
    <w:rsid w:val="009C3B14"/>
    <w:rsid w:val="009C5112"/>
    <w:rsid w:val="009C6A4C"/>
    <w:rsid w:val="009C7011"/>
    <w:rsid w:val="009C7266"/>
    <w:rsid w:val="009D1458"/>
    <w:rsid w:val="009D1A21"/>
    <w:rsid w:val="009D3BFC"/>
    <w:rsid w:val="009D41C2"/>
    <w:rsid w:val="009D43B8"/>
    <w:rsid w:val="009D4B23"/>
    <w:rsid w:val="009D5059"/>
    <w:rsid w:val="009D50AC"/>
    <w:rsid w:val="009D6154"/>
    <w:rsid w:val="009D6AA2"/>
    <w:rsid w:val="009D6E39"/>
    <w:rsid w:val="009D75C3"/>
    <w:rsid w:val="009D7F14"/>
    <w:rsid w:val="009E0E26"/>
    <w:rsid w:val="009E150B"/>
    <w:rsid w:val="009E26AC"/>
    <w:rsid w:val="009E3C7E"/>
    <w:rsid w:val="009E3D72"/>
    <w:rsid w:val="009E3F47"/>
    <w:rsid w:val="009E4B16"/>
    <w:rsid w:val="009E4EB6"/>
    <w:rsid w:val="009E799E"/>
    <w:rsid w:val="009E79B8"/>
    <w:rsid w:val="009F0E0E"/>
    <w:rsid w:val="009F313C"/>
    <w:rsid w:val="009F3D9C"/>
    <w:rsid w:val="009F4004"/>
    <w:rsid w:val="009F4FEC"/>
    <w:rsid w:val="009F7285"/>
    <w:rsid w:val="009F7C78"/>
    <w:rsid w:val="009F7CFC"/>
    <w:rsid w:val="00A00E31"/>
    <w:rsid w:val="00A00FF0"/>
    <w:rsid w:val="00A02FD2"/>
    <w:rsid w:val="00A03217"/>
    <w:rsid w:val="00A0575E"/>
    <w:rsid w:val="00A05D5C"/>
    <w:rsid w:val="00A06EBD"/>
    <w:rsid w:val="00A10D19"/>
    <w:rsid w:val="00A12C18"/>
    <w:rsid w:val="00A1503F"/>
    <w:rsid w:val="00A16813"/>
    <w:rsid w:val="00A16B57"/>
    <w:rsid w:val="00A17352"/>
    <w:rsid w:val="00A17F24"/>
    <w:rsid w:val="00A20969"/>
    <w:rsid w:val="00A2175E"/>
    <w:rsid w:val="00A2186F"/>
    <w:rsid w:val="00A2329F"/>
    <w:rsid w:val="00A23425"/>
    <w:rsid w:val="00A2440D"/>
    <w:rsid w:val="00A245A0"/>
    <w:rsid w:val="00A2509B"/>
    <w:rsid w:val="00A25707"/>
    <w:rsid w:val="00A25882"/>
    <w:rsid w:val="00A259C3"/>
    <w:rsid w:val="00A25A89"/>
    <w:rsid w:val="00A25E4E"/>
    <w:rsid w:val="00A2610F"/>
    <w:rsid w:val="00A26352"/>
    <w:rsid w:val="00A26813"/>
    <w:rsid w:val="00A27C5F"/>
    <w:rsid w:val="00A3048C"/>
    <w:rsid w:val="00A3123D"/>
    <w:rsid w:val="00A3213B"/>
    <w:rsid w:val="00A335CF"/>
    <w:rsid w:val="00A33830"/>
    <w:rsid w:val="00A34426"/>
    <w:rsid w:val="00A363FE"/>
    <w:rsid w:val="00A37280"/>
    <w:rsid w:val="00A400F8"/>
    <w:rsid w:val="00A40788"/>
    <w:rsid w:val="00A40B45"/>
    <w:rsid w:val="00A40FC6"/>
    <w:rsid w:val="00A43AFE"/>
    <w:rsid w:val="00A43E3D"/>
    <w:rsid w:val="00A4612C"/>
    <w:rsid w:val="00A46C62"/>
    <w:rsid w:val="00A46E40"/>
    <w:rsid w:val="00A47038"/>
    <w:rsid w:val="00A50644"/>
    <w:rsid w:val="00A51CAE"/>
    <w:rsid w:val="00A52E06"/>
    <w:rsid w:val="00A531AC"/>
    <w:rsid w:val="00A533FA"/>
    <w:rsid w:val="00A54F8E"/>
    <w:rsid w:val="00A55B73"/>
    <w:rsid w:val="00A56906"/>
    <w:rsid w:val="00A57E65"/>
    <w:rsid w:val="00A60BE3"/>
    <w:rsid w:val="00A6108C"/>
    <w:rsid w:val="00A6279B"/>
    <w:rsid w:val="00A64FE3"/>
    <w:rsid w:val="00A6631F"/>
    <w:rsid w:val="00A67897"/>
    <w:rsid w:val="00A715D9"/>
    <w:rsid w:val="00A71F36"/>
    <w:rsid w:val="00A76FE4"/>
    <w:rsid w:val="00A8017E"/>
    <w:rsid w:val="00A816F1"/>
    <w:rsid w:val="00A84BCA"/>
    <w:rsid w:val="00A84DCA"/>
    <w:rsid w:val="00A85F54"/>
    <w:rsid w:val="00A85FE4"/>
    <w:rsid w:val="00A86B21"/>
    <w:rsid w:val="00A90D66"/>
    <w:rsid w:val="00A9451D"/>
    <w:rsid w:val="00A97E3E"/>
    <w:rsid w:val="00AA010E"/>
    <w:rsid w:val="00AA0907"/>
    <w:rsid w:val="00AA19A2"/>
    <w:rsid w:val="00AA1D8F"/>
    <w:rsid w:val="00AA47FF"/>
    <w:rsid w:val="00AA547F"/>
    <w:rsid w:val="00AA55C2"/>
    <w:rsid w:val="00AA5670"/>
    <w:rsid w:val="00AA57DF"/>
    <w:rsid w:val="00AA5C05"/>
    <w:rsid w:val="00AA5F71"/>
    <w:rsid w:val="00AA79BB"/>
    <w:rsid w:val="00AA7E4E"/>
    <w:rsid w:val="00AB0A5E"/>
    <w:rsid w:val="00AB2979"/>
    <w:rsid w:val="00AB4B8A"/>
    <w:rsid w:val="00AB4D40"/>
    <w:rsid w:val="00AB5ADD"/>
    <w:rsid w:val="00AB60C9"/>
    <w:rsid w:val="00AB64F5"/>
    <w:rsid w:val="00AB721E"/>
    <w:rsid w:val="00AC09B8"/>
    <w:rsid w:val="00AC11C3"/>
    <w:rsid w:val="00AC2399"/>
    <w:rsid w:val="00AC43DE"/>
    <w:rsid w:val="00AC4413"/>
    <w:rsid w:val="00AC4AC5"/>
    <w:rsid w:val="00AC60F5"/>
    <w:rsid w:val="00AC6B15"/>
    <w:rsid w:val="00AC7CA7"/>
    <w:rsid w:val="00AD02FA"/>
    <w:rsid w:val="00AD110B"/>
    <w:rsid w:val="00AD11CD"/>
    <w:rsid w:val="00AD18BC"/>
    <w:rsid w:val="00AD1DB2"/>
    <w:rsid w:val="00AD50D7"/>
    <w:rsid w:val="00AD5A41"/>
    <w:rsid w:val="00AD6FC3"/>
    <w:rsid w:val="00AD71A8"/>
    <w:rsid w:val="00AD74B1"/>
    <w:rsid w:val="00AD79D3"/>
    <w:rsid w:val="00AD7D9C"/>
    <w:rsid w:val="00AE0111"/>
    <w:rsid w:val="00AE04F2"/>
    <w:rsid w:val="00AE0882"/>
    <w:rsid w:val="00AE0CD0"/>
    <w:rsid w:val="00AE1197"/>
    <w:rsid w:val="00AE2121"/>
    <w:rsid w:val="00AE22FE"/>
    <w:rsid w:val="00AE2B8D"/>
    <w:rsid w:val="00AE2F67"/>
    <w:rsid w:val="00AE3A9B"/>
    <w:rsid w:val="00AE3E76"/>
    <w:rsid w:val="00AE422F"/>
    <w:rsid w:val="00AE5057"/>
    <w:rsid w:val="00AE513E"/>
    <w:rsid w:val="00AE5D73"/>
    <w:rsid w:val="00AE5EFA"/>
    <w:rsid w:val="00AE6D5B"/>
    <w:rsid w:val="00AE77B9"/>
    <w:rsid w:val="00AF0C0E"/>
    <w:rsid w:val="00AF1CF3"/>
    <w:rsid w:val="00AF2B53"/>
    <w:rsid w:val="00AF2D36"/>
    <w:rsid w:val="00AF4A16"/>
    <w:rsid w:val="00AF4EF1"/>
    <w:rsid w:val="00AF5F96"/>
    <w:rsid w:val="00AF6C1A"/>
    <w:rsid w:val="00AF6E84"/>
    <w:rsid w:val="00B007EF"/>
    <w:rsid w:val="00B00B1E"/>
    <w:rsid w:val="00B00B41"/>
    <w:rsid w:val="00B01786"/>
    <w:rsid w:val="00B01908"/>
    <w:rsid w:val="00B01947"/>
    <w:rsid w:val="00B0206D"/>
    <w:rsid w:val="00B02DF2"/>
    <w:rsid w:val="00B0327D"/>
    <w:rsid w:val="00B0656A"/>
    <w:rsid w:val="00B10958"/>
    <w:rsid w:val="00B10F0E"/>
    <w:rsid w:val="00B11F77"/>
    <w:rsid w:val="00B120D8"/>
    <w:rsid w:val="00B12294"/>
    <w:rsid w:val="00B124F8"/>
    <w:rsid w:val="00B12AC4"/>
    <w:rsid w:val="00B1345B"/>
    <w:rsid w:val="00B14E2C"/>
    <w:rsid w:val="00B156C2"/>
    <w:rsid w:val="00B15DFA"/>
    <w:rsid w:val="00B167F4"/>
    <w:rsid w:val="00B20629"/>
    <w:rsid w:val="00B21BF9"/>
    <w:rsid w:val="00B22145"/>
    <w:rsid w:val="00B222DC"/>
    <w:rsid w:val="00B22FB5"/>
    <w:rsid w:val="00B22FBA"/>
    <w:rsid w:val="00B230A3"/>
    <w:rsid w:val="00B24344"/>
    <w:rsid w:val="00B24378"/>
    <w:rsid w:val="00B24566"/>
    <w:rsid w:val="00B24B0E"/>
    <w:rsid w:val="00B2681E"/>
    <w:rsid w:val="00B27B78"/>
    <w:rsid w:val="00B27FAF"/>
    <w:rsid w:val="00B30324"/>
    <w:rsid w:val="00B322D2"/>
    <w:rsid w:val="00B33800"/>
    <w:rsid w:val="00B349CA"/>
    <w:rsid w:val="00B36BB9"/>
    <w:rsid w:val="00B37956"/>
    <w:rsid w:val="00B424B5"/>
    <w:rsid w:val="00B42F86"/>
    <w:rsid w:val="00B44CB7"/>
    <w:rsid w:val="00B45258"/>
    <w:rsid w:val="00B458EF"/>
    <w:rsid w:val="00B4636C"/>
    <w:rsid w:val="00B469A3"/>
    <w:rsid w:val="00B46C0F"/>
    <w:rsid w:val="00B47016"/>
    <w:rsid w:val="00B47100"/>
    <w:rsid w:val="00B47992"/>
    <w:rsid w:val="00B54CBE"/>
    <w:rsid w:val="00B557AD"/>
    <w:rsid w:val="00B55AD9"/>
    <w:rsid w:val="00B55CFB"/>
    <w:rsid w:val="00B567A5"/>
    <w:rsid w:val="00B60711"/>
    <w:rsid w:val="00B61958"/>
    <w:rsid w:val="00B61A54"/>
    <w:rsid w:val="00B632D7"/>
    <w:rsid w:val="00B64B65"/>
    <w:rsid w:val="00B65529"/>
    <w:rsid w:val="00B657CD"/>
    <w:rsid w:val="00B65D5F"/>
    <w:rsid w:val="00B6600A"/>
    <w:rsid w:val="00B66469"/>
    <w:rsid w:val="00B66E2F"/>
    <w:rsid w:val="00B6700A"/>
    <w:rsid w:val="00B67337"/>
    <w:rsid w:val="00B67660"/>
    <w:rsid w:val="00B710DC"/>
    <w:rsid w:val="00B716CF"/>
    <w:rsid w:val="00B71B5F"/>
    <w:rsid w:val="00B7213D"/>
    <w:rsid w:val="00B731D3"/>
    <w:rsid w:val="00B7322D"/>
    <w:rsid w:val="00B74BF3"/>
    <w:rsid w:val="00B75EF1"/>
    <w:rsid w:val="00B7627B"/>
    <w:rsid w:val="00B77358"/>
    <w:rsid w:val="00B827A7"/>
    <w:rsid w:val="00B82E73"/>
    <w:rsid w:val="00B83310"/>
    <w:rsid w:val="00B833C0"/>
    <w:rsid w:val="00B84065"/>
    <w:rsid w:val="00B8431F"/>
    <w:rsid w:val="00B846AE"/>
    <w:rsid w:val="00B85678"/>
    <w:rsid w:val="00B90086"/>
    <w:rsid w:val="00B90326"/>
    <w:rsid w:val="00B90835"/>
    <w:rsid w:val="00B92A7D"/>
    <w:rsid w:val="00B92E9F"/>
    <w:rsid w:val="00B92F26"/>
    <w:rsid w:val="00B9397B"/>
    <w:rsid w:val="00B94C9A"/>
    <w:rsid w:val="00B95324"/>
    <w:rsid w:val="00B96B8D"/>
    <w:rsid w:val="00B97336"/>
    <w:rsid w:val="00B97B93"/>
    <w:rsid w:val="00BA079B"/>
    <w:rsid w:val="00BA15C4"/>
    <w:rsid w:val="00BA2385"/>
    <w:rsid w:val="00BA2567"/>
    <w:rsid w:val="00BA4584"/>
    <w:rsid w:val="00BA4C8B"/>
    <w:rsid w:val="00BA6662"/>
    <w:rsid w:val="00BA67CE"/>
    <w:rsid w:val="00BB0E2C"/>
    <w:rsid w:val="00BB0FE7"/>
    <w:rsid w:val="00BB27AE"/>
    <w:rsid w:val="00BB43F3"/>
    <w:rsid w:val="00BB5B71"/>
    <w:rsid w:val="00BB5D82"/>
    <w:rsid w:val="00BB76F4"/>
    <w:rsid w:val="00BB7B11"/>
    <w:rsid w:val="00BB7C62"/>
    <w:rsid w:val="00BC0082"/>
    <w:rsid w:val="00BC0257"/>
    <w:rsid w:val="00BC0C55"/>
    <w:rsid w:val="00BC0CF2"/>
    <w:rsid w:val="00BC2767"/>
    <w:rsid w:val="00BC31CB"/>
    <w:rsid w:val="00BC5674"/>
    <w:rsid w:val="00BC70FA"/>
    <w:rsid w:val="00BD157F"/>
    <w:rsid w:val="00BD346A"/>
    <w:rsid w:val="00BD414D"/>
    <w:rsid w:val="00BD4900"/>
    <w:rsid w:val="00BD62D5"/>
    <w:rsid w:val="00BD7C85"/>
    <w:rsid w:val="00BD7FD9"/>
    <w:rsid w:val="00BE0471"/>
    <w:rsid w:val="00BE0749"/>
    <w:rsid w:val="00BE12E0"/>
    <w:rsid w:val="00BE486F"/>
    <w:rsid w:val="00BE5112"/>
    <w:rsid w:val="00BE668F"/>
    <w:rsid w:val="00BE7635"/>
    <w:rsid w:val="00BE7657"/>
    <w:rsid w:val="00BE7B0E"/>
    <w:rsid w:val="00BF2F05"/>
    <w:rsid w:val="00BF2FE5"/>
    <w:rsid w:val="00BF39AD"/>
    <w:rsid w:val="00BF3EE2"/>
    <w:rsid w:val="00BF4A57"/>
    <w:rsid w:val="00BF5F7B"/>
    <w:rsid w:val="00BF733C"/>
    <w:rsid w:val="00BF7CA8"/>
    <w:rsid w:val="00C0191E"/>
    <w:rsid w:val="00C0249A"/>
    <w:rsid w:val="00C02531"/>
    <w:rsid w:val="00C026CB"/>
    <w:rsid w:val="00C02866"/>
    <w:rsid w:val="00C04BBB"/>
    <w:rsid w:val="00C069BF"/>
    <w:rsid w:val="00C06CFD"/>
    <w:rsid w:val="00C07013"/>
    <w:rsid w:val="00C0705A"/>
    <w:rsid w:val="00C07E03"/>
    <w:rsid w:val="00C1037C"/>
    <w:rsid w:val="00C10A82"/>
    <w:rsid w:val="00C117DD"/>
    <w:rsid w:val="00C126B7"/>
    <w:rsid w:val="00C126D1"/>
    <w:rsid w:val="00C13987"/>
    <w:rsid w:val="00C13D2A"/>
    <w:rsid w:val="00C1442A"/>
    <w:rsid w:val="00C14EFC"/>
    <w:rsid w:val="00C1558F"/>
    <w:rsid w:val="00C16792"/>
    <w:rsid w:val="00C16BB7"/>
    <w:rsid w:val="00C16E63"/>
    <w:rsid w:val="00C177D5"/>
    <w:rsid w:val="00C212B2"/>
    <w:rsid w:val="00C22173"/>
    <w:rsid w:val="00C243F0"/>
    <w:rsid w:val="00C24C96"/>
    <w:rsid w:val="00C27491"/>
    <w:rsid w:val="00C278EB"/>
    <w:rsid w:val="00C27EEA"/>
    <w:rsid w:val="00C30B9B"/>
    <w:rsid w:val="00C310E6"/>
    <w:rsid w:val="00C3149E"/>
    <w:rsid w:val="00C314DE"/>
    <w:rsid w:val="00C31849"/>
    <w:rsid w:val="00C32F30"/>
    <w:rsid w:val="00C343EE"/>
    <w:rsid w:val="00C34924"/>
    <w:rsid w:val="00C3520B"/>
    <w:rsid w:val="00C35761"/>
    <w:rsid w:val="00C367CA"/>
    <w:rsid w:val="00C3757D"/>
    <w:rsid w:val="00C37BAB"/>
    <w:rsid w:val="00C37FD8"/>
    <w:rsid w:val="00C4103E"/>
    <w:rsid w:val="00C417EF"/>
    <w:rsid w:val="00C4299D"/>
    <w:rsid w:val="00C45217"/>
    <w:rsid w:val="00C457BF"/>
    <w:rsid w:val="00C45A5E"/>
    <w:rsid w:val="00C4669E"/>
    <w:rsid w:val="00C4763C"/>
    <w:rsid w:val="00C478F7"/>
    <w:rsid w:val="00C505CF"/>
    <w:rsid w:val="00C53C5F"/>
    <w:rsid w:val="00C53EBB"/>
    <w:rsid w:val="00C53F72"/>
    <w:rsid w:val="00C56C61"/>
    <w:rsid w:val="00C5704E"/>
    <w:rsid w:val="00C57EC0"/>
    <w:rsid w:val="00C6007B"/>
    <w:rsid w:val="00C6010F"/>
    <w:rsid w:val="00C6158C"/>
    <w:rsid w:val="00C6169C"/>
    <w:rsid w:val="00C61FBD"/>
    <w:rsid w:val="00C63635"/>
    <w:rsid w:val="00C64CAA"/>
    <w:rsid w:val="00C6525A"/>
    <w:rsid w:val="00C658BF"/>
    <w:rsid w:val="00C666F6"/>
    <w:rsid w:val="00C7007E"/>
    <w:rsid w:val="00C73529"/>
    <w:rsid w:val="00C73DC5"/>
    <w:rsid w:val="00C74187"/>
    <w:rsid w:val="00C743AC"/>
    <w:rsid w:val="00C747A8"/>
    <w:rsid w:val="00C74A3D"/>
    <w:rsid w:val="00C74FF5"/>
    <w:rsid w:val="00C753AE"/>
    <w:rsid w:val="00C76B19"/>
    <w:rsid w:val="00C770BD"/>
    <w:rsid w:val="00C77AC2"/>
    <w:rsid w:val="00C80920"/>
    <w:rsid w:val="00C82C68"/>
    <w:rsid w:val="00C8420D"/>
    <w:rsid w:val="00C842AA"/>
    <w:rsid w:val="00C84EFB"/>
    <w:rsid w:val="00C84F5A"/>
    <w:rsid w:val="00C8575C"/>
    <w:rsid w:val="00C8681C"/>
    <w:rsid w:val="00C8735C"/>
    <w:rsid w:val="00C91588"/>
    <w:rsid w:val="00C929B6"/>
    <w:rsid w:val="00C932E2"/>
    <w:rsid w:val="00C9632A"/>
    <w:rsid w:val="00C967E3"/>
    <w:rsid w:val="00CA0177"/>
    <w:rsid w:val="00CA138A"/>
    <w:rsid w:val="00CA2A65"/>
    <w:rsid w:val="00CA304A"/>
    <w:rsid w:val="00CA339F"/>
    <w:rsid w:val="00CA4E74"/>
    <w:rsid w:val="00CA4FC9"/>
    <w:rsid w:val="00CA5163"/>
    <w:rsid w:val="00CA6408"/>
    <w:rsid w:val="00CA6844"/>
    <w:rsid w:val="00CA754F"/>
    <w:rsid w:val="00CA7949"/>
    <w:rsid w:val="00CB0364"/>
    <w:rsid w:val="00CB2C49"/>
    <w:rsid w:val="00CB354F"/>
    <w:rsid w:val="00CB6C61"/>
    <w:rsid w:val="00CC09D2"/>
    <w:rsid w:val="00CC16F3"/>
    <w:rsid w:val="00CC1D6F"/>
    <w:rsid w:val="00CC1F1E"/>
    <w:rsid w:val="00CC3281"/>
    <w:rsid w:val="00CC3D7F"/>
    <w:rsid w:val="00CC4C9B"/>
    <w:rsid w:val="00CC4F7D"/>
    <w:rsid w:val="00CC5BB3"/>
    <w:rsid w:val="00CC6AFE"/>
    <w:rsid w:val="00CC72F6"/>
    <w:rsid w:val="00CD026C"/>
    <w:rsid w:val="00CD0BFE"/>
    <w:rsid w:val="00CD426F"/>
    <w:rsid w:val="00CD4DF3"/>
    <w:rsid w:val="00CD6F0F"/>
    <w:rsid w:val="00CD7626"/>
    <w:rsid w:val="00CE213D"/>
    <w:rsid w:val="00CE27A5"/>
    <w:rsid w:val="00CE301B"/>
    <w:rsid w:val="00CE369C"/>
    <w:rsid w:val="00CE3CC3"/>
    <w:rsid w:val="00CE5624"/>
    <w:rsid w:val="00CE5E0D"/>
    <w:rsid w:val="00CE78AA"/>
    <w:rsid w:val="00CF0B3F"/>
    <w:rsid w:val="00CF456A"/>
    <w:rsid w:val="00CF4F0A"/>
    <w:rsid w:val="00CF5953"/>
    <w:rsid w:val="00CF5BF8"/>
    <w:rsid w:val="00CF6C7A"/>
    <w:rsid w:val="00CF710E"/>
    <w:rsid w:val="00CF7CAF"/>
    <w:rsid w:val="00D012B0"/>
    <w:rsid w:val="00D01487"/>
    <w:rsid w:val="00D0267E"/>
    <w:rsid w:val="00D02809"/>
    <w:rsid w:val="00D02AD7"/>
    <w:rsid w:val="00D04EC6"/>
    <w:rsid w:val="00D05621"/>
    <w:rsid w:val="00D06308"/>
    <w:rsid w:val="00D0644D"/>
    <w:rsid w:val="00D06518"/>
    <w:rsid w:val="00D108B4"/>
    <w:rsid w:val="00D11D7D"/>
    <w:rsid w:val="00D11FFC"/>
    <w:rsid w:val="00D126E3"/>
    <w:rsid w:val="00D1368A"/>
    <w:rsid w:val="00D13FBA"/>
    <w:rsid w:val="00D1404D"/>
    <w:rsid w:val="00D1479C"/>
    <w:rsid w:val="00D154BE"/>
    <w:rsid w:val="00D15612"/>
    <w:rsid w:val="00D161E9"/>
    <w:rsid w:val="00D16284"/>
    <w:rsid w:val="00D207B6"/>
    <w:rsid w:val="00D22302"/>
    <w:rsid w:val="00D22A05"/>
    <w:rsid w:val="00D24FD4"/>
    <w:rsid w:val="00D258E3"/>
    <w:rsid w:val="00D26425"/>
    <w:rsid w:val="00D26662"/>
    <w:rsid w:val="00D27919"/>
    <w:rsid w:val="00D3002F"/>
    <w:rsid w:val="00D3087A"/>
    <w:rsid w:val="00D30A7F"/>
    <w:rsid w:val="00D30AA1"/>
    <w:rsid w:val="00D30E7F"/>
    <w:rsid w:val="00D31938"/>
    <w:rsid w:val="00D31A05"/>
    <w:rsid w:val="00D32028"/>
    <w:rsid w:val="00D32628"/>
    <w:rsid w:val="00D32DFD"/>
    <w:rsid w:val="00D3346A"/>
    <w:rsid w:val="00D3371B"/>
    <w:rsid w:val="00D3630C"/>
    <w:rsid w:val="00D36FDF"/>
    <w:rsid w:val="00D37FAE"/>
    <w:rsid w:val="00D41080"/>
    <w:rsid w:val="00D41147"/>
    <w:rsid w:val="00D42749"/>
    <w:rsid w:val="00D428B3"/>
    <w:rsid w:val="00D4374D"/>
    <w:rsid w:val="00D44F66"/>
    <w:rsid w:val="00D45AF7"/>
    <w:rsid w:val="00D45B4E"/>
    <w:rsid w:val="00D476AC"/>
    <w:rsid w:val="00D50C60"/>
    <w:rsid w:val="00D510F7"/>
    <w:rsid w:val="00D5114B"/>
    <w:rsid w:val="00D53632"/>
    <w:rsid w:val="00D54D7C"/>
    <w:rsid w:val="00D54F32"/>
    <w:rsid w:val="00D555DC"/>
    <w:rsid w:val="00D55D75"/>
    <w:rsid w:val="00D56B51"/>
    <w:rsid w:val="00D60539"/>
    <w:rsid w:val="00D615AF"/>
    <w:rsid w:val="00D62E90"/>
    <w:rsid w:val="00D633BC"/>
    <w:rsid w:val="00D6343B"/>
    <w:rsid w:val="00D63C0C"/>
    <w:rsid w:val="00D63ED0"/>
    <w:rsid w:val="00D662EB"/>
    <w:rsid w:val="00D6697A"/>
    <w:rsid w:val="00D70B6A"/>
    <w:rsid w:val="00D71049"/>
    <w:rsid w:val="00D73BC4"/>
    <w:rsid w:val="00D741CD"/>
    <w:rsid w:val="00D75148"/>
    <w:rsid w:val="00D7543E"/>
    <w:rsid w:val="00D77BAA"/>
    <w:rsid w:val="00D77F1A"/>
    <w:rsid w:val="00D81A38"/>
    <w:rsid w:val="00D820FB"/>
    <w:rsid w:val="00D82E29"/>
    <w:rsid w:val="00D84DBA"/>
    <w:rsid w:val="00D858E0"/>
    <w:rsid w:val="00D85D77"/>
    <w:rsid w:val="00D87866"/>
    <w:rsid w:val="00D90912"/>
    <w:rsid w:val="00D90F5F"/>
    <w:rsid w:val="00D914E3"/>
    <w:rsid w:val="00D92B7D"/>
    <w:rsid w:val="00D930AB"/>
    <w:rsid w:val="00D93B3A"/>
    <w:rsid w:val="00D93EFC"/>
    <w:rsid w:val="00D94038"/>
    <w:rsid w:val="00D94266"/>
    <w:rsid w:val="00D95CD5"/>
    <w:rsid w:val="00D95F03"/>
    <w:rsid w:val="00D9662B"/>
    <w:rsid w:val="00DA1168"/>
    <w:rsid w:val="00DA1BAD"/>
    <w:rsid w:val="00DA1D80"/>
    <w:rsid w:val="00DA2AD9"/>
    <w:rsid w:val="00DA38F2"/>
    <w:rsid w:val="00DA42B9"/>
    <w:rsid w:val="00DA4601"/>
    <w:rsid w:val="00DA498E"/>
    <w:rsid w:val="00DA537C"/>
    <w:rsid w:val="00DA7ACB"/>
    <w:rsid w:val="00DB133A"/>
    <w:rsid w:val="00DB1BC9"/>
    <w:rsid w:val="00DB239E"/>
    <w:rsid w:val="00DB2BDC"/>
    <w:rsid w:val="00DB37FA"/>
    <w:rsid w:val="00DB3C18"/>
    <w:rsid w:val="00DB67AF"/>
    <w:rsid w:val="00DB7EAC"/>
    <w:rsid w:val="00DC0A8E"/>
    <w:rsid w:val="00DC0E3C"/>
    <w:rsid w:val="00DC1296"/>
    <w:rsid w:val="00DC12F5"/>
    <w:rsid w:val="00DC15AC"/>
    <w:rsid w:val="00DC16F4"/>
    <w:rsid w:val="00DC1AC1"/>
    <w:rsid w:val="00DC1C69"/>
    <w:rsid w:val="00DC1DF6"/>
    <w:rsid w:val="00DC2BC0"/>
    <w:rsid w:val="00DC2DC4"/>
    <w:rsid w:val="00DC2EBA"/>
    <w:rsid w:val="00DC30B1"/>
    <w:rsid w:val="00DC331A"/>
    <w:rsid w:val="00DC3E00"/>
    <w:rsid w:val="00DC467A"/>
    <w:rsid w:val="00DC4E04"/>
    <w:rsid w:val="00DC628D"/>
    <w:rsid w:val="00DD1874"/>
    <w:rsid w:val="00DD1B7A"/>
    <w:rsid w:val="00DD1C54"/>
    <w:rsid w:val="00DD28DB"/>
    <w:rsid w:val="00DD33D3"/>
    <w:rsid w:val="00DD3F6B"/>
    <w:rsid w:val="00DD53A0"/>
    <w:rsid w:val="00DD72DC"/>
    <w:rsid w:val="00DE0952"/>
    <w:rsid w:val="00DE097A"/>
    <w:rsid w:val="00DE0F05"/>
    <w:rsid w:val="00DE3488"/>
    <w:rsid w:val="00DE4193"/>
    <w:rsid w:val="00DE461D"/>
    <w:rsid w:val="00DE693F"/>
    <w:rsid w:val="00DE7707"/>
    <w:rsid w:val="00DF049C"/>
    <w:rsid w:val="00DF0704"/>
    <w:rsid w:val="00DF11D8"/>
    <w:rsid w:val="00DF1A40"/>
    <w:rsid w:val="00DF2BF9"/>
    <w:rsid w:val="00DF3799"/>
    <w:rsid w:val="00DF392B"/>
    <w:rsid w:val="00DF3A80"/>
    <w:rsid w:val="00DF3D66"/>
    <w:rsid w:val="00DF3DBD"/>
    <w:rsid w:val="00DF3F00"/>
    <w:rsid w:val="00DF6234"/>
    <w:rsid w:val="00DF6318"/>
    <w:rsid w:val="00DF74D6"/>
    <w:rsid w:val="00E02570"/>
    <w:rsid w:val="00E03B15"/>
    <w:rsid w:val="00E046D9"/>
    <w:rsid w:val="00E047AA"/>
    <w:rsid w:val="00E105C8"/>
    <w:rsid w:val="00E10742"/>
    <w:rsid w:val="00E13183"/>
    <w:rsid w:val="00E13C3F"/>
    <w:rsid w:val="00E14B23"/>
    <w:rsid w:val="00E14DC2"/>
    <w:rsid w:val="00E14F6C"/>
    <w:rsid w:val="00E15BBD"/>
    <w:rsid w:val="00E166F6"/>
    <w:rsid w:val="00E20632"/>
    <w:rsid w:val="00E211E6"/>
    <w:rsid w:val="00E22AC0"/>
    <w:rsid w:val="00E236A6"/>
    <w:rsid w:val="00E24A34"/>
    <w:rsid w:val="00E24C8E"/>
    <w:rsid w:val="00E2776A"/>
    <w:rsid w:val="00E30780"/>
    <w:rsid w:val="00E31D10"/>
    <w:rsid w:val="00E322D3"/>
    <w:rsid w:val="00E32596"/>
    <w:rsid w:val="00E3273C"/>
    <w:rsid w:val="00E3313A"/>
    <w:rsid w:val="00E33998"/>
    <w:rsid w:val="00E34549"/>
    <w:rsid w:val="00E3488F"/>
    <w:rsid w:val="00E35F65"/>
    <w:rsid w:val="00E41641"/>
    <w:rsid w:val="00E427BA"/>
    <w:rsid w:val="00E4307F"/>
    <w:rsid w:val="00E435AF"/>
    <w:rsid w:val="00E44078"/>
    <w:rsid w:val="00E44FC3"/>
    <w:rsid w:val="00E45F76"/>
    <w:rsid w:val="00E506DD"/>
    <w:rsid w:val="00E5165F"/>
    <w:rsid w:val="00E544C9"/>
    <w:rsid w:val="00E55257"/>
    <w:rsid w:val="00E568B7"/>
    <w:rsid w:val="00E57F57"/>
    <w:rsid w:val="00E60AE8"/>
    <w:rsid w:val="00E623C2"/>
    <w:rsid w:val="00E6470D"/>
    <w:rsid w:val="00E65072"/>
    <w:rsid w:val="00E65822"/>
    <w:rsid w:val="00E65E6A"/>
    <w:rsid w:val="00E71970"/>
    <w:rsid w:val="00E71EC3"/>
    <w:rsid w:val="00E73E8C"/>
    <w:rsid w:val="00E74418"/>
    <w:rsid w:val="00E76B5B"/>
    <w:rsid w:val="00E80FE6"/>
    <w:rsid w:val="00E81D13"/>
    <w:rsid w:val="00E84819"/>
    <w:rsid w:val="00E8639F"/>
    <w:rsid w:val="00E86E48"/>
    <w:rsid w:val="00E8760F"/>
    <w:rsid w:val="00E87A56"/>
    <w:rsid w:val="00E92611"/>
    <w:rsid w:val="00E92CE2"/>
    <w:rsid w:val="00E947A5"/>
    <w:rsid w:val="00E950EC"/>
    <w:rsid w:val="00E95753"/>
    <w:rsid w:val="00E95EFE"/>
    <w:rsid w:val="00E96A48"/>
    <w:rsid w:val="00E973F2"/>
    <w:rsid w:val="00EA0F4D"/>
    <w:rsid w:val="00EA1A37"/>
    <w:rsid w:val="00EA2219"/>
    <w:rsid w:val="00EA4908"/>
    <w:rsid w:val="00EA5165"/>
    <w:rsid w:val="00EA5D07"/>
    <w:rsid w:val="00EA74FB"/>
    <w:rsid w:val="00EB0871"/>
    <w:rsid w:val="00EB0EB4"/>
    <w:rsid w:val="00EB38E3"/>
    <w:rsid w:val="00EB48B7"/>
    <w:rsid w:val="00EC0BCF"/>
    <w:rsid w:val="00EC19C7"/>
    <w:rsid w:val="00EC25A6"/>
    <w:rsid w:val="00EC2CC5"/>
    <w:rsid w:val="00EC406D"/>
    <w:rsid w:val="00EC6C68"/>
    <w:rsid w:val="00EC71A7"/>
    <w:rsid w:val="00EC79D8"/>
    <w:rsid w:val="00ED002B"/>
    <w:rsid w:val="00ED089B"/>
    <w:rsid w:val="00ED1020"/>
    <w:rsid w:val="00ED2E8C"/>
    <w:rsid w:val="00ED2FF5"/>
    <w:rsid w:val="00ED46A8"/>
    <w:rsid w:val="00ED631F"/>
    <w:rsid w:val="00ED640E"/>
    <w:rsid w:val="00EE0E24"/>
    <w:rsid w:val="00EE12F0"/>
    <w:rsid w:val="00EE1490"/>
    <w:rsid w:val="00EE1CBB"/>
    <w:rsid w:val="00EE245E"/>
    <w:rsid w:val="00EE403F"/>
    <w:rsid w:val="00EE54D4"/>
    <w:rsid w:val="00EE676F"/>
    <w:rsid w:val="00EE7619"/>
    <w:rsid w:val="00EE78DC"/>
    <w:rsid w:val="00EF290E"/>
    <w:rsid w:val="00EF588E"/>
    <w:rsid w:val="00EF5EDF"/>
    <w:rsid w:val="00EF6878"/>
    <w:rsid w:val="00EF6B7A"/>
    <w:rsid w:val="00EF74B4"/>
    <w:rsid w:val="00F00722"/>
    <w:rsid w:val="00F00D59"/>
    <w:rsid w:val="00F0127F"/>
    <w:rsid w:val="00F02775"/>
    <w:rsid w:val="00F02FFE"/>
    <w:rsid w:val="00F03587"/>
    <w:rsid w:val="00F03A31"/>
    <w:rsid w:val="00F06967"/>
    <w:rsid w:val="00F1013A"/>
    <w:rsid w:val="00F102FC"/>
    <w:rsid w:val="00F11CBB"/>
    <w:rsid w:val="00F13155"/>
    <w:rsid w:val="00F15251"/>
    <w:rsid w:val="00F15FA9"/>
    <w:rsid w:val="00F2014B"/>
    <w:rsid w:val="00F20B2E"/>
    <w:rsid w:val="00F210C5"/>
    <w:rsid w:val="00F210FF"/>
    <w:rsid w:val="00F221A1"/>
    <w:rsid w:val="00F228A4"/>
    <w:rsid w:val="00F235DD"/>
    <w:rsid w:val="00F23E78"/>
    <w:rsid w:val="00F25449"/>
    <w:rsid w:val="00F25768"/>
    <w:rsid w:val="00F26128"/>
    <w:rsid w:val="00F2660F"/>
    <w:rsid w:val="00F3090D"/>
    <w:rsid w:val="00F30DC2"/>
    <w:rsid w:val="00F32A3B"/>
    <w:rsid w:val="00F34456"/>
    <w:rsid w:val="00F34C1E"/>
    <w:rsid w:val="00F353BF"/>
    <w:rsid w:val="00F35984"/>
    <w:rsid w:val="00F35B13"/>
    <w:rsid w:val="00F36A49"/>
    <w:rsid w:val="00F4180E"/>
    <w:rsid w:val="00F4210F"/>
    <w:rsid w:val="00F42343"/>
    <w:rsid w:val="00F42D9D"/>
    <w:rsid w:val="00F44EB5"/>
    <w:rsid w:val="00F46511"/>
    <w:rsid w:val="00F47899"/>
    <w:rsid w:val="00F51078"/>
    <w:rsid w:val="00F51C75"/>
    <w:rsid w:val="00F51CD6"/>
    <w:rsid w:val="00F52963"/>
    <w:rsid w:val="00F52ABC"/>
    <w:rsid w:val="00F54717"/>
    <w:rsid w:val="00F55EE8"/>
    <w:rsid w:val="00F56EA3"/>
    <w:rsid w:val="00F5729C"/>
    <w:rsid w:val="00F57DA6"/>
    <w:rsid w:val="00F57E5A"/>
    <w:rsid w:val="00F6013F"/>
    <w:rsid w:val="00F61274"/>
    <w:rsid w:val="00F6131D"/>
    <w:rsid w:val="00F61377"/>
    <w:rsid w:val="00F63D52"/>
    <w:rsid w:val="00F64D75"/>
    <w:rsid w:val="00F650D7"/>
    <w:rsid w:val="00F6664F"/>
    <w:rsid w:val="00F6712F"/>
    <w:rsid w:val="00F70734"/>
    <w:rsid w:val="00F7089C"/>
    <w:rsid w:val="00F70BC0"/>
    <w:rsid w:val="00F712B0"/>
    <w:rsid w:val="00F71888"/>
    <w:rsid w:val="00F725AF"/>
    <w:rsid w:val="00F73AED"/>
    <w:rsid w:val="00F74508"/>
    <w:rsid w:val="00F7523B"/>
    <w:rsid w:val="00F761AD"/>
    <w:rsid w:val="00F76839"/>
    <w:rsid w:val="00F77EA4"/>
    <w:rsid w:val="00F77EF8"/>
    <w:rsid w:val="00F804D3"/>
    <w:rsid w:val="00F8205F"/>
    <w:rsid w:val="00F82372"/>
    <w:rsid w:val="00F829D6"/>
    <w:rsid w:val="00F83446"/>
    <w:rsid w:val="00F849F3"/>
    <w:rsid w:val="00F86037"/>
    <w:rsid w:val="00F8686C"/>
    <w:rsid w:val="00F86B1E"/>
    <w:rsid w:val="00F86F46"/>
    <w:rsid w:val="00F87D11"/>
    <w:rsid w:val="00F92069"/>
    <w:rsid w:val="00F921BC"/>
    <w:rsid w:val="00F944F4"/>
    <w:rsid w:val="00F959D0"/>
    <w:rsid w:val="00F96BDC"/>
    <w:rsid w:val="00F97461"/>
    <w:rsid w:val="00FA07C4"/>
    <w:rsid w:val="00FA0F69"/>
    <w:rsid w:val="00FA20FA"/>
    <w:rsid w:val="00FA24BD"/>
    <w:rsid w:val="00FA259B"/>
    <w:rsid w:val="00FA263B"/>
    <w:rsid w:val="00FA2BA8"/>
    <w:rsid w:val="00FA34BC"/>
    <w:rsid w:val="00FA4211"/>
    <w:rsid w:val="00FA482E"/>
    <w:rsid w:val="00FA4AC0"/>
    <w:rsid w:val="00FA4FF3"/>
    <w:rsid w:val="00FA50B1"/>
    <w:rsid w:val="00FA5D56"/>
    <w:rsid w:val="00FA65E3"/>
    <w:rsid w:val="00FA6896"/>
    <w:rsid w:val="00FA6B3A"/>
    <w:rsid w:val="00FA6D73"/>
    <w:rsid w:val="00FA6F7B"/>
    <w:rsid w:val="00FB01B3"/>
    <w:rsid w:val="00FB0A31"/>
    <w:rsid w:val="00FB0B39"/>
    <w:rsid w:val="00FB19AB"/>
    <w:rsid w:val="00FB1A30"/>
    <w:rsid w:val="00FB3A8B"/>
    <w:rsid w:val="00FB4173"/>
    <w:rsid w:val="00FB4C44"/>
    <w:rsid w:val="00FB5EAA"/>
    <w:rsid w:val="00FB61FE"/>
    <w:rsid w:val="00FB6299"/>
    <w:rsid w:val="00FB68FA"/>
    <w:rsid w:val="00FB704D"/>
    <w:rsid w:val="00FC083F"/>
    <w:rsid w:val="00FC36BD"/>
    <w:rsid w:val="00FC4337"/>
    <w:rsid w:val="00FC48D9"/>
    <w:rsid w:val="00FC5423"/>
    <w:rsid w:val="00FC5758"/>
    <w:rsid w:val="00FC70F4"/>
    <w:rsid w:val="00FC75EB"/>
    <w:rsid w:val="00FC7789"/>
    <w:rsid w:val="00FC7B3E"/>
    <w:rsid w:val="00FD1176"/>
    <w:rsid w:val="00FD2899"/>
    <w:rsid w:val="00FD29A6"/>
    <w:rsid w:val="00FD3B7D"/>
    <w:rsid w:val="00FD4D0A"/>
    <w:rsid w:val="00FD54C1"/>
    <w:rsid w:val="00FD73E6"/>
    <w:rsid w:val="00FD76B7"/>
    <w:rsid w:val="00FE1D21"/>
    <w:rsid w:val="00FE3BCF"/>
    <w:rsid w:val="00FE4388"/>
    <w:rsid w:val="00FE51E0"/>
    <w:rsid w:val="00FE5C4F"/>
    <w:rsid w:val="00FE5C54"/>
    <w:rsid w:val="00FE63C1"/>
    <w:rsid w:val="00FE6EA1"/>
    <w:rsid w:val="00FE7585"/>
    <w:rsid w:val="00FE7A42"/>
    <w:rsid w:val="00FF1527"/>
    <w:rsid w:val="00FF1684"/>
    <w:rsid w:val="00FF2595"/>
    <w:rsid w:val="00FF38A2"/>
    <w:rsid w:val="00FF654E"/>
    <w:rsid w:val="00FF69F3"/>
    <w:rsid w:val="00FF750E"/>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lsdException w:name="Emphasis" w:semiHidden="0" w:uiPriority="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5538C5"/>
    <w:pPr>
      <w:jc w:val="both"/>
    </w:pPr>
    <w:rPr>
      <w:rFonts w:ascii="Times New Roman" w:hAnsi="Times New Roman"/>
      <w:sz w:val="24"/>
    </w:rPr>
  </w:style>
  <w:style w:type="paragraph" w:styleId="Heading1">
    <w:name w:val="heading 1"/>
    <w:basedOn w:val="Normal"/>
    <w:next w:val="Normal"/>
    <w:link w:val="Heading1Char"/>
    <w:uiPriority w:val="99"/>
    <w:qFormat/>
    <w:rsid w:val="007E4C53"/>
    <w:pPr>
      <w:keepNext/>
      <w:widowControl w:val="0"/>
      <w:numPr>
        <w:numId w:val="37"/>
      </w:numPr>
      <w:outlineLvl w:val="0"/>
    </w:pPr>
    <w:rPr>
      <w:rFonts w:ascii="Times New Roman Bold" w:hAnsi="Times New Roman Bold"/>
      <w:b/>
      <w:szCs w:val="24"/>
      <w:lang w:val="x-none" w:eastAsia="x-none"/>
    </w:rPr>
  </w:style>
  <w:style w:type="paragraph" w:styleId="Heading2">
    <w:name w:val="heading 2"/>
    <w:aliases w:val="Heading 2 Char Char"/>
    <w:basedOn w:val="Normal"/>
    <w:next w:val="Normal"/>
    <w:link w:val="Heading2Char"/>
    <w:qFormat/>
    <w:rsid w:val="007E4C53"/>
    <w:pPr>
      <w:keepNext/>
      <w:numPr>
        <w:ilvl w:val="1"/>
        <w:numId w:val="37"/>
      </w:numPr>
      <w:outlineLvl w:val="1"/>
    </w:pPr>
    <w:rPr>
      <w:b/>
      <w:szCs w:val="24"/>
      <w:lang w:val="x-none" w:eastAsia="x-none"/>
    </w:rPr>
  </w:style>
  <w:style w:type="paragraph" w:styleId="Heading3">
    <w:name w:val="heading 3"/>
    <w:basedOn w:val="Normal"/>
    <w:next w:val="Normal"/>
    <w:link w:val="Heading3Char"/>
    <w:uiPriority w:val="99"/>
    <w:qFormat/>
    <w:rsid w:val="007E4C53"/>
    <w:pPr>
      <w:numPr>
        <w:ilvl w:val="2"/>
        <w:numId w:val="37"/>
      </w:numPr>
      <w:outlineLvl w:val="2"/>
    </w:pPr>
    <w:rPr>
      <w:lang w:val="x-none" w:eastAsia="x-none"/>
    </w:rPr>
  </w:style>
  <w:style w:type="paragraph" w:styleId="Heading4">
    <w:name w:val="heading 4"/>
    <w:basedOn w:val="Normal"/>
    <w:next w:val="Normal"/>
    <w:link w:val="Heading4Char"/>
    <w:uiPriority w:val="99"/>
    <w:qFormat/>
    <w:rsid w:val="00C61FBD"/>
    <w:pPr>
      <w:keepNext/>
      <w:pBdr>
        <w:top w:val="single" w:sz="6" w:space="1" w:color="auto"/>
        <w:left w:val="single" w:sz="6" w:space="1" w:color="auto"/>
        <w:bottom w:val="single" w:sz="6" w:space="1" w:color="auto"/>
        <w:right w:val="single" w:sz="6" w:space="1" w:color="auto"/>
      </w:pBdr>
      <w:ind w:right="-540"/>
      <w:jc w:val="center"/>
      <w:outlineLvl w:val="3"/>
    </w:pPr>
    <w:rPr>
      <w:color w:val="000000"/>
      <w:sz w:val="36"/>
      <w:lang w:val="x-none" w:eastAsia="x-none"/>
    </w:rPr>
  </w:style>
  <w:style w:type="paragraph" w:styleId="Heading5">
    <w:name w:val="heading 5"/>
    <w:basedOn w:val="Normal"/>
    <w:next w:val="Normal"/>
    <w:link w:val="Heading5Char"/>
    <w:uiPriority w:val="99"/>
    <w:qFormat/>
    <w:rsid w:val="00C61FBD"/>
    <w:pPr>
      <w:keepNext/>
      <w:outlineLvl w:val="4"/>
    </w:pPr>
    <w:rPr>
      <w:b/>
      <w:color w:val="000000"/>
      <w:sz w:val="44"/>
      <w:lang w:val="x-none" w:eastAsia="x-none"/>
    </w:rPr>
  </w:style>
  <w:style w:type="paragraph" w:styleId="Heading6">
    <w:name w:val="heading 6"/>
    <w:basedOn w:val="Normal"/>
    <w:next w:val="Normal"/>
    <w:link w:val="Heading6Char"/>
    <w:uiPriority w:val="99"/>
    <w:qFormat/>
    <w:rsid w:val="006C5636"/>
    <w:pPr>
      <w:keepNext/>
      <w:outlineLvl w:val="5"/>
    </w:pPr>
    <w:rPr>
      <w:rFonts w:ascii="Times New Roman Bold" w:hAnsi="Times New Roman Bold"/>
      <w:b/>
      <w:color w:val="000000"/>
      <w:lang w:val="x-none" w:eastAsia="x-none"/>
    </w:rPr>
  </w:style>
  <w:style w:type="paragraph" w:styleId="Heading7">
    <w:name w:val="heading 7"/>
    <w:basedOn w:val="Normal"/>
    <w:next w:val="Normal"/>
    <w:link w:val="Heading7Char"/>
    <w:uiPriority w:val="99"/>
    <w:qFormat/>
    <w:rsid w:val="00C61FBD"/>
    <w:pPr>
      <w:keepNext/>
      <w:pBdr>
        <w:top w:val="single" w:sz="6" w:space="1" w:color="auto"/>
        <w:left w:val="single" w:sz="6" w:space="1" w:color="auto"/>
        <w:bottom w:val="single" w:sz="6" w:space="1" w:color="auto"/>
        <w:right w:val="single" w:sz="6" w:space="1" w:color="auto"/>
      </w:pBdr>
      <w:ind w:right="-540"/>
      <w:jc w:val="center"/>
      <w:outlineLvl w:val="6"/>
    </w:pPr>
    <w:rPr>
      <w:color w:val="000000"/>
      <w:sz w:val="28"/>
      <w:lang w:val="x-none" w:eastAsia="x-none"/>
    </w:rPr>
  </w:style>
  <w:style w:type="paragraph" w:styleId="Heading8">
    <w:name w:val="heading 8"/>
    <w:basedOn w:val="Normal"/>
    <w:next w:val="Normal"/>
    <w:link w:val="Heading8Char"/>
    <w:uiPriority w:val="99"/>
    <w:qFormat/>
    <w:rsid w:val="00C61FBD"/>
    <w:pPr>
      <w:keepNext/>
      <w:jc w:val="center"/>
      <w:outlineLvl w:val="7"/>
    </w:pPr>
    <w:rPr>
      <w:color w:val="000000"/>
      <w:lang w:val="x-none" w:eastAsia="x-none"/>
    </w:rPr>
  </w:style>
  <w:style w:type="paragraph" w:styleId="Heading9">
    <w:name w:val="heading 9"/>
    <w:basedOn w:val="Normal"/>
    <w:next w:val="Normal"/>
    <w:link w:val="Heading9Char"/>
    <w:uiPriority w:val="99"/>
    <w:qFormat/>
    <w:rsid w:val="00C61FBD"/>
    <w:pPr>
      <w:keepNext/>
      <w:ind w:left="972" w:hanging="252"/>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4C53"/>
    <w:rPr>
      <w:rFonts w:ascii="Times New Roman Bold" w:hAnsi="Times New Roman Bold"/>
      <w:b/>
      <w:sz w:val="24"/>
      <w:szCs w:val="24"/>
    </w:rPr>
  </w:style>
  <w:style w:type="character" w:customStyle="1" w:styleId="Heading2Char">
    <w:name w:val="Heading 2 Char"/>
    <w:aliases w:val="Heading 2 Char Char Char"/>
    <w:link w:val="Heading2"/>
    <w:locked/>
    <w:rsid w:val="007E4C53"/>
    <w:rPr>
      <w:rFonts w:ascii="Times New Roman" w:hAnsi="Times New Roman"/>
      <w:b/>
      <w:sz w:val="24"/>
      <w:szCs w:val="24"/>
    </w:rPr>
  </w:style>
  <w:style w:type="character" w:customStyle="1" w:styleId="Heading3Char">
    <w:name w:val="Heading 3 Char"/>
    <w:link w:val="Heading3"/>
    <w:uiPriority w:val="99"/>
    <w:locked/>
    <w:rsid w:val="007E4C53"/>
    <w:rPr>
      <w:rFonts w:ascii="Times New Roman" w:hAnsi="Times New Roman"/>
      <w:sz w:val="24"/>
    </w:rPr>
  </w:style>
  <w:style w:type="character" w:customStyle="1" w:styleId="Heading4Char">
    <w:name w:val="Heading 4 Char"/>
    <w:link w:val="Heading4"/>
    <w:uiPriority w:val="99"/>
    <w:locked/>
    <w:rsid w:val="00447575"/>
    <w:rPr>
      <w:rFonts w:ascii="Times New Roman" w:hAnsi="Times New Roman"/>
      <w:color w:val="000000"/>
      <w:sz w:val="36"/>
    </w:rPr>
  </w:style>
  <w:style w:type="character" w:customStyle="1" w:styleId="Heading5Char">
    <w:name w:val="Heading 5 Char"/>
    <w:link w:val="Heading5"/>
    <w:uiPriority w:val="99"/>
    <w:locked/>
    <w:rsid w:val="00447575"/>
    <w:rPr>
      <w:rFonts w:ascii="Times New Roman" w:hAnsi="Times New Roman"/>
      <w:b/>
      <w:color w:val="000000"/>
      <w:sz w:val="44"/>
    </w:rPr>
  </w:style>
  <w:style w:type="character" w:customStyle="1" w:styleId="Heading6Char">
    <w:name w:val="Heading 6 Char"/>
    <w:link w:val="Heading6"/>
    <w:uiPriority w:val="99"/>
    <w:locked/>
    <w:rsid w:val="006C5636"/>
    <w:rPr>
      <w:rFonts w:ascii="Times New Roman Bold" w:hAnsi="Times New Roman Bold"/>
      <w:b/>
      <w:color w:val="000000"/>
      <w:sz w:val="24"/>
    </w:rPr>
  </w:style>
  <w:style w:type="character" w:customStyle="1" w:styleId="Heading7Char">
    <w:name w:val="Heading 7 Char"/>
    <w:link w:val="Heading7"/>
    <w:uiPriority w:val="99"/>
    <w:locked/>
    <w:rsid w:val="00447575"/>
    <w:rPr>
      <w:rFonts w:ascii="Times New Roman" w:hAnsi="Times New Roman" w:cs="Times New Roman"/>
      <w:color w:val="000000"/>
      <w:sz w:val="28"/>
    </w:rPr>
  </w:style>
  <w:style w:type="character" w:customStyle="1" w:styleId="Heading8Char">
    <w:name w:val="Heading 8 Char"/>
    <w:link w:val="Heading8"/>
    <w:uiPriority w:val="99"/>
    <w:locked/>
    <w:rsid w:val="00447575"/>
    <w:rPr>
      <w:rFonts w:ascii="Times New Roman" w:hAnsi="Times New Roman" w:cs="Times New Roman"/>
      <w:color w:val="000000"/>
      <w:sz w:val="24"/>
    </w:rPr>
  </w:style>
  <w:style w:type="character" w:customStyle="1" w:styleId="Heading9Char">
    <w:name w:val="Heading 9 Char"/>
    <w:link w:val="Heading9"/>
    <w:uiPriority w:val="99"/>
    <w:locked/>
    <w:rsid w:val="00447575"/>
    <w:rPr>
      <w:rFonts w:ascii="Times New Roman" w:hAnsi="Times New Roman" w:cs="Times New Roman"/>
      <w:b/>
      <w:bCs/>
      <w:sz w:val="24"/>
    </w:rPr>
  </w:style>
  <w:style w:type="paragraph" w:styleId="Footer">
    <w:name w:val="footer"/>
    <w:basedOn w:val="Normal"/>
    <w:link w:val="FooterChar"/>
    <w:rsid w:val="00C61FBD"/>
    <w:pPr>
      <w:tabs>
        <w:tab w:val="center" w:pos="4320"/>
        <w:tab w:val="right" w:pos="8640"/>
      </w:tabs>
    </w:pPr>
    <w:rPr>
      <w:lang w:val="x-none" w:eastAsia="x-none"/>
    </w:rPr>
  </w:style>
  <w:style w:type="character" w:customStyle="1" w:styleId="FooterChar">
    <w:name w:val="Footer Char"/>
    <w:link w:val="Footer"/>
    <w:locked/>
    <w:rsid w:val="00983009"/>
    <w:rPr>
      <w:rFonts w:ascii="Times New Roman" w:hAnsi="Times New Roman" w:cs="Times New Roman"/>
      <w:sz w:val="24"/>
    </w:rPr>
  </w:style>
  <w:style w:type="paragraph" w:styleId="Header">
    <w:name w:val="header"/>
    <w:basedOn w:val="Normal"/>
    <w:link w:val="HeaderChar"/>
    <w:uiPriority w:val="99"/>
    <w:rsid w:val="00C61FBD"/>
    <w:pPr>
      <w:tabs>
        <w:tab w:val="center" w:pos="4320"/>
        <w:tab w:val="right" w:pos="8640"/>
      </w:tabs>
    </w:pPr>
    <w:rPr>
      <w:lang w:val="x-none" w:eastAsia="x-none"/>
    </w:rPr>
  </w:style>
  <w:style w:type="character" w:customStyle="1" w:styleId="HeaderChar">
    <w:name w:val="Header Char"/>
    <w:link w:val="Header"/>
    <w:uiPriority w:val="99"/>
    <w:locked/>
    <w:rsid w:val="00C417EF"/>
    <w:rPr>
      <w:rFonts w:ascii="Times New Roman" w:hAnsi="Times New Roman" w:cs="Times New Roman"/>
      <w:sz w:val="24"/>
    </w:rPr>
  </w:style>
  <w:style w:type="paragraph" w:customStyle="1" w:styleId="EnvelopeAddress1">
    <w:name w:val="Envelope Address1"/>
    <w:basedOn w:val="Normal"/>
    <w:uiPriority w:val="99"/>
    <w:rsid w:val="00C61FBD"/>
    <w:pPr>
      <w:framePr w:w="7920" w:h="1980" w:hRule="exact" w:hSpace="180" w:wrap="auto" w:hAnchor="page" w:xAlign="center" w:yAlign="bottom"/>
      <w:ind w:left="2880"/>
    </w:pPr>
    <w:rPr>
      <w:caps/>
      <w:color w:val="000000"/>
      <w:sz w:val="20"/>
    </w:rPr>
  </w:style>
  <w:style w:type="paragraph" w:styleId="Title">
    <w:name w:val="Title"/>
    <w:basedOn w:val="Normal"/>
    <w:link w:val="TitleChar"/>
    <w:uiPriority w:val="99"/>
    <w:qFormat/>
    <w:rsid w:val="00C61FBD"/>
    <w:pPr>
      <w:pBdr>
        <w:top w:val="single" w:sz="6" w:space="1" w:color="auto"/>
        <w:left w:val="single" w:sz="6" w:space="1" w:color="auto"/>
        <w:bottom w:val="single" w:sz="6" w:space="1" w:color="auto"/>
        <w:right w:val="single" w:sz="6" w:space="1" w:color="auto"/>
      </w:pBdr>
      <w:ind w:right="-540"/>
      <w:jc w:val="center"/>
    </w:pPr>
    <w:rPr>
      <w:b/>
      <w:i/>
      <w:sz w:val="32"/>
      <w:lang w:val="x-none" w:eastAsia="x-none"/>
    </w:rPr>
  </w:style>
  <w:style w:type="character" w:customStyle="1" w:styleId="TitleChar">
    <w:name w:val="Title Char"/>
    <w:link w:val="Title"/>
    <w:uiPriority w:val="99"/>
    <w:locked/>
    <w:rsid w:val="00447575"/>
    <w:rPr>
      <w:rFonts w:ascii="Times New Roman" w:hAnsi="Times New Roman" w:cs="Times New Roman"/>
      <w:b/>
      <w:i/>
      <w:sz w:val="32"/>
    </w:rPr>
  </w:style>
  <w:style w:type="paragraph" w:styleId="BodyTextIndent">
    <w:name w:val="Body Text Indent"/>
    <w:basedOn w:val="Normal"/>
    <w:link w:val="BodyTextIndentChar"/>
    <w:uiPriority w:val="99"/>
    <w:rsid w:val="00C61FBD"/>
    <w:pPr>
      <w:ind w:left="972"/>
    </w:pPr>
    <w:rPr>
      <w:lang w:val="x-none" w:eastAsia="x-none"/>
    </w:rPr>
  </w:style>
  <w:style w:type="character" w:customStyle="1" w:styleId="BodyTextIndentChar">
    <w:name w:val="Body Text Indent Char"/>
    <w:link w:val="BodyTextIndent"/>
    <w:uiPriority w:val="99"/>
    <w:locked/>
    <w:rsid w:val="00447575"/>
    <w:rPr>
      <w:rFonts w:ascii="Times New Roman" w:hAnsi="Times New Roman" w:cs="Times New Roman"/>
      <w:sz w:val="24"/>
    </w:rPr>
  </w:style>
  <w:style w:type="paragraph" w:styleId="BodyTextIndent2">
    <w:name w:val="Body Text Indent 2"/>
    <w:basedOn w:val="Normal"/>
    <w:link w:val="BodyTextIndent2Char"/>
    <w:uiPriority w:val="99"/>
    <w:rsid w:val="00C61FBD"/>
    <w:pPr>
      <w:ind w:left="702"/>
    </w:pPr>
    <w:rPr>
      <w:lang w:val="x-none" w:eastAsia="x-none"/>
    </w:rPr>
  </w:style>
  <w:style w:type="character" w:customStyle="1" w:styleId="BodyTextIndent2Char">
    <w:name w:val="Body Text Indent 2 Char"/>
    <w:link w:val="BodyTextIndent2"/>
    <w:uiPriority w:val="99"/>
    <w:locked/>
    <w:rsid w:val="00447575"/>
    <w:rPr>
      <w:rFonts w:ascii="Times New Roman" w:hAnsi="Times New Roman" w:cs="Times New Roman"/>
      <w:sz w:val="24"/>
    </w:rPr>
  </w:style>
  <w:style w:type="paragraph" w:styleId="BodyTextIndent3">
    <w:name w:val="Body Text Indent 3"/>
    <w:basedOn w:val="Normal"/>
    <w:link w:val="BodyTextIndent3Char"/>
    <w:uiPriority w:val="99"/>
    <w:rsid w:val="00C61FBD"/>
    <w:pPr>
      <w:ind w:left="1422"/>
    </w:pPr>
    <w:rPr>
      <w:lang w:val="x-none" w:eastAsia="x-none"/>
    </w:rPr>
  </w:style>
  <w:style w:type="character" w:customStyle="1" w:styleId="BodyTextIndent3Char">
    <w:name w:val="Body Text Indent 3 Char"/>
    <w:link w:val="BodyTextIndent3"/>
    <w:uiPriority w:val="99"/>
    <w:locked/>
    <w:rsid w:val="00447575"/>
    <w:rPr>
      <w:rFonts w:ascii="Times New Roman" w:hAnsi="Times New Roman" w:cs="Times New Roman"/>
      <w:sz w:val="24"/>
    </w:rPr>
  </w:style>
  <w:style w:type="paragraph" w:styleId="Subtitle">
    <w:name w:val="Subtitle"/>
    <w:basedOn w:val="Normal"/>
    <w:link w:val="SubtitleChar"/>
    <w:uiPriority w:val="99"/>
    <w:qFormat/>
    <w:rsid w:val="00C61FBD"/>
    <w:pPr>
      <w:pBdr>
        <w:top w:val="single" w:sz="6" w:space="1" w:color="auto"/>
        <w:left w:val="single" w:sz="6" w:space="1" w:color="auto"/>
        <w:bottom w:val="single" w:sz="6" w:space="1" w:color="auto"/>
        <w:right w:val="single" w:sz="6" w:space="1" w:color="auto"/>
      </w:pBdr>
      <w:ind w:right="-540"/>
      <w:jc w:val="center"/>
    </w:pPr>
    <w:rPr>
      <w:b/>
      <w:sz w:val="144"/>
      <w:lang w:val="x-none" w:eastAsia="x-none"/>
    </w:rPr>
  </w:style>
  <w:style w:type="character" w:customStyle="1" w:styleId="SubtitleChar">
    <w:name w:val="Subtitle Char"/>
    <w:link w:val="Subtitle"/>
    <w:uiPriority w:val="99"/>
    <w:locked/>
    <w:rsid w:val="00447575"/>
    <w:rPr>
      <w:rFonts w:ascii="Times New Roman" w:hAnsi="Times New Roman" w:cs="Times New Roman"/>
      <w:b/>
      <w:sz w:val="144"/>
    </w:rPr>
  </w:style>
  <w:style w:type="character" w:styleId="PageNumber">
    <w:name w:val="page number"/>
    <w:rsid w:val="00C61FBD"/>
    <w:rPr>
      <w:rFonts w:cs="Times New Roman"/>
    </w:rPr>
  </w:style>
  <w:style w:type="paragraph" w:styleId="BodyText">
    <w:name w:val="Body Text"/>
    <w:basedOn w:val="Normal"/>
    <w:link w:val="BodyTextChar"/>
    <w:uiPriority w:val="99"/>
    <w:rsid w:val="00C61FBD"/>
    <w:pPr>
      <w:widowControl w:val="0"/>
      <w:tabs>
        <w:tab w:val="left" w:pos="0"/>
        <w:tab w:val="left" w:pos="720"/>
        <w:tab w:val="left" w:pos="1440"/>
        <w:tab w:val="left" w:pos="1872"/>
        <w:tab w:val="left" w:pos="2304"/>
        <w:tab w:val="left" w:pos="4998"/>
        <w:tab w:val="left" w:pos="5760"/>
        <w:tab w:val="left" w:pos="6480"/>
        <w:tab w:val="left" w:pos="7200"/>
        <w:tab w:val="left" w:pos="7920"/>
        <w:tab w:val="left" w:pos="8640"/>
        <w:tab w:val="left" w:pos="9360"/>
        <w:tab w:val="left" w:pos="9720"/>
        <w:tab w:val="left" w:pos="9990"/>
        <w:tab w:val="left" w:pos="10980"/>
      </w:tabs>
      <w:ind w:right="1339"/>
    </w:pPr>
    <w:rPr>
      <w:rFonts w:ascii="CG Times" w:hAnsi="CG Times"/>
      <w:snapToGrid w:val="0"/>
      <w:lang w:val="x-none" w:eastAsia="x-none"/>
    </w:rPr>
  </w:style>
  <w:style w:type="character" w:customStyle="1" w:styleId="BodyTextChar">
    <w:name w:val="Body Text Char"/>
    <w:link w:val="BodyText"/>
    <w:uiPriority w:val="99"/>
    <w:locked/>
    <w:rsid w:val="00447575"/>
    <w:rPr>
      <w:rFonts w:ascii="CG Times" w:hAnsi="CG Times" w:cs="Times New Roman"/>
      <w:snapToGrid w:val="0"/>
      <w:sz w:val="24"/>
    </w:rPr>
  </w:style>
  <w:style w:type="paragraph" w:styleId="BlockText">
    <w:name w:val="Block Text"/>
    <w:basedOn w:val="Normal"/>
    <w:uiPriority w:val="99"/>
    <w:rsid w:val="00C61FBD"/>
    <w:pPr>
      <w:widowControl w:val="0"/>
      <w:tabs>
        <w:tab w:val="left" w:pos="864"/>
        <w:tab w:val="left" w:pos="1224"/>
        <w:tab w:val="left" w:pos="1584"/>
        <w:tab w:val="left" w:pos="2304"/>
        <w:tab w:val="left" w:pos="2736"/>
        <w:tab w:val="left" w:pos="3168"/>
        <w:tab w:val="left" w:pos="5862"/>
        <w:tab w:val="left" w:pos="6624"/>
        <w:tab w:val="left" w:pos="7344"/>
        <w:tab w:val="left" w:pos="8064"/>
        <w:tab w:val="left" w:pos="8784"/>
        <w:tab w:val="left" w:pos="9360"/>
        <w:tab w:val="left" w:pos="9504"/>
        <w:tab w:val="left" w:pos="9720"/>
        <w:tab w:val="left" w:pos="9990"/>
        <w:tab w:val="left" w:pos="10224"/>
        <w:tab w:val="left" w:pos="10980"/>
      </w:tabs>
      <w:ind w:left="1224" w:right="1332" w:hanging="360"/>
    </w:pPr>
  </w:style>
  <w:style w:type="paragraph" w:styleId="BodyText2">
    <w:name w:val="Body Text 2"/>
    <w:basedOn w:val="Normal"/>
    <w:link w:val="BodyText2Char"/>
    <w:uiPriority w:val="99"/>
    <w:rsid w:val="00C61FBD"/>
    <w:pPr>
      <w:jc w:val="center"/>
    </w:pPr>
    <w:rPr>
      <w:b/>
      <w:bCs/>
      <w:color w:val="FF0000"/>
      <w:sz w:val="144"/>
      <w:lang w:val="x-none" w:eastAsia="x-none"/>
    </w:rPr>
  </w:style>
  <w:style w:type="character" w:customStyle="1" w:styleId="BodyText2Char">
    <w:name w:val="Body Text 2 Char"/>
    <w:link w:val="BodyText2"/>
    <w:uiPriority w:val="99"/>
    <w:locked/>
    <w:rsid w:val="00447575"/>
    <w:rPr>
      <w:rFonts w:ascii="Times New Roman" w:hAnsi="Times New Roman" w:cs="Times New Roman"/>
      <w:b/>
      <w:bCs/>
      <w:color w:val="FF0000"/>
      <w:sz w:val="144"/>
    </w:rPr>
  </w:style>
  <w:style w:type="character" w:styleId="Hyperlink">
    <w:name w:val="Hyperlink"/>
    <w:uiPriority w:val="99"/>
    <w:rsid w:val="00C61FBD"/>
    <w:rPr>
      <w:rFonts w:cs="Times New Roman"/>
      <w:color w:val="0000FF"/>
      <w:u w:val="single"/>
    </w:rPr>
  </w:style>
  <w:style w:type="character" w:styleId="FollowedHyperlink">
    <w:name w:val="FollowedHyperlink"/>
    <w:uiPriority w:val="99"/>
    <w:rsid w:val="00C61FBD"/>
    <w:rPr>
      <w:rFonts w:cs="Times New Roman"/>
      <w:color w:val="800080"/>
      <w:u w:val="single"/>
    </w:rPr>
  </w:style>
  <w:style w:type="paragraph" w:styleId="BodyText3">
    <w:name w:val="Body Text 3"/>
    <w:basedOn w:val="Normal"/>
    <w:link w:val="BodyText3Char"/>
    <w:uiPriority w:val="99"/>
    <w:rsid w:val="00C61FBD"/>
    <w:rPr>
      <w:color w:val="000000"/>
      <w:lang w:val="x-none" w:eastAsia="x-none"/>
    </w:rPr>
  </w:style>
  <w:style w:type="character" w:customStyle="1" w:styleId="BodyText3Char">
    <w:name w:val="Body Text 3 Char"/>
    <w:link w:val="BodyText3"/>
    <w:uiPriority w:val="99"/>
    <w:locked/>
    <w:rsid w:val="00447575"/>
    <w:rPr>
      <w:rFonts w:ascii="Times New Roman" w:hAnsi="Times New Roman" w:cs="Times New Roman"/>
      <w:color w:val="000000"/>
      <w:sz w:val="24"/>
    </w:rPr>
  </w:style>
  <w:style w:type="paragraph" w:styleId="BalloonText">
    <w:name w:val="Balloon Text"/>
    <w:basedOn w:val="Normal"/>
    <w:link w:val="BalloonTextChar"/>
    <w:uiPriority w:val="99"/>
    <w:semiHidden/>
    <w:rsid w:val="00C61FBD"/>
    <w:rPr>
      <w:rFonts w:ascii="Tahoma" w:hAnsi="Tahoma"/>
      <w:sz w:val="16"/>
      <w:szCs w:val="16"/>
      <w:lang w:val="x-none" w:eastAsia="x-none"/>
    </w:rPr>
  </w:style>
  <w:style w:type="character" w:customStyle="1" w:styleId="BalloonTextChar">
    <w:name w:val="Balloon Text Char"/>
    <w:link w:val="BalloonText"/>
    <w:uiPriority w:val="99"/>
    <w:semiHidden/>
    <w:locked/>
    <w:rsid w:val="00447575"/>
    <w:rPr>
      <w:rFonts w:ascii="Tahoma" w:hAnsi="Tahoma" w:cs="Tahoma"/>
      <w:sz w:val="16"/>
      <w:szCs w:val="16"/>
    </w:rPr>
  </w:style>
  <w:style w:type="paragraph" w:customStyle="1" w:styleId="PRT">
    <w:name w:val="PRT"/>
    <w:basedOn w:val="Normal"/>
    <w:next w:val="ART"/>
    <w:uiPriority w:val="99"/>
    <w:rsid w:val="00C61FBD"/>
    <w:pPr>
      <w:numPr>
        <w:numId w:val="1"/>
      </w:numPr>
      <w:suppressAutoHyphens/>
      <w:spacing w:before="480"/>
    </w:pPr>
    <w:rPr>
      <w:rFonts w:ascii="Arial" w:hAnsi="Arial"/>
      <w:caps/>
      <w:sz w:val="20"/>
    </w:rPr>
  </w:style>
  <w:style w:type="paragraph" w:customStyle="1" w:styleId="SUT">
    <w:name w:val="SUT"/>
    <w:basedOn w:val="Normal"/>
    <w:next w:val="PR1"/>
    <w:uiPriority w:val="99"/>
    <w:rsid w:val="00C61FBD"/>
    <w:pPr>
      <w:numPr>
        <w:ilvl w:val="1"/>
        <w:numId w:val="1"/>
      </w:numPr>
      <w:suppressAutoHyphens/>
      <w:spacing w:before="240"/>
    </w:pPr>
    <w:rPr>
      <w:rFonts w:ascii="Arial" w:hAnsi="Arial"/>
      <w:sz w:val="20"/>
    </w:rPr>
  </w:style>
  <w:style w:type="paragraph" w:customStyle="1" w:styleId="DST">
    <w:name w:val="DST"/>
    <w:basedOn w:val="Normal"/>
    <w:next w:val="PR1"/>
    <w:uiPriority w:val="99"/>
    <w:rsid w:val="00C61FBD"/>
    <w:pPr>
      <w:numPr>
        <w:ilvl w:val="2"/>
        <w:numId w:val="1"/>
      </w:numPr>
      <w:suppressAutoHyphens/>
      <w:spacing w:before="240"/>
    </w:pPr>
    <w:rPr>
      <w:rFonts w:ascii="Arial" w:hAnsi="Arial"/>
      <w:sz w:val="20"/>
    </w:rPr>
  </w:style>
  <w:style w:type="paragraph" w:customStyle="1" w:styleId="ART">
    <w:name w:val="ART"/>
    <w:basedOn w:val="Normal"/>
    <w:uiPriority w:val="99"/>
    <w:rsid w:val="00C61FBD"/>
    <w:pPr>
      <w:numPr>
        <w:ilvl w:val="3"/>
        <w:numId w:val="1"/>
      </w:numPr>
      <w:tabs>
        <w:tab w:val="left" w:pos="634"/>
      </w:tabs>
      <w:suppressAutoHyphens/>
      <w:spacing w:before="240"/>
    </w:pPr>
    <w:rPr>
      <w:rFonts w:ascii="Arial" w:hAnsi="Arial"/>
      <w:caps/>
      <w:sz w:val="20"/>
    </w:rPr>
  </w:style>
  <w:style w:type="paragraph" w:customStyle="1" w:styleId="PR1">
    <w:name w:val="PR1"/>
    <w:basedOn w:val="Normal"/>
    <w:uiPriority w:val="99"/>
    <w:rsid w:val="00C61FBD"/>
    <w:pPr>
      <w:numPr>
        <w:ilvl w:val="4"/>
        <w:numId w:val="1"/>
      </w:numPr>
      <w:tabs>
        <w:tab w:val="left" w:pos="994"/>
      </w:tabs>
      <w:suppressAutoHyphens/>
      <w:spacing w:before="240"/>
    </w:pPr>
    <w:rPr>
      <w:rFonts w:ascii="Arial" w:hAnsi="Arial"/>
      <w:sz w:val="20"/>
    </w:rPr>
  </w:style>
  <w:style w:type="paragraph" w:customStyle="1" w:styleId="PR2">
    <w:name w:val="PR2"/>
    <w:basedOn w:val="Normal"/>
    <w:uiPriority w:val="99"/>
    <w:rsid w:val="00C61FBD"/>
    <w:pPr>
      <w:numPr>
        <w:ilvl w:val="5"/>
        <w:numId w:val="1"/>
      </w:numPr>
      <w:tabs>
        <w:tab w:val="left" w:pos="1354"/>
      </w:tabs>
      <w:suppressAutoHyphens/>
    </w:pPr>
    <w:rPr>
      <w:rFonts w:ascii="Arial" w:hAnsi="Arial"/>
      <w:sz w:val="20"/>
    </w:rPr>
  </w:style>
  <w:style w:type="paragraph" w:customStyle="1" w:styleId="PR3">
    <w:name w:val="PR3"/>
    <w:basedOn w:val="Normal"/>
    <w:uiPriority w:val="99"/>
    <w:rsid w:val="00C61FBD"/>
    <w:pPr>
      <w:numPr>
        <w:ilvl w:val="6"/>
        <w:numId w:val="1"/>
      </w:numPr>
      <w:tabs>
        <w:tab w:val="left" w:pos="1714"/>
      </w:tabs>
      <w:suppressAutoHyphens/>
    </w:pPr>
    <w:rPr>
      <w:rFonts w:ascii="Arial" w:hAnsi="Arial"/>
      <w:sz w:val="20"/>
    </w:rPr>
  </w:style>
  <w:style w:type="paragraph" w:customStyle="1" w:styleId="PR4">
    <w:name w:val="PR4"/>
    <w:basedOn w:val="Normal"/>
    <w:uiPriority w:val="99"/>
    <w:rsid w:val="00C61FBD"/>
    <w:pPr>
      <w:numPr>
        <w:ilvl w:val="7"/>
        <w:numId w:val="1"/>
      </w:numPr>
      <w:tabs>
        <w:tab w:val="left" w:pos="2074"/>
      </w:tabs>
      <w:suppressAutoHyphens/>
    </w:pPr>
    <w:rPr>
      <w:rFonts w:ascii="Arial" w:hAnsi="Arial"/>
      <w:sz w:val="20"/>
    </w:rPr>
  </w:style>
  <w:style w:type="paragraph" w:customStyle="1" w:styleId="PR5">
    <w:name w:val="PR5"/>
    <w:basedOn w:val="Normal"/>
    <w:uiPriority w:val="99"/>
    <w:rsid w:val="00C61FBD"/>
    <w:pPr>
      <w:numPr>
        <w:ilvl w:val="8"/>
        <w:numId w:val="1"/>
      </w:numPr>
      <w:tabs>
        <w:tab w:val="left" w:pos="2434"/>
      </w:tabs>
      <w:suppressAutoHyphens/>
    </w:pPr>
    <w:rPr>
      <w:rFonts w:ascii="Arial" w:hAnsi="Arial"/>
      <w:sz w:val="20"/>
    </w:rPr>
  </w:style>
  <w:style w:type="paragraph" w:customStyle="1" w:styleId="StyleStyleHeading122ptLeftNotBoldBlack">
    <w:name w:val="Style Style Heading 1 + 22 pt Left + Not Bold Black"/>
    <w:basedOn w:val="Normal"/>
    <w:uiPriority w:val="99"/>
    <w:rsid w:val="00C61FBD"/>
    <w:pPr>
      <w:keepNext/>
      <w:widowControl w:val="0"/>
      <w:tabs>
        <w:tab w:val="left" w:pos="0"/>
        <w:tab w:val="left" w:pos="1440"/>
        <w:tab w:val="left" w:pos="1872"/>
        <w:tab w:val="left" w:pos="2304"/>
        <w:tab w:val="left" w:pos="4998"/>
        <w:tab w:val="left" w:pos="5760"/>
        <w:tab w:val="left" w:pos="6480"/>
        <w:tab w:val="left" w:pos="7200"/>
        <w:tab w:val="left" w:pos="7920"/>
        <w:tab w:val="left" w:pos="8640"/>
        <w:tab w:val="left" w:pos="9360"/>
        <w:tab w:val="left" w:pos="9720"/>
        <w:tab w:val="left" w:pos="9990"/>
        <w:tab w:val="left" w:pos="10980"/>
      </w:tabs>
      <w:ind w:right="1332"/>
      <w:outlineLvl w:val="0"/>
    </w:pPr>
    <w:rPr>
      <w:color w:val="000000"/>
      <w:sz w:val="36"/>
      <w:szCs w:val="36"/>
      <w:u w:val="single"/>
    </w:rPr>
  </w:style>
  <w:style w:type="paragraph" w:customStyle="1" w:styleId="Default">
    <w:name w:val="Default"/>
    <w:rsid w:val="00C61FBD"/>
    <w:pPr>
      <w:autoSpaceDE w:val="0"/>
      <w:autoSpaceDN w:val="0"/>
      <w:adjustRightInd w:val="0"/>
    </w:pPr>
    <w:rPr>
      <w:rFonts w:ascii="TimesNewRoman,BoldItalic" w:hAnsi="TimesNewRoman,BoldItalic"/>
    </w:rPr>
  </w:style>
  <w:style w:type="paragraph" w:styleId="TOC1">
    <w:name w:val="toc 1"/>
    <w:basedOn w:val="Normal"/>
    <w:next w:val="Normal"/>
    <w:autoRedefine/>
    <w:uiPriority w:val="39"/>
    <w:qFormat/>
    <w:rsid w:val="00B846AE"/>
    <w:pPr>
      <w:tabs>
        <w:tab w:val="left" w:pos="990"/>
        <w:tab w:val="right" w:leader="dot" w:pos="8630"/>
      </w:tabs>
      <w:spacing w:line="216" w:lineRule="auto"/>
    </w:pPr>
  </w:style>
  <w:style w:type="paragraph" w:styleId="TOC2">
    <w:name w:val="toc 2"/>
    <w:basedOn w:val="Normal"/>
    <w:next w:val="Normal"/>
    <w:autoRedefine/>
    <w:uiPriority w:val="39"/>
    <w:qFormat/>
    <w:rsid w:val="007632F2"/>
    <w:pPr>
      <w:tabs>
        <w:tab w:val="left" w:pos="960"/>
        <w:tab w:val="right" w:leader="dot" w:pos="8630"/>
      </w:tabs>
      <w:ind w:left="990" w:hanging="750"/>
      <w:jc w:val="left"/>
    </w:pPr>
  </w:style>
  <w:style w:type="paragraph" w:styleId="TOC3">
    <w:name w:val="toc 3"/>
    <w:basedOn w:val="Normal"/>
    <w:next w:val="Normal"/>
    <w:autoRedefine/>
    <w:uiPriority w:val="39"/>
    <w:qFormat/>
    <w:rsid w:val="00C61FBD"/>
    <w:pPr>
      <w:ind w:left="480"/>
    </w:pPr>
  </w:style>
  <w:style w:type="paragraph" w:styleId="TOC4">
    <w:name w:val="toc 4"/>
    <w:basedOn w:val="Normal"/>
    <w:next w:val="Normal"/>
    <w:autoRedefine/>
    <w:uiPriority w:val="99"/>
    <w:semiHidden/>
    <w:rsid w:val="00C61FBD"/>
    <w:pPr>
      <w:ind w:left="720"/>
    </w:pPr>
  </w:style>
  <w:style w:type="paragraph" w:styleId="TOC5">
    <w:name w:val="toc 5"/>
    <w:basedOn w:val="Normal"/>
    <w:next w:val="Normal"/>
    <w:autoRedefine/>
    <w:uiPriority w:val="99"/>
    <w:semiHidden/>
    <w:rsid w:val="00C61FBD"/>
    <w:pPr>
      <w:ind w:left="960"/>
    </w:pPr>
  </w:style>
  <w:style w:type="paragraph" w:styleId="TOC6">
    <w:name w:val="toc 6"/>
    <w:basedOn w:val="Normal"/>
    <w:next w:val="Normal"/>
    <w:autoRedefine/>
    <w:uiPriority w:val="99"/>
    <w:semiHidden/>
    <w:rsid w:val="00C61FBD"/>
    <w:pPr>
      <w:ind w:left="1200"/>
    </w:pPr>
  </w:style>
  <w:style w:type="paragraph" w:styleId="TOC7">
    <w:name w:val="toc 7"/>
    <w:basedOn w:val="Normal"/>
    <w:next w:val="Normal"/>
    <w:autoRedefine/>
    <w:uiPriority w:val="99"/>
    <w:semiHidden/>
    <w:rsid w:val="00C61FBD"/>
    <w:pPr>
      <w:ind w:left="1440"/>
    </w:pPr>
  </w:style>
  <w:style w:type="paragraph" w:styleId="TOC8">
    <w:name w:val="toc 8"/>
    <w:basedOn w:val="Normal"/>
    <w:next w:val="Normal"/>
    <w:autoRedefine/>
    <w:uiPriority w:val="99"/>
    <w:semiHidden/>
    <w:rsid w:val="00C61FBD"/>
    <w:pPr>
      <w:ind w:left="1680"/>
    </w:pPr>
  </w:style>
  <w:style w:type="paragraph" w:styleId="TOC9">
    <w:name w:val="toc 9"/>
    <w:basedOn w:val="Normal"/>
    <w:next w:val="Normal"/>
    <w:autoRedefine/>
    <w:uiPriority w:val="99"/>
    <w:semiHidden/>
    <w:rsid w:val="00C61FBD"/>
    <w:pPr>
      <w:ind w:left="1920"/>
    </w:pPr>
  </w:style>
  <w:style w:type="character" w:styleId="CommentReference">
    <w:name w:val="annotation reference"/>
    <w:uiPriority w:val="99"/>
    <w:semiHidden/>
    <w:rsid w:val="00070564"/>
    <w:rPr>
      <w:rFonts w:cs="Times New Roman"/>
      <w:sz w:val="16"/>
      <w:szCs w:val="16"/>
    </w:rPr>
  </w:style>
  <w:style w:type="paragraph" w:styleId="CommentText">
    <w:name w:val="annotation text"/>
    <w:basedOn w:val="Normal"/>
    <w:link w:val="CommentTextChar"/>
    <w:uiPriority w:val="99"/>
    <w:semiHidden/>
    <w:rsid w:val="00070564"/>
    <w:rPr>
      <w:sz w:val="20"/>
      <w:lang w:val="x-none" w:eastAsia="x-none"/>
    </w:rPr>
  </w:style>
  <w:style w:type="character" w:customStyle="1" w:styleId="CommentTextChar">
    <w:name w:val="Comment Text Char"/>
    <w:link w:val="CommentText"/>
    <w:uiPriority w:val="99"/>
    <w:semiHidden/>
    <w:locked/>
    <w:rsid w:val="004475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070564"/>
    <w:rPr>
      <w:b/>
      <w:bCs/>
    </w:rPr>
  </w:style>
  <w:style w:type="character" w:customStyle="1" w:styleId="CommentSubjectChar">
    <w:name w:val="Comment Subject Char"/>
    <w:link w:val="CommentSubject"/>
    <w:uiPriority w:val="99"/>
    <w:semiHidden/>
    <w:locked/>
    <w:rsid w:val="00447575"/>
    <w:rPr>
      <w:rFonts w:ascii="Times New Roman" w:hAnsi="Times New Roman" w:cs="Times New Roman"/>
      <w:b/>
      <w:bCs/>
    </w:rPr>
  </w:style>
  <w:style w:type="paragraph" w:styleId="DocumentMap">
    <w:name w:val="Document Map"/>
    <w:basedOn w:val="Normal"/>
    <w:link w:val="DocumentMapChar"/>
    <w:uiPriority w:val="99"/>
    <w:semiHidden/>
    <w:rsid w:val="00363852"/>
    <w:pPr>
      <w:shd w:val="clear" w:color="auto" w:fill="000080"/>
    </w:pPr>
    <w:rPr>
      <w:rFonts w:ascii="Tahoma" w:hAnsi="Tahoma"/>
      <w:sz w:val="20"/>
      <w:lang w:val="x-none" w:eastAsia="x-none"/>
    </w:rPr>
  </w:style>
  <w:style w:type="character" w:customStyle="1" w:styleId="DocumentMapChar">
    <w:name w:val="Document Map Char"/>
    <w:link w:val="DocumentMap"/>
    <w:uiPriority w:val="99"/>
    <w:semiHidden/>
    <w:locked/>
    <w:rsid w:val="00447575"/>
    <w:rPr>
      <w:rFonts w:ascii="Tahoma" w:hAnsi="Tahoma" w:cs="Tahoma"/>
      <w:shd w:val="clear" w:color="auto" w:fill="000080"/>
    </w:rPr>
  </w:style>
  <w:style w:type="paragraph" w:customStyle="1" w:styleId="CM11">
    <w:name w:val="CM1.1"/>
    <w:basedOn w:val="Normal"/>
    <w:uiPriority w:val="99"/>
    <w:rsid w:val="00AF4A16"/>
    <w:pPr>
      <w:widowControl w:val="0"/>
      <w:autoSpaceDE w:val="0"/>
      <w:autoSpaceDN w:val="0"/>
      <w:adjustRightInd w:val="0"/>
      <w:spacing w:after="120"/>
    </w:pPr>
    <w:rPr>
      <w:b/>
      <w:szCs w:val="24"/>
    </w:rPr>
  </w:style>
  <w:style w:type="paragraph" w:customStyle="1" w:styleId="CM10">
    <w:name w:val="CM10"/>
    <w:basedOn w:val="Default"/>
    <w:next w:val="Default"/>
    <w:uiPriority w:val="99"/>
    <w:rsid w:val="001934F7"/>
    <w:pPr>
      <w:widowControl w:val="0"/>
      <w:spacing w:after="240" w:line="280" w:lineRule="atLeast"/>
    </w:pPr>
    <w:rPr>
      <w:rFonts w:ascii="Times New Roman" w:hAnsi="Times New Roman"/>
      <w:b/>
      <w:sz w:val="24"/>
      <w:szCs w:val="24"/>
    </w:rPr>
  </w:style>
  <w:style w:type="paragraph" w:styleId="ListParagraph">
    <w:name w:val="List Paragraph"/>
    <w:basedOn w:val="Normal"/>
    <w:uiPriority w:val="34"/>
    <w:qFormat/>
    <w:rsid w:val="008F4DBE"/>
    <w:pPr>
      <w:ind w:left="720"/>
      <w:contextualSpacing/>
    </w:pPr>
  </w:style>
  <w:style w:type="paragraph" w:customStyle="1" w:styleId="CM24">
    <w:name w:val="CM24"/>
    <w:basedOn w:val="Default"/>
    <w:next w:val="Default"/>
    <w:uiPriority w:val="99"/>
    <w:rsid w:val="00526194"/>
    <w:pPr>
      <w:widowControl w:val="0"/>
      <w:spacing w:after="280"/>
    </w:pPr>
    <w:rPr>
      <w:rFonts w:ascii="Times New Roman" w:hAnsi="Times New Roman"/>
      <w:sz w:val="24"/>
      <w:szCs w:val="24"/>
    </w:rPr>
  </w:style>
  <w:style w:type="paragraph" w:styleId="ListBullet">
    <w:name w:val="List Bullet"/>
    <w:basedOn w:val="Normal"/>
    <w:uiPriority w:val="99"/>
    <w:rsid w:val="00C16792"/>
    <w:pPr>
      <w:tabs>
        <w:tab w:val="left" w:pos="360"/>
      </w:tabs>
      <w:ind w:left="360" w:hanging="360"/>
    </w:pPr>
    <w:rPr>
      <w:sz w:val="20"/>
    </w:rPr>
  </w:style>
  <w:style w:type="paragraph" w:styleId="Revision">
    <w:name w:val="Revision"/>
    <w:hidden/>
    <w:uiPriority w:val="99"/>
    <w:semiHidden/>
    <w:rsid w:val="00B10F0E"/>
    <w:rPr>
      <w:rFonts w:ascii="Times New Roman" w:hAnsi="Times New Roman"/>
      <w:sz w:val="24"/>
    </w:rPr>
  </w:style>
  <w:style w:type="paragraph" w:styleId="TOCHeading">
    <w:name w:val="TOC Heading"/>
    <w:basedOn w:val="Heading1"/>
    <w:next w:val="Normal"/>
    <w:uiPriority w:val="39"/>
    <w:unhideWhenUsed/>
    <w:qFormat/>
    <w:rsid w:val="006C5636"/>
    <w:pPr>
      <w:keepLines/>
      <w:widowControl/>
      <w:numPr>
        <w:numId w:val="0"/>
      </w:numPr>
      <w:spacing w:before="480" w:line="276" w:lineRule="auto"/>
      <w:outlineLvl w:val="9"/>
    </w:pPr>
    <w:rPr>
      <w:rFonts w:ascii="Cambria" w:hAnsi="Cambria"/>
      <w:bCs/>
      <w:color w:val="365F91"/>
      <w:sz w:val="28"/>
      <w:szCs w:val="28"/>
    </w:rPr>
  </w:style>
  <w:style w:type="paragraph" w:styleId="Index1">
    <w:name w:val="index 1"/>
    <w:basedOn w:val="Normal"/>
    <w:next w:val="Normal"/>
    <w:autoRedefine/>
    <w:uiPriority w:val="99"/>
    <w:semiHidden/>
    <w:unhideWhenUsed/>
    <w:locked/>
    <w:rsid w:val="006C5636"/>
    <w:pPr>
      <w:ind w:left="240" w:hanging="240"/>
    </w:p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D50C60"/>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lsdException w:name="Emphasis" w:semiHidden="0" w:uiPriority="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5538C5"/>
    <w:pPr>
      <w:jc w:val="both"/>
    </w:pPr>
    <w:rPr>
      <w:rFonts w:ascii="Times New Roman" w:hAnsi="Times New Roman"/>
      <w:sz w:val="24"/>
    </w:rPr>
  </w:style>
  <w:style w:type="paragraph" w:styleId="Heading1">
    <w:name w:val="heading 1"/>
    <w:basedOn w:val="Normal"/>
    <w:next w:val="Normal"/>
    <w:link w:val="Heading1Char"/>
    <w:uiPriority w:val="99"/>
    <w:qFormat/>
    <w:rsid w:val="007E4C53"/>
    <w:pPr>
      <w:keepNext/>
      <w:widowControl w:val="0"/>
      <w:numPr>
        <w:numId w:val="37"/>
      </w:numPr>
      <w:outlineLvl w:val="0"/>
    </w:pPr>
    <w:rPr>
      <w:rFonts w:ascii="Times New Roman Bold" w:hAnsi="Times New Roman Bold"/>
      <w:b/>
      <w:szCs w:val="24"/>
      <w:lang w:val="x-none" w:eastAsia="x-none"/>
    </w:rPr>
  </w:style>
  <w:style w:type="paragraph" w:styleId="Heading2">
    <w:name w:val="heading 2"/>
    <w:aliases w:val="Heading 2 Char Char"/>
    <w:basedOn w:val="Normal"/>
    <w:next w:val="Normal"/>
    <w:link w:val="Heading2Char"/>
    <w:qFormat/>
    <w:rsid w:val="007E4C53"/>
    <w:pPr>
      <w:keepNext/>
      <w:numPr>
        <w:ilvl w:val="1"/>
        <w:numId w:val="37"/>
      </w:numPr>
      <w:outlineLvl w:val="1"/>
    </w:pPr>
    <w:rPr>
      <w:b/>
      <w:szCs w:val="24"/>
      <w:lang w:val="x-none" w:eastAsia="x-none"/>
    </w:rPr>
  </w:style>
  <w:style w:type="paragraph" w:styleId="Heading3">
    <w:name w:val="heading 3"/>
    <w:basedOn w:val="Normal"/>
    <w:next w:val="Normal"/>
    <w:link w:val="Heading3Char"/>
    <w:uiPriority w:val="99"/>
    <w:qFormat/>
    <w:rsid w:val="007E4C53"/>
    <w:pPr>
      <w:numPr>
        <w:ilvl w:val="2"/>
        <w:numId w:val="37"/>
      </w:numPr>
      <w:outlineLvl w:val="2"/>
    </w:pPr>
    <w:rPr>
      <w:lang w:val="x-none" w:eastAsia="x-none"/>
    </w:rPr>
  </w:style>
  <w:style w:type="paragraph" w:styleId="Heading4">
    <w:name w:val="heading 4"/>
    <w:basedOn w:val="Normal"/>
    <w:next w:val="Normal"/>
    <w:link w:val="Heading4Char"/>
    <w:uiPriority w:val="99"/>
    <w:qFormat/>
    <w:rsid w:val="00C61FBD"/>
    <w:pPr>
      <w:keepNext/>
      <w:pBdr>
        <w:top w:val="single" w:sz="6" w:space="1" w:color="auto"/>
        <w:left w:val="single" w:sz="6" w:space="1" w:color="auto"/>
        <w:bottom w:val="single" w:sz="6" w:space="1" w:color="auto"/>
        <w:right w:val="single" w:sz="6" w:space="1" w:color="auto"/>
      </w:pBdr>
      <w:ind w:right="-540"/>
      <w:jc w:val="center"/>
      <w:outlineLvl w:val="3"/>
    </w:pPr>
    <w:rPr>
      <w:color w:val="000000"/>
      <w:sz w:val="36"/>
      <w:lang w:val="x-none" w:eastAsia="x-none"/>
    </w:rPr>
  </w:style>
  <w:style w:type="paragraph" w:styleId="Heading5">
    <w:name w:val="heading 5"/>
    <w:basedOn w:val="Normal"/>
    <w:next w:val="Normal"/>
    <w:link w:val="Heading5Char"/>
    <w:uiPriority w:val="99"/>
    <w:qFormat/>
    <w:rsid w:val="00C61FBD"/>
    <w:pPr>
      <w:keepNext/>
      <w:outlineLvl w:val="4"/>
    </w:pPr>
    <w:rPr>
      <w:b/>
      <w:color w:val="000000"/>
      <w:sz w:val="44"/>
      <w:lang w:val="x-none" w:eastAsia="x-none"/>
    </w:rPr>
  </w:style>
  <w:style w:type="paragraph" w:styleId="Heading6">
    <w:name w:val="heading 6"/>
    <w:basedOn w:val="Normal"/>
    <w:next w:val="Normal"/>
    <w:link w:val="Heading6Char"/>
    <w:uiPriority w:val="99"/>
    <w:qFormat/>
    <w:rsid w:val="006C5636"/>
    <w:pPr>
      <w:keepNext/>
      <w:outlineLvl w:val="5"/>
    </w:pPr>
    <w:rPr>
      <w:rFonts w:ascii="Times New Roman Bold" w:hAnsi="Times New Roman Bold"/>
      <w:b/>
      <w:color w:val="000000"/>
      <w:lang w:val="x-none" w:eastAsia="x-none"/>
    </w:rPr>
  </w:style>
  <w:style w:type="paragraph" w:styleId="Heading7">
    <w:name w:val="heading 7"/>
    <w:basedOn w:val="Normal"/>
    <w:next w:val="Normal"/>
    <w:link w:val="Heading7Char"/>
    <w:uiPriority w:val="99"/>
    <w:qFormat/>
    <w:rsid w:val="00C61FBD"/>
    <w:pPr>
      <w:keepNext/>
      <w:pBdr>
        <w:top w:val="single" w:sz="6" w:space="1" w:color="auto"/>
        <w:left w:val="single" w:sz="6" w:space="1" w:color="auto"/>
        <w:bottom w:val="single" w:sz="6" w:space="1" w:color="auto"/>
        <w:right w:val="single" w:sz="6" w:space="1" w:color="auto"/>
      </w:pBdr>
      <w:ind w:right="-540"/>
      <w:jc w:val="center"/>
      <w:outlineLvl w:val="6"/>
    </w:pPr>
    <w:rPr>
      <w:color w:val="000000"/>
      <w:sz w:val="28"/>
      <w:lang w:val="x-none" w:eastAsia="x-none"/>
    </w:rPr>
  </w:style>
  <w:style w:type="paragraph" w:styleId="Heading8">
    <w:name w:val="heading 8"/>
    <w:basedOn w:val="Normal"/>
    <w:next w:val="Normal"/>
    <w:link w:val="Heading8Char"/>
    <w:uiPriority w:val="99"/>
    <w:qFormat/>
    <w:rsid w:val="00C61FBD"/>
    <w:pPr>
      <w:keepNext/>
      <w:jc w:val="center"/>
      <w:outlineLvl w:val="7"/>
    </w:pPr>
    <w:rPr>
      <w:color w:val="000000"/>
      <w:lang w:val="x-none" w:eastAsia="x-none"/>
    </w:rPr>
  </w:style>
  <w:style w:type="paragraph" w:styleId="Heading9">
    <w:name w:val="heading 9"/>
    <w:basedOn w:val="Normal"/>
    <w:next w:val="Normal"/>
    <w:link w:val="Heading9Char"/>
    <w:uiPriority w:val="99"/>
    <w:qFormat/>
    <w:rsid w:val="00C61FBD"/>
    <w:pPr>
      <w:keepNext/>
      <w:ind w:left="972" w:hanging="252"/>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4C53"/>
    <w:rPr>
      <w:rFonts w:ascii="Times New Roman Bold" w:hAnsi="Times New Roman Bold"/>
      <w:b/>
      <w:sz w:val="24"/>
      <w:szCs w:val="24"/>
    </w:rPr>
  </w:style>
  <w:style w:type="character" w:customStyle="1" w:styleId="Heading2Char">
    <w:name w:val="Heading 2 Char"/>
    <w:aliases w:val="Heading 2 Char Char Char"/>
    <w:link w:val="Heading2"/>
    <w:locked/>
    <w:rsid w:val="007E4C53"/>
    <w:rPr>
      <w:rFonts w:ascii="Times New Roman" w:hAnsi="Times New Roman"/>
      <w:b/>
      <w:sz w:val="24"/>
      <w:szCs w:val="24"/>
    </w:rPr>
  </w:style>
  <w:style w:type="character" w:customStyle="1" w:styleId="Heading3Char">
    <w:name w:val="Heading 3 Char"/>
    <w:link w:val="Heading3"/>
    <w:uiPriority w:val="99"/>
    <w:locked/>
    <w:rsid w:val="007E4C53"/>
    <w:rPr>
      <w:rFonts w:ascii="Times New Roman" w:hAnsi="Times New Roman"/>
      <w:sz w:val="24"/>
    </w:rPr>
  </w:style>
  <w:style w:type="character" w:customStyle="1" w:styleId="Heading4Char">
    <w:name w:val="Heading 4 Char"/>
    <w:link w:val="Heading4"/>
    <w:uiPriority w:val="99"/>
    <w:locked/>
    <w:rsid w:val="00447575"/>
    <w:rPr>
      <w:rFonts w:ascii="Times New Roman" w:hAnsi="Times New Roman"/>
      <w:color w:val="000000"/>
      <w:sz w:val="36"/>
    </w:rPr>
  </w:style>
  <w:style w:type="character" w:customStyle="1" w:styleId="Heading5Char">
    <w:name w:val="Heading 5 Char"/>
    <w:link w:val="Heading5"/>
    <w:uiPriority w:val="99"/>
    <w:locked/>
    <w:rsid w:val="00447575"/>
    <w:rPr>
      <w:rFonts w:ascii="Times New Roman" w:hAnsi="Times New Roman"/>
      <w:b/>
      <w:color w:val="000000"/>
      <w:sz w:val="44"/>
    </w:rPr>
  </w:style>
  <w:style w:type="character" w:customStyle="1" w:styleId="Heading6Char">
    <w:name w:val="Heading 6 Char"/>
    <w:link w:val="Heading6"/>
    <w:uiPriority w:val="99"/>
    <w:locked/>
    <w:rsid w:val="006C5636"/>
    <w:rPr>
      <w:rFonts w:ascii="Times New Roman Bold" w:hAnsi="Times New Roman Bold"/>
      <w:b/>
      <w:color w:val="000000"/>
      <w:sz w:val="24"/>
    </w:rPr>
  </w:style>
  <w:style w:type="character" w:customStyle="1" w:styleId="Heading7Char">
    <w:name w:val="Heading 7 Char"/>
    <w:link w:val="Heading7"/>
    <w:uiPriority w:val="99"/>
    <w:locked/>
    <w:rsid w:val="00447575"/>
    <w:rPr>
      <w:rFonts w:ascii="Times New Roman" w:hAnsi="Times New Roman" w:cs="Times New Roman"/>
      <w:color w:val="000000"/>
      <w:sz w:val="28"/>
    </w:rPr>
  </w:style>
  <w:style w:type="character" w:customStyle="1" w:styleId="Heading8Char">
    <w:name w:val="Heading 8 Char"/>
    <w:link w:val="Heading8"/>
    <w:uiPriority w:val="99"/>
    <w:locked/>
    <w:rsid w:val="00447575"/>
    <w:rPr>
      <w:rFonts w:ascii="Times New Roman" w:hAnsi="Times New Roman" w:cs="Times New Roman"/>
      <w:color w:val="000000"/>
      <w:sz w:val="24"/>
    </w:rPr>
  </w:style>
  <w:style w:type="character" w:customStyle="1" w:styleId="Heading9Char">
    <w:name w:val="Heading 9 Char"/>
    <w:link w:val="Heading9"/>
    <w:uiPriority w:val="99"/>
    <w:locked/>
    <w:rsid w:val="00447575"/>
    <w:rPr>
      <w:rFonts w:ascii="Times New Roman" w:hAnsi="Times New Roman" w:cs="Times New Roman"/>
      <w:b/>
      <w:bCs/>
      <w:sz w:val="24"/>
    </w:rPr>
  </w:style>
  <w:style w:type="paragraph" w:styleId="Footer">
    <w:name w:val="footer"/>
    <w:basedOn w:val="Normal"/>
    <w:link w:val="FooterChar"/>
    <w:rsid w:val="00C61FBD"/>
    <w:pPr>
      <w:tabs>
        <w:tab w:val="center" w:pos="4320"/>
        <w:tab w:val="right" w:pos="8640"/>
      </w:tabs>
    </w:pPr>
    <w:rPr>
      <w:lang w:val="x-none" w:eastAsia="x-none"/>
    </w:rPr>
  </w:style>
  <w:style w:type="character" w:customStyle="1" w:styleId="FooterChar">
    <w:name w:val="Footer Char"/>
    <w:link w:val="Footer"/>
    <w:locked/>
    <w:rsid w:val="00983009"/>
    <w:rPr>
      <w:rFonts w:ascii="Times New Roman" w:hAnsi="Times New Roman" w:cs="Times New Roman"/>
      <w:sz w:val="24"/>
    </w:rPr>
  </w:style>
  <w:style w:type="paragraph" w:styleId="Header">
    <w:name w:val="header"/>
    <w:basedOn w:val="Normal"/>
    <w:link w:val="HeaderChar"/>
    <w:uiPriority w:val="99"/>
    <w:rsid w:val="00C61FBD"/>
    <w:pPr>
      <w:tabs>
        <w:tab w:val="center" w:pos="4320"/>
        <w:tab w:val="right" w:pos="8640"/>
      </w:tabs>
    </w:pPr>
    <w:rPr>
      <w:lang w:val="x-none" w:eastAsia="x-none"/>
    </w:rPr>
  </w:style>
  <w:style w:type="character" w:customStyle="1" w:styleId="HeaderChar">
    <w:name w:val="Header Char"/>
    <w:link w:val="Header"/>
    <w:uiPriority w:val="99"/>
    <w:locked/>
    <w:rsid w:val="00C417EF"/>
    <w:rPr>
      <w:rFonts w:ascii="Times New Roman" w:hAnsi="Times New Roman" w:cs="Times New Roman"/>
      <w:sz w:val="24"/>
    </w:rPr>
  </w:style>
  <w:style w:type="paragraph" w:customStyle="1" w:styleId="EnvelopeAddress1">
    <w:name w:val="Envelope Address1"/>
    <w:basedOn w:val="Normal"/>
    <w:uiPriority w:val="99"/>
    <w:rsid w:val="00C61FBD"/>
    <w:pPr>
      <w:framePr w:w="7920" w:h="1980" w:hRule="exact" w:hSpace="180" w:wrap="auto" w:hAnchor="page" w:xAlign="center" w:yAlign="bottom"/>
      <w:ind w:left="2880"/>
    </w:pPr>
    <w:rPr>
      <w:caps/>
      <w:color w:val="000000"/>
      <w:sz w:val="20"/>
    </w:rPr>
  </w:style>
  <w:style w:type="paragraph" w:styleId="Title">
    <w:name w:val="Title"/>
    <w:basedOn w:val="Normal"/>
    <w:link w:val="TitleChar"/>
    <w:uiPriority w:val="99"/>
    <w:qFormat/>
    <w:rsid w:val="00C61FBD"/>
    <w:pPr>
      <w:pBdr>
        <w:top w:val="single" w:sz="6" w:space="1" w:color="auto"/>
        <w:left w:val="single" w:sz="6" w:space="1" w:color="auto"/>
        <w:bottom w:val="single" w:sz="6" w:space="1" w:color="auto"/>
        <w:right w:val="single" w:sz="6" w:space="1" w:color="auto"/>
      </w:pBdr>
      <w:ind w:right="-540"/>
      <w:jc w:val="center"/>
    </w:pPr>
    <w:rPr>
      <w:b/>
      <w:i/>
      <w:sz w:val="32"/>
      <w:lang w:val="x-none" w:eastAsia="x-none"/>
    </w:rPr>
  </w:style>
  <w:style w:type="character" w:customStyle="1" w:styleId="TitleChar">
    <w:name w:val="Title Char"/>
    <w:link w:val="Title"/>
    <w:uiPriority w:val="99"/>
    <w:locked/>
    <w:rsid w:val="00447575"/>
    <w:rPr>
      <w:rFonts w:ascii="Times New Roman" w:hAnsi="Times New Roman" w:cs="Times New Roman"/>
      <w:b/>
      <w:i/>
      <w:sz w:val="32"/>
    </w:rPr>
  </w:style>
  <w:style w:type="paragraph" w:styleId="BodyTextIndent">
    <w:name w:val="Body Text Indent"/>
    <w:basedOn w:val="Normal"/>
    <w:link w:val="BodyTextIndentChar"/>
    <w:uiPriority w:val="99"/>
    <w:rsid w:val="00C61FBD"/>
    <w:pPr>
      <w:ind w:left="972"/>
    </w:pPr>
    <w:rPr>
      <w:lang w:val="x-none" w:eastAsia="x-none"/>
    </w:rPr>
  </w:style>
  <w:style w:type="character" w:customStyle="1" w:styleId="BodyTextIndentChar">
    <w:name w:val="Body Text Indent Char"/>
    <w:link w:val="BodyTextIndent"/>
    <w:uiPriority w:val="99"/>
    <w:locked/>
    <w:rsid w:val="00447575"/>
    <w:rPr>
      <w:rFonts w:ascii="Times New Roman" w:hAnsi="Times New Roman" w:cs="Times New Roman"/>
      <w:sz w:val="24"/>
    </w:rPr>
  </w:style>
  <w:style w:type="paragraph" w:styleId="BodyTextIndent2">
    <w:name w:val="Body Text Indent 2"/>
    <w:basedOn w:val="Normal"/>
    <w:link w:val="BodyTextIndent2Char"/>
    <w:uiPriority w:val="99"/>
    <w:rsid w:val="00C61FBD"/>
    <w:pPr>
      <w:ind w:left="702"/>
    </w:pPr>
    <w:rPr>
      <w:lang w:val="x-none" w:eastAsia="x-none"/>
    </w:rPr>
  </w:style>
  <w:style w:type="character" w:customStyle="1" w:styleId="BodyTextIndent2Char">
    <w:name w:val="Body Text Indent 2 Char"/>
    <w:link w:val="BodyTextIndent2"/>
    <w:uiPriority w:val="99"/>
    <w:locked/>
    <w:rsid w:val="00447575"/>
    <w:rPr>
      <w:rFonts w:ascii="Times New Roman" w:hAnsi="Times New Roman" w:cs="Times New Roman"/>
      <w:sz w:val="24"/>
    </w:rPr>
  </w:style>
  <w:style w:type="paragraph" w:styleId="BodyTextIndent3">
    <w:name w:val="Body Text Indent 3"/>
    <w:basedOn w:val="Normal"/>
    <w:link w:val="BodyTextIndent3Char"/>
    <w:uiPriority w:val="99"/>
    <w:rsid w:val="00C61FBD"/>
    <w:pPr>
      <w:ind w:left="1422"/>
    </w:pPr>
    <w:rPr>
      <w:lang w:val="x-none" w:eastAsia="x-none"/>
    </w:rPr>
  </w:style>
  <w:style w:type="character" w:customStyle="1" w:styleId="BodyTextIndent3Char">
    <w:name w:val="Body Text Indent 3 Char"/>
    <w:link w:val="BodyTextIndent3"/>
    <w:uiPriority w:val="99"/>
    <w:locked/>
    <w:rsid w:val="00447575"/>
    <w:rPr>
      <w:rFonts w:ascii="Times New Roman" w:hAnsi="Times New Roman" w:cs="Times New Roman"/>
      <w:sz w:val="24"/>
    </w:rPr>
  </w:style>
  <w:style w:type="paragraph" w:styleId="Subtitle">
    <w:name w:val="Subtitle"/>
    <w:basedOn w:val="Normal"/>
    <w:link w:val="SubtitleChar"/>
    <w:uiPriority w:val="99"/>
    <w:qFormat/>
    <w:rsid w:val="00C61FBD"/>
    <w:pPr>
      <w:pBdr>
        <w:top w:val="single" w:sz="6" w:space="1" w:color="auto"/>
        <w:left w:val="single" w:sz="6" w:space="1" w:color="auto"/>
        <w:bottom w:val="single" w:sz="6" w:space="1" w:color="auto"/>
        <w:right w:val="single" w:sz="6" w:space="1" w:color="auto"/>
      </w:pBdr>
      <w:ind w:right="-540"/>
      <w:jc w:val="center"/>
    </w:pPr>
    <w:rPr>
      <w:b/>
      <w:sz w:val="144"/>
      <w:lang w:val="x-none" w:eastAsia="x-none"/>
    </w:rPr>
  </w:style>
  <w:style w:type="character" w:customStyle="1" w:styleId="SubtitleChar">
    <w:name w:val="Subtitle Char"/>
    <w:link w:val="Subtitle"/>
    <w:uiPriority w:val="99"/>
    <w:locked/>
    <w:rsid w:val="00447575"/>
    <w:rPr>
      <w:rFonts w:ascii="Times New Roman" w:hAnsi="Times New Roman" w:cs="Times New Roman"/>
      <w:b/>
      <w:sz w:val="144"/>
    </w:rPr>
  </w:style>
  <w:style w:type="character" w:styleId="PageNumber">
    <w:name w:val="page number"/>
    <w:rsid w:val="00C61FBD"/>
    <w:rPr>
      <w:rFonts w:cs="Times New Roman"/>
    </w:rPr>
  </w:style>
  <w:style w:type="paragraph" w:styleId="BodyText">
    <w:name w:val="Body Text"/>
    <w:basedOn w:val="Normal"/>
    <w:link w:val="BodyTextChar"/>
    <w:uiPriority w:val="99"/>
    <w:rsid w:val="00C61FBD"/>
    <w:pPr>
      <w:widowControl w:val="0"/>
      <w:tabs>
        <w:tab w:val="left" w:pos="0"/>
        <w:tab w:val="left" w:pos="720"/>
        <w:tab w:val="left" w:pos="1440"/>
        <w:tab w:val="left" w:pos="1872"/>
        <w:tab w:val="left" w:pos="2304"/>
        <w:tab w:val="left" w:pos="4998"/>
        <w:tab w:val="left" w:pos="5760"/>
        <w:tab w:val="left" w:pos="6480"/>
        <w:tab w:val="left" w:pos="7200"/>
        <w:tab w:val="left" w:pos="7920"/>
        <w:tab w:val="left" w:pos="8640"/>
        <w:tab w:val="left" w:pos="9360"/>
        <w:tab w:val="left" w:pos="9720"/>
        <w:tab w:val="left" w:pos="9990"/>
        <w:tab w:val="left" w:pos="10980"/>
      </w:tabs>
      <w:ind w:right="1339"/>
    </w:pPr>
    <w:rPr>
      <w:rFonts w:ascii="CG Times" w:hAnsi="CG Times"/>
      <w:snapToGrid w:val="0"/>
      <w:lang w:val="x-none" w:eastAsia="x-none"/>
    </w:rPr>
  </w:style>
  <w:style w:type="character" w:customStyle="1" w:styleId="BodyTextChar">
    <w:name w:val="Body Text Char"/>
    <w:link w:val="BodyText"/>
    <w:uiPriority w:val="99"/>
    <w:locked/>
    <w:rsid w:val="00447575"/>
    <w:rPr>
      <w:rFonts w:ascii="CG Times" w:hAnsi="CG Times" w:cs="Times New Roman"/>
      <w:snapToGrid w:val="0"/>
      <w:sz w:val="24"/>
    </w:rPr>
  </w:style>
  <w:style w:type="paragraph" w:styleId="BlockText">
    <w:name w:val="Block Text"/>
    <w:basedOn w:val="Normal"/>
    <w:uiPriority w:val="99"/>
    <w:rsid w:val="00C61FBD"/>
    <w:pPr>
      <w:widowControl w:val="0"/>
      <w:tabs>
        <w:tab w:val="left" w:pos="864"/>
        <w:tab w:val="left" w:pos="1224"/>
        <w:tab w:val="left" w:pos="1584"/>
        <w:tab w:val="left" w:pos="2304"/>
        <w:tab w:val="left" w:pos="2736"/>
        <w:tab w:val="left" w:pos="3168"/>
        <w:tab w:val="left" w:pos="5862"/>
        <w:tab w:val="left" w:pos="6624"/>
        <w:tab w:val="left" w:pos="7344"/>
        <w:tab w:val="left" w:pos="8064"/>
        <w:tab w:val="left" w:pos="8784"/>
        <w:tab w:val="left" w:pos="9360"/>
        <w:tab w:val="left" w:pos="9504"/>
        <w:tab w:val="left" w:pos="9720"/>
        <w:tab w:val="left" w:pos="9990"/>
        <w:tab w:val="left" w:pos="10224"/>
        <w:tab w:val="left" w:pos="10980"/>
      </w:tabs>
      <w:ind w:left="1224" w:right="1332" w:hanging="360"/>
    </w:pPr>
  </w:style>
  <w:style w:type="paragraph" w:styleId="BodyText2">
    <w:name w:val="Body Text 2"/>
    <w:basedOn w:val="Normal"/>
    <w:link w:val="BodyText2Char"/>
    <w:uiPriority w:val="99"/>
    <w:rsid w:val="00C61FBD"/>
    <w:pPr>
      <w:jc w:val="center"/>
    </w:pPr>
    <w:rPr>
      <w:b/>
      <w:bCs/>
      <w:color w:val="FF0000"/>
      <w:sz w:val="144"/>
      <w:lang w:val="x-none" w:eastAsia="x-none"/>
    </w:rPr>
  </w:style>
  <w:style w:type="character" w:customStyle="1" w:styleId="BodyText2Char">
    <w:name w:val="Body Text 2 Char"/>
    <w:link w:val="BodyText2"/>
    <w:uiPriority w:val="99"/>
    <w:locked/>
    <w:rsid w:val="00447575"/>
    <w:rPr>
      <w:rFonts w:ascii="Times New Roman" w:hAnsi="Times New Roman" w:cs="Times New Roman"/>
      <w:b/>
      <w:bCs/>
      <w:color w:val="FF0000"/>
      <w:sz w:val="144"/>
    </w:rPr>
  </w:style>
  <w:style w:type="character" w:styleId="Hyperlink">
    <w:name w:val="Hyperlink"/>
    <w:uiPriority w:val="99"/>
    <w:rsid w:val="00C61FBD"/>
    <w:rPr>
      <w:rFonts w:cs="Times New Roman"/>
      <w:color w:val="0000FF"/>
      <w:u w:val="single"/>
    </w:rPr>
  </w:style>
  <w:style w:type="character" w:styleId="FollowedHyperlink">
    <w:name w:val="FollowedHyperlink"/>
    <w:uiPriority w:val="99"/>
    <w:rsid w:val="00C61FBD"/>
    <w:rPr>
      <w:rFonts w:cs="Times New Roman"/>
      <w:color w:val="800080"/>
      <w:u w:val="single"/>
    </w:rPr>
  </w:style>
  <w:style w:type="paragraph" w:styleId="BodyText3">
    <w:name w:val="Body Text 3"/>
    <w:basedOn w:val="Normal"/>
    <w:link w:val="BodyText3Char"/>
    <w:uiPriority w:val="99"/>
    <w:rsid w:val="00C61FBD"/>
    <w:rPr>
      <w:color w:val="000000"/>
      <w:lang w:val="x-none" w:eastAsia="x-none"/>
    </w:rPr>
  </w:style>
  <w:style w:type="character" w:customStyle="1" w:styleId="BodyText3Char">
    <w:name w:val="Body Text 3 Char"/>
    <w:link w:val="BodyText3"/>
    <w:uiPriority w:val="99"/>
    <w:locked/>
    <w:rsid w:val="00447575"/>
    <w:rPr>
      <w:rFonts w:ascii="Times New Roman" w:hAnsi="Times New Roman" w:cs="Times New Roman"/>
      <w:color w:val="000000"/>
      <w:sz w:val="24"/>
    </w:rPr>
  </w:style>
  <w:style w:type="paragraph" w:styleId="BalloonText">
    <w:name w:val="Balloon Text"/>
    <w:basedOn w:val="Normal"/>
    <w:link w:val="BalloonTextChar"/>
    <w:uiPriority w:val="99"/>
    <w:semiHidden/>
    <w:rsid w:val="00C61FBD"/>
    <w:rPr>
      <w:rFonts w:ascii="Tahoma" w:hAnsi="Tahoma"/>
      <w:sz w:val="16"/>
      <w:szCs w:val="16"/>
      <w:lang w:val="x-none" w:eastAsia="x-none"/>
    </w:rPr>
  </w:style>
  <w:style w:type="character" w:customStyle="1" w:styleId="BalloonTextChar">
    <w:name w:val="Balloon Text Char"/>
    <w:link w:val="BalloonText"/>
    <w:uiPriority w:val="99"/>
    <w:semiHidden/>
    <w:locked/>
    <w:rsid w:val="00447575"/>
    <w:rPr>
      <w:rFonts w:ascii="Tahoma" w:hAnsi="Tahoma" w:cs="Tahoma"/>
      <w:sz w:val="16"/>
      <w:szCs w:val="16"/>
    </w:rPr>
  </w:style>
  <w:style w:type="paragraph" w:customStyle="1" w:styleId="PRT">
    <w:name w:val="PRT"/>
    <w:basedOn w:val="Normal"/>
    <w:next w:val="ART"/>
    <w:uiPriority w:val="99"/>
    <w:rsid w:val="00C61FBD"/>
    <w:pPr>
      <w:numPr>
        <w:numId w:val="1"/>
      </w:numPr>
      <w:suppressAutoHyphens/>
      <w:spacing w:before="480"/>
    </w:pPr>
    <w:rPr>
      <w:rFonts w:ascii="Arial" w:hAnsi="Arial"/>
      <w:caps/>
      <w:sz w:val="20"/>
    </w:rPr>
  </w:style>
  <w:style w:type="paragraph" w:customStyle="1" w:styleId="SUT">
    <w:name w:val="SUT"/>
    <w:basedOn w:val="Normal"/>
    <w:next w:val="PR1"/>
    <w:uiPriority w:val="99"/>
    <w:rsid w:val="00C61FBD"/>
    <w:pPr>
      <w:numPr>
        <w:ilvl w:val="1"/>
        <w:numId w:val="1"/>
      </w:numPr>
      <w:suppressAutoHyphens/>
      <w:spacing w:before="240"/>
    </w:pPr>
    <w:rPr>
      <w:rFonts w:ascii="Arial" w:hAnsi="Arial"/>
      <w:sz w:val="20"/>
    </w:rPr>
  </w:style>
  <w:style w:type="paragraph" w:customStyle="1" w:styleId="DST">
    <w:name w:val="DST"/>
    <w:basedOn w:val="Normal"/>
    <w:next w:val="PR1"/>
    <w:uiPriority w:val="99"/>
    <w:rsid w:val="00C61FBD"/>
    <w:pPr>
      <w:numPr>
        <w:ilvl w:val="2"/>
        <w:numId w:val="1"/>
      </w:numPr>
      <w:suppressAutoHyphens/>
      <w:spacing w:before="240"/>
    </w:pPr>
    <w:rPr>
      <w:rFonts w:ascii="Arial" w:hAnsi="Arial"/>
      <w:sz w:val="20"/>
    </w:rPr>
  </w:style>
  <w:style w:type="paragraph" w:customStyle="1" w:styleId="ART">
    <w:name w:val="ART"/>
    <w:basedOn w:val="Normal"/>
    <w:uiPriority w:val="99"/>
    <w:rsid w:val="00C61FBD"/>
    <w:pPr>
      <w:numPr>
        <w:ilvl w:val="3"/>
        <w:numId w:val="1"/>
      </w:numPr>
      <w:tabs>
        <w:tab w:val="left" w:pos="634"/>
      </w:tabs>
      <w:suppressAutoHyphens/>
      <w:spacing w:before="240"/>
    </w:pPr>
    <w:rPr>
      <w:rFonts w:ascii="Arial" w:hAnsi="Arial"/>
      <w:caps/>
      <w:sz w:val="20"/>
    </w:rPr>
  </w:style>
  <w:style w:type="paragraph" w:customStyle="1" w:styleId="PR1">
    <w:name w:val="PR1"/>
    <w:basedOn w:val="Normal"/>
    <w:uiPriority w:val="99"/>
    <w:rsid w:val="00C61FBD"/>
    <w:pPr>
      <w:numPr>
        <w:ilvl w:val="4"/>
        <w:numId w:val="1"/>
      </w:numPr>
      <w:tabs>
        <w:tab w:val="left" w:pos="994"/>
      </w:tabs>
      <w:suppressAutoHyphens/>
      <w:spacing w:before="240"/>
    </w:pPr>
    <w:rPr>
      <w:rFonts w:ascii="Arial" w:hAnsi="Arial"/>
      <w:sz w:val="20"/>
    </w:rPr>
  </w:style>
  <w:style w:type="paragraph" w:customStyle="1" w:styleId="PR2">
    <w:name w:val="PR2"/>
    <w:basedOn w:val="Normal"/>
    <w:uiPriority w:val="99"/>
    <w:rsid w:val="00C61FBD"/>
    <w:pPr>
      <w:numPr>
        <w:ilvl w:val="5"/>
        <w:numId w:val="1"/>
      </w:numPr>
      <w:tabs>
        <w:tab w:val="left" w:pos="1354"/>
      </w:tabs>
      <w:suppressAutoHyphens/>
    </w:pPr>
    <w:rPr>
      <w:rFonts w:ascii="Arial" w:hAnsi="Arial"/>
      <w:sz w:val="20"/>
    </w:rPr>
  </w:style>
  <w:style w:type="paragraph" w:customStyle="1" w:styleId="PR3">
    <w:name w:val="PR3"/>
    <w:basedOn w:val="Normal"/>
    <w:uiPriority w:val="99"/>
    <w:rsid w:val="00C61FBD"/>
    <w:pPr>
      <w:numPr>
        <w:ilvl w:val="6"/>
        <w:numId w:val="1"/>
      </w:numPr>
      <w:tabs>
        <w:tab w:val="left" w:pos="1714"/>
      </w:tabs>
      <w:suppressAutoHyphens/>
    </w:pPr>
    <w:rPr>
      <w:rFonts w:ascii="Arial" w:hAnsi="Arial"/>
      <w:sz w:val="20"/>
    </w:rPr>
  </w:style>
  <w:style w:type="paragraph" w:customStyle="1" w:styleId="PR4">
    <w:name w:val="PR4"/>
    <w:basedOn w:val="Normal"/>
    <w:uiPriority w:val="99"/>
    <w:rsid w:val="00C61FBD"/>
    <w:pPr>
      <w:numPr>
        <w:ilvl w:val="7"/>
        <w:numId w:val="1"/>
      </w:numPr>
      <w:tabs>
        <w:tab w:val="left" w:pos="2074"/>
      </w:tabs>
      <w:suppressAutoHyphens/>
    </w:pPr>
    <w:rPr>
      <w:rFonts w:ascii="Arial" w:hAnsi="Arial"/>
      <w:sz w:val="20"/>
    </w:rPr>
  </w:style>
  <w:style w:type="paragraph" w:customStyle="1" w:styleId="PR5">
    <w:name w:val="PR5"/>
    <w:basedOn w:val="Normal"/>
    <w:uiPriority w:val="99"/>
    <w:rsid w:val="00C61FBD"/>
    <w:pPr>
      <w:numPr>
        <w:ilvl w:val="8"/>
        <w:numId w:val="1"/>
      </w:numPr>
      <w:tabs>
        <w:tab w:val="left" w:pos="2434"/>
      </w:tabs>
      <w:suppressAutoHyphens/>
    </w:pPr>
    <w:rPr>
      <w:rFonts w:ascii="Arial" w:hAnsi="Arial"/>
      <w:sz w:val="20"/>
    </w:rPr>
  </w:style>
  <w:style w:type="paragraph" w:customStyle="1" w:styleId="StyleStyleHeading122ptLeftNotBoldBlack">
    <w:name w:val="Style Style Heading 1 + 22 pt Left + Not Bold Black"/>
    <w:basedOn w:val="Normal"/>
    <w:uiPriority w:val="99"/>
    <w:rsid w:val="00C61FBD"/>
    <w:pPr>
      <w:keepNext/>
      <w:widowControl w:val="0"/>
      <w:tabs>
        <w:tab w:val="left" w:pos="0"/>
        <w:tab w:val="left" w:pos="1440"/>
        <w:tab w:val="left" w:pos="1872"/>
        <w:tab w:val="left" w:pos="2304"/>
        <w:tab w:val="left" w:pos="4998"/>
        <w:tab w:val="left" w:pos="5760"/>
        <w:tab w:val="left" w:pos="6480"/>
        <w:tab w:val="left" w:pos="7200"/>
        <w:tab w:val="left" w:pos="7920"/>
        <w:tab w:val="left" w:pos="8640"/>
        <w:tab w:val="left" w:pos="9360"/>
        <w:tab w:val="left" w:pos="9720"/>
        <w:tab w:val="left" w:pos="9990"/>
        <w:tab w:val="left" w:pos="10980"/>
      </w:tabs>
      <w:ind w:right="1332"/>
      <w:outlineLvl w:val="0"/>
    </w:pPr>
    <w:rPr>
      <w:color w:val="000000"/>
      <w:sz w:val="36"/>
      <w:szCs w:val="36"/>
      <w:u w:val="single"/>
    </w:rPr>
  </w:style>
  <w:style w:type="paragraph" w:customStyle="1" w:styleId="Default">
    <w:name w:val="Default"/>
    <w:rsid w:val="00C61FBD"/>
    <w:pPr>
      <w:autoSpaceDE w:val="0"/>
      <w:autoSpaceDN w:val="0"/>
      <w:adjustRightInd w:val="0"/>
    </w:pPr>
    <w:rPr>
      <w:rFonts w:ascii="TimesNewRoman,BoldItalic" w:hAnsi="TimesNewRoman,BoldItalic"/>
    </w:rPr>
  </w:style>
  <w:style w:type="paragraph" w:styleId="TOC1">
    <w:name w:val="toc 1"/>
    <w:basedOn w:val="Normal"/>
    <w:next w:val="Normal"/>
    <w:autoRedefine/>
    <w:uiPriority w:val="39"/>
    <w:qFormat/>
    <w:rsid w:val="00B846AE"/>
    <w:pPr>
      <w:tabs>
        <w:tab w:val="left" w:pos="990"/>
        <w:tab w:val="right" w:leader="dot" w:pos="8630"/>
      </w:tabs>
      <w:spacing w:line="216" w:lineRule="auto"/>
    </w:pPr>
  </w:style>
  <w:style w:type="paragraph" w:styleId="TOC2">
    <w:name w:val="toc 2"/>
    <w:basedOn w:val="Normal"/>
    <w:next w:val="Normal"/>
    <w:autoRedefine/>
    <w:uiPriority w:val="39"/>
    <w:qFormat/>
    <w:rsid w:val="007632F2"/>
    <w:pPr>
      <w:tabs>
        <w:tab w:val="left" w:pos="960"/>
        <w:tab w:val="right" w:leader="dot" w:pos="8630"/>
      </w:tabs>
      <w:ind w:left="990" w:hanging="750"/>
      <w:jc w:val="left"/>
    </w:pPr>
  </w:style>
  <w:style w:type="paragraph" w:styleId="TOC3">
    <w:name w:val="toc 3"/>
    <w:basedOn w:val="Normal"/>
    <w:next w:val="Normal"/>
    <w:autoRedefine/>
    <w:uiPriority w:val="39"/>
    <w:qFormat/>
    <w:rsid w:val="00C61FBD"/>
    <w:pPr>
      <w:ind w:left="480"/>
    </w:pPr>
  </w:style>
  <w:style w:type="paragraph" w:styleId="TOC4">
    <w:name w:val="toc 4"/>
    <w:basedOn w:val="Normal"/>
    <w:next w:val="Normal"/>
    <w:autoRedefine/>
    <w:uiPriority w:val="99"/>
    <w:semiHidden/>
    <w:rsid w:val="00C61FBD"/>
    <w:pPr>
      <w:ind w:left="720"/>
    </w:pPr>
  </w:style>
  <w:style w:type="paragraph" w:styleId="TOC5">
    <w:name w:val="toc 5"/>
    <w:basedOn w:val="Normal"/>
    <w:next w:val="Normal"/>
    <w:autoRedefine/>
    <w:uiPriority w:val="99"/>
    <w:semiHidden/>
    <w:rsid w:val="00C61FBD"/>
    <w:pPr>
      <w:ind w:left="960"/>
    </w:pPr>
  </w:style>
  <w:style w:type="paragraph" w:styleId="TOC6">
    <w:name w:val="toc 6"/>
    <w:basedOn w:val="Normal"/>
    <w:next w:val="Normal"/>
    <w:autoRedefine/>
    <w:uiPriority w:val="99"/>
    <w:semiHidden/>
    <w:rsid w:val="00C61FBD"/>
    <w:pPr>
      <w:ind w:left="1200"/>
    </w:pPr>
  </w:style>
  <w:style w:type="paragraph" w:styleId="TOC7">
    <w:name w:val="toc 7"/>
    <w:basedOn w:val="Normal"/>
    <w:next w:val="Normal"/>
    <w:autoRedefine/>
    <w:uiPriority w:val="99"/>
    <w:semiHidden/>
    <w:rsid w:val="00C61FBD"/>
    <w:pPr>
      <w:ind w:left="1440"/>
    </w:pPr>
  </w:style>
  <w:style w:type="paragraph" w:styleId="TOC8">
    <w:name w:val="toc 8"/>
    <w:basedOn w:val="Normal"/>
    <w:next w:val="Normal"/>
    <w:autoRedefine/>
    <w:uiPriority w:val="99"/>
    <w:semiHidden/>
    <w:rsid w:val="00C61FBD"/>
    <w:pPr>
      <w:ind w:left="1680"/>
    </w:pPr>
  </w:style>
  <w:style w:type="paragraph" w:styleId="TOC9">
    <w:name w:val="toc 9"/>
    <w:basedOn w:val="Normal"/>
    <w:next w:val="Normal"/>
    <w:autoRedefine/>
    <w:uiPriority w:val="99"/>
    <w:semiHidden/>
    <w:rsid w:val="00C61FBD"/>
    <w:pPr>
      <w:ind w:left="1920"/>
    </w:pPr>
  </w:style>
  <w:style w:type="character" w:styleId="CommentReference">
    <w:name w:val="annotation reference"/>
    <w:uiPriority w:val="99"/>
    <w:semiHidden/>
    <w:rsid w:val="00070564"/>
    <w:rPr>
      <w:rFonts w:cs="Times New Roman"/>
      <w:sz w:val="16"/>
      <w:szCs w:val="16"/>
    </w:rPr>
  </w:style>
  <w:style w:type="paragraph" w:styleId="CommentText">
    <w:name w:val="annotation text"/>
    <w:basedOn w:val="Normal"/>
    <w:link w:val="CommentTextChar"/>
    <w:uiPriority w:val="99"/>
    <w:semiHidden/>
    <w:rsid w:val="00070564"/>
    <w:rPr>
      <w:sz w:val="20"/>
      <w:lang w:val="x-none" w:eastAsia="x-none"/>
    </w:rPr>
  </w:style>
  <w:style w:type="character" w:customStyle="1" w:styleId="CommentTextChar">
    <w:name w:val="Comment Text Char"/>
    <w:link w:val="CommentText"/>
    <w:uiPriority w:val="99"/>
    <w:semiHidden/>
    <w:locked/>
    <w:rsid w:val="004475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070564"/>
    <w:rPr>
      <w:b/>
      <w:bCs/>
    </w:rPr>
  </w:style>
  <w:style w:type="character" w:customStyle="1" w:styleId="CommentSubjectChar">
    <w:name w:val="Comment Subject Char"/>
    <w:link w:val="CommentSubject"/>
    <w:uiPriority w:val="99"/>
    <w:semiHidden/>
    <w:locked/>
    <w:rsid w:val="00447575"/>
    <w:rPr>
      <w:rFonts w:ascii="Times New Roman" w:hAnsi="Times New Roman" w:cs="Times New Roman"/>
      <w:b/>
      <w:bCs/>
    </w:rPr>
  </w:style>
  <w:style w:type="paragraph" w:styleId="DocumentMap">
    <w:name w:val="Document Map"/>
    <w:basedOn w:val="Normal"/>
    <w:link w:val="DocumentMapChar"/>
    <w:uiPriority w:val="99"/>
    <w:semiHidden/>
    <w:rsid w:val="00363852"/>
    <w:pPr>
      <w:shd w:val="clear" w:color="auto" w:fill="000080"/>
    </w:pPr>
    <w:rPr>
      <w:rFonts w:ascii="Tahoma" w:hAnsi="Tahoma"/>
      <w:sz w:val="20"/>
      <w:lang w:val="x-none" w:eastAsia="x-none"/>
    </w:rPr>
  </w:style>
  <w:style w:type="character" w:customStyle="1" w:styleId="DocumentMapChar">
    <w:name w:val="Document Map Char"/>
    <w:link w:val="DocumentMap"/>
    <w:uiPriority w:val="99"/>
    <w:semiHidden/>
    <w:locked/>
    <w:rsid w:val="00447575"/>
    <w:rPr>
      <w:rFonts w:ascii="Tahoma" w:hAnsi="Tahoma" w:cs="Tahoma"/>
      <w:shd w:val="clear" w:color="auto" w:fill="000080"/>
    </w:rPr>
  </w:style>
  <w:style w:type="paragraph" w:customStyle="1" w:styleId="CM11">
    <w:name w:val="CM1.1"/>
    <w:basedOn w:val="Normal"/>
    <w:uiPriority w:val="99"/>
    <w:rsid w:val="00AF4A16"/>
    <w:pPr>
      <w:widowControl w:val="0"/>
      <w:autoSpaceDE w:val="0"/>
      <w:autoSpaceDN w:val="0"/>
      <w:adjustRightInd w:val="0"/>
      <w:spacing w:after="120"/>
    </w:pPr>
    <w:rPr>
      <w:b/>
      <w:szCs w:val="24"/>
    </w:rPr>
  </w:style>
  <w:style w:type="paragraph" w:customStyle="1" w:styleId="CM10">
    <w:name w:val="CM10"/>
    <w:basedOn w:val="Default"/>
    <w:next w:val="Default"/>
    <w:uiPriority w:val="99"/>
    <w:rsid w:val="001934F7"/>
    <w:pPr>
      <w:widowControl w:val="0"/>
      <w:spacing w:after="240" w:line="280" w:lineRule="atLeast"/>
    </w:pPr>
    <w:rPr>
      <w:rFonts w:ascii="Times New Roman" w:hAnsi="Times New Roman"/>
      <w:b/>
      <w:sz w:val="24"/>
      <w:szCs w:val="24"/>
    </w:rPr>
  </w:style>
  <w:style w:type="paragraph" w:styleId="ListParagraph">
    <w:name w:val="List Paragraph"/>
    <w:basedOn w:val="Normal"/>
    <w:uiPriority w:val="34"/>
    <w:qFormat/>
    <w:rsid w:val="008F4DBE"/>
    <w:pPr>
      <w:ind w:left="720"/>
      <w:contextualSpacing/>
    </w:pPr>
  </w:style>
  <w:style w:type="paragraph" w:customStyle="1" w:styleId="CM24">
    <w:name w:val="CM24"/>
    <w:basedOn w:val="Default"/>
    <w:next w:val="Default"/>
    <w:uiPriority w:val="99"/>
    <w:rsid w:val="00526194"/>
    <w:pPr>
      <w:widowControl w:val="0"/>
      <w:spacing w:after="280"/>
    </w:pPr>
    <w:rPr>
      <w:rFonts w:ascii="Times New Roman" w:hAnsi="Times New Roman"/>
      <w:sz w:val="24"/>
      <w:szCs w:val="24"/>
    </w:rPr>
  </w:style>
  <w:style w:type="paragraph" w:styleId="ListBullet">
    <w:name w:val="List Bullet"/>
    <w:basedOn w:val="Normal"/>
    <w:uiPriority w:val="99"/>
    <w:rsid w:val="00C16792"/>
    <w:pPr>
      <w:tabs>
        <w:tab w:val="left" w:pos="360"/>
      </w:tabs>
      <w:ind w:left="360" w:hanging="360"/>
    </w:pPr>
    <w:rPr>
      <w:sz w:val="20"/>
    </w:rPr>
  </w:style>
  <w:style w:type="paragraph" w:styleId="Revision">
    <w:name w:val="Revision"/>
    <w:hidden/>
    <w:uiPriority w:val="99"/>
    <w:semiHidden/>
    <w:rsid w:val="00B10F0E"/>
    <w:rPr>
      <w:rFonts w:ascii="Times New Roman" w:hAnsi="Times New Roman"/>
      <w:sz w:val="24"/>
    </w:rPr>
  </w:style>
  <w:style w:type="paragraph" w:styleId="TOCHeading">
    <w:name w:val="TOC Heading"/>
    <w:basedOn w:val="Heading1"/>
    <w:next w:val="Normal"/>
    <w:uiPriority w:val="39"/>
    <w:unhideWhenUsed/>
    <w:qFormat/>
    <w:rsid w:val="006C5636"/>
    <w:pPr>
      <w:keepLines/>
      <w:widowControl/>
      <w:numPr>
        <w:numId w:val="0"/>
      </w:numPr>
      <w:spacing w:before="480" w:line="276" w:lineRule="auto"/>
      <w:outlineLvl w:val="9"/>
    </w:pPr>
    <w:rPr>
      <w:rFonts w:ascii="Cambria" w:hAnsi="Cambria"/>
      <w:bCs/>
      <w:color w:val="365F91"/>
      <w:sz w:val="28"/>
      <w:szCs w:val="28"/>
    </w:rPr>
  </w:style>
  <w:style w:type="paragraph" w:styleId="Index1">
    <w:name w:val="index 1"/>
    <w:basedOn w:val="Normal"/>
    <w:next w:val="Normal"/>
    <w:autoRedefine/>
    <w:uiPriority w:val="99"/>
    <w:semiHidden/>
    <w:unhideWhenUsed/>
    <w:locked/>
    <w:rsid w:val="006C5636"/>
    <w:pPr>
      <w:ind w:left="240" w:hanging="240"/>
    </w:p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locked/>
    <w:rsid w:val="00D50C60"/>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2054">
      <w:marLeft w:val="0"/>
      <w:marRight w:val="0"/>
      <w:marTop w:val="0"/>
      <w:marBottom w:val="0"/>
      <w:divBdr>
        <w:top w:val="none" w:sz="0" w:space="0" w:color="auto"/>
        <w:left w:val="none" w:sz="0" w:space="0" w:color="auto"/>
        <w:bottom w:val="none" w:sz="0" w:space="0" w:color="auto"/>
        <w:right w:val="none" w:sz="0" w:space="0" w:color="auto"/>
      </w:divBdr>
    </w:div>
    <w:div w:id="1066992055">
      <w:marLeft w:val="0"/>
      <w:marRight w:val="0"/>
      <w:marTop w:val="0"/>
      <w:marBottom w:val="0"/>
      <w:divBdr>
        <w:top w:val="none" w:sz="0" w:space="0" w:color="auto"/>
        <w:left w:val="none" w:sz="0" w:space="0" w:color="auto"/>
        <w:bottom w:val="none" w:sz="0" w:space="0" w:color="auto"/>
        <w:right w:val="none" w:sz="0" w:space="0" w:color="auto"/>
      </w:divBdr>
      <w:divsChild>
        <w:div w:id="1066992053">
          <w:marLeft w:val="0"/>
          <w:marRight w:val="0"/>
          <w:marTop w:val="0"/>
          <w:marBottom w:val="0"/>
          <w:divBdr>
            <w:top w:val="none" w:sz="0" w:space="0" w:color="auto"/>
            <w:left w:val="none" w:sz="0" w:space="0" w:color="auto"/>
            <w:bottom w:val="none" w:sz="0" w:space="0" w:color="auto"/>
            <w:right w:val="none" w:sz="0" w:space="0" w:color="auto"/>
          </w:divBdr>
        </w:div>
      </w:divsChild>
    </w:div>
    <w:div w:id="1066992057">
      <w:marLeft w:val="0"/>
      <w:marRight w:val="0"/>
      <w:marTop w:val="0"/>
      <w:marBottom w:val="0"/>
      <w:divBdr>
        <w:top w:val="none" w:sz="0" w:space="0" w:color="auto"/>
        <w:left w:val="none" w:sz="0" w:space="0" w:color="auto"/>
        <w:bottom w:val="none" w:sz="0" w:space="0" w:color="auto"/>
        <w:right w:val="none" w:sz="0" w:space="0" w:color="auto"/>
      </w:divBdr>
    </w:div>
    <w:div w:id="1066992058">
      <w:marLeft w:val="0"/>
      <w:marRight w:val="0"/>
      <w:marTop w:val="0"/>
      <w:marBottom w:val="0"/>
      <w:divBdr>
        <w:top w:val="none" w:sz="0" w:space="0" w:color="auto"/>
        <w:left w:val="none" w:sz="0" w:space="0" w:color="auto"/>
        <w:bottom w:val="none" w:sz="0" w:space="0" w:color="auto"/>
        <w:right w:val="none" w:sz="0" w:space="0" w:color="auto"/>
      </w:divBdr>
      <w:divsChild>
        <w:div w:id="1066992056">
          <w:marLeft w:val="0"/>
          <w:marRight w:val="0"/>
          <w:marTop w:val="0"/>
          <w:marBottom w:val="0"/>
          <w:divBdr>
            <w:top w:val="none" w:sz="0" w:space="0" w:color="auto"/>
            <w:left w:val="none" w:sz="0" w:space="0" w:color="auto"/>
            <w:bottom w:val="none" w:sz="0" w:space="0" w:color="auto"/>
            <w:right w:val="none" w:sz="0" w:space="0" w:color="auto"/>
          </w:divBdr>
        </w:div>
      </w:divsChild>
    </w:div>
    <w:div w:id="1066992059">
      <w:marLeft w:val="0"/>
      <w:marRight w:val="0"/>
      <w:marTop w:val="0"/>
      <w:marBottom w:val="0"/>
      <w:divBdr>
        <w:top w:val="none" w:sz="0" w:space="0" w:color="auto"/>
        <w:left w:val="none" w:sz="0" w:space="0" w:color="auto"/>
        <w:bottom w:val="none" w:sz="0" w:space="0" w:color="auto"/>
        <w:right w:val="none" w:sz="0" w:space="0" w:color="auto"/>
      </w:divBdr>
    </w:div>
    <w:div w:id="1066992060">
      <w:marLeft w:val="0"/>
      <w:marRight w:val="0"/>
      <w:marTop w:val="0"/>
      <w:marBottom w:val="0"/>
      <w:divBdr>
        <w:top w:val="none" w:sz="0" w:space="0" w:color="auto"/>
        <w:left w:val="none" w:sz="0" w:space="0" w:color="auto"/>
        <w:bottom w:val="none" w:sz="0" w:space="0" w:color="auto"/>
        <w:right w:val="none" w:sz="0" w:space="0" w:color="auto"/>
      </w:divBdr>
      <w:divsChild>
        <w:div w:id="1066992052">
          <w:marLeft w:val="0"/>
          <w:marRight w:val="0"/>
          <w:marTop w:val="0"/>
          <w:marBottom w:val="0"/>
          <w:divBdr>
            <w:top w:val="none" w:sz="0" w:space="0" w:color="auto"/>
            <w:left w:val="none" w:sz="0" w:space="0" w:color="auto"/>
            <w:bottom w:val="none" w:sz="0" w:space="0" w:color="auto"/>
            <w:right w:val="none" w:sz="0" w:space="0" w:color="auto"/>
          </w:divBdr>
        </w:div>
      </w:divsChild>
    </w:div>
    <w:div w:id="1066992062">
      <w:marLeft w:val="0"/>
      <w:marRight w:val="0"/>
      <w:marTop w:val="0"/>
      <w:marBottom w:val="0"/>
      <w:divBdr>
        <w:top w:val="none" w:sz="0" w:space="0" w:color="auto"/>
        <w:left w:val="none" w:sz="0" w:space="0" w:color="auto"/>
        <w:bottom w:val="none" w:sz="0" w:space="0" w:color="auto"/>
        <w:right w:val="none" w:sz="0" w:space="0" w:color="auto"/>
      </w:divBdr>
    </w:div>
    <w:div w:id="1066992063">
      <w:marLeft w:val="0"/>
      <w:marRight w:val="0"/>
      <w:marTop w:val="0"/>
      <w:marBottom w:val="0"/>
      <w:divBdr>
        <w:top w:val="none" w:sz="0" w:space="0" w:color="auto"/>
        <w:left w:val="none" w:sz="0" w:space="0" w:color="auto"/>
        <w:bottom w:val="none" w:sz="0" w:space="0" w:color="auto"/>
        <w:right w:val="none" w:sz="0" w:space="0" w:color="auto"/>
      </w:divBdr>
      <w:divsChild>
        <w:div w:id="1066992061">
          <w:marLeft w:val="0"/>
          <w:marRight w:val="0"/>
          <w:marTop w:val="0"/>
          <w:marBottom w:val="0"/>
          <w:divBdr>
            <w:top w:val="none" w:sz="0" w:space="0" w:color="auto"/>
            <w:left w:val="none" w:sz="0" w:space="0" w:color="auto"/>
            <w:bottom w:val="none" w:sz="0" w:space="0" w:color="auto"/>
            <w:right w:val="none" w:sz="0" w:space="0" w:color="auto"/>
          </w:divBdr>
        </w:div>
      </w:divsChild>
    </w:div>
    <w:div w:id="1066992065">
      <w:marLeft w:val="0"/>
      <w:marRight w:val="0"/>
      <w:marTop w:val="0"/>
      <w:marBottom w:val="0"/>
      <w:divBdr>
        <w:top w:val="none" w:sz="0" w:space="0" w:color="auto"/>
        <w:left w:val="none" w:sz="0" w:space="0" w:color="auto"/>
        <w:bottom w:val="none" w:sz="0" w:space="0" w:color="auto"/>
        <w:right w:val="none" w:sz="0" w:space="0" w:color="auto"/>
      </w:divBdr>
    </w:div>
    <w:div w:id="1066992066">
      <w:marLeft w:val="0"/>
      <w:marRight w:val="0"/>
      <w:marTop w:val="0"/>
      <w:marBottom w:val="0"/>
      <w:divBdr>
        <w:top w:val="none" w:sz="0" w:space="0" w:color="auto"/>
        <w:left w:val="none" w:sz="0" w:space="0" w:color="auto"/>
        <w:bottom w:val="none" w:sz="0" w:space="0" w:color="auto"/>
        <w:right w:val="none" w:sz="0" w:space="0" w:color="auto"/>
      </w:divBdr>
      <w:divsChild>
        <w:div w:id="1066992064">
          <w:marLeft w:val="0"/>
          <w:marRight w:val="0"/>
          <w:marTop w:val="0"/>
          <w:marBottom w:val="0"/>
          <w:divBdr>
            <w:top w:val="none" w:sz="0" w:space="0" w:color="auto"/>
            <w:left w:val="none" w:sz="0" w:space="0" w:color="auto"/>
            <w:bottom w:val="none" w:sz="0" w:space="0" w:color="auto"/>
            <w:right w:val="none" w:sz="0" w:space="0" w:color="auto"/>
          </w:divBdr>
        </w:div>
      </w:divsChild>
    </w:div>
    <w:div w:id="1066992068">
      <w:marLeft w:val="0"/>
      <w:marRight w:val="0"/>
      <w:marTop w:val="0"/>
      <w:marBottom w:val="0"/>
      <w:divBdr>
        <w:top w:val="none" w:sz="0" w:space="0" w:color="auto"/>
        <w:left w:val="none" w:sz="0" w:space="0" w:color="auto"/>
        <w:bottom w:val="none" w:sz="0" w:space="0" w:color="auto"/>
        <w:right w:val="none" w:sz="0" w:space="0" w:color="auto"/>
      </w:divBdr>
    </w:div>
    <w:div w:id="1066992069">
      <w:marLeft w:val="0"/>
      <w:marRight w:val="0"/>
      <w:marTop w:val="0"/>
      <w:marBottom w:val="0"/>
      <w:divBdr>
        <w:top w:val="none" w:sz="0" w:space="0" w:color="auto"/>
        <w:left w:val="none" w:sz="0" w:space="0" w:color="auto"/>
        <w:bottom w:val="none" w:sz="0" w:space="0" w:color="auto"/>
        <w:right w:val="none" w:sz="0" w:space="0" w:color="auto"/>
      </w:divBdr>
      <w:divsChild>
        <w:div w:id="1066992067">
          <w:marLeft w:val="0"/>
          <w:marRight w:val="0"/>
          <w:marTop w:val="0"/>
          <w:marBottom w:val="0"/>
          <w:divBdr>
            <w:top w:val="none" w:sz="0" w:space="0" w:color="auto"/>
            <w:left w:val="none" w:sz="0" w:space="0" w:color="auto"/>
            <w:bottom w:val="none" w:sz="0" w:space="0" w:color="auto"/>
            <w:right w:val="none" w:sz="0" w:space="0" w:color="auto"/>
          </w:divBdr>
        </w:div>
      </w:divsChild>
    </w:div>
    <w:div w:id="1066992072">
      <w:marLeft w:val="0"/>
      <w:marRight w:val="0"/>
      <w:marTop w:val="0"/>
      <w:marBottom w:val="0"/>
      <w:divBdr>
        <w:top w:val="none" w:sz="0" w:space="0" w:color="auto"/>
        <w:left w:val="none" w:sz="0" w:space="0" w:color="auto"/>
        <w:bottom w:val="none" w:sz="0" w:space="0" w:color="auto"/>
        <w:right w:val="none" w:sz="0" w:space="0" w:color="auto"/>
      </w:divBdr>
    </w:div>
    <w:div w:id="1066992073">
      <w:marLeft w:val="0"/>
      <w:marRight w:val="0"/>
      <w:marTop w:val="0"/>
      <w:marBottom w:val="0"/>
      <w:divBdr>
        <w:top w:val="none" w:sz="0" w:space="0" w:color="auto"/>
        <w:left w:val="none" w:sz="0" w:space="0" w:color="auto"/>
        <w:bottom w:val="none" w:sz="0" w:space="0" w:color="auto"/>
        <w:right w:val="none" w:sz="0" w:space="0" w:color="auto"/>
      </w:divBdr>
      <w:divsChild>
        <w:div w:id="1066992071">
          <w:marLeft w:val="0"/>
          <w:marRight w:val="0"/>
          <w:marTop w:val="0"/>
          <w:marBottom w:val="0"/>
          <w:divBdr>
            <w:top w:val="none" w:sz="0" w:space="0" w:color="auto"/>
            <w:left w:val="none" w:sz="0" w:space="0" w:color="auto"/>
            <w:bottom w:val="none" w:sz="0" w:space="0" w:color="auto"/>
            <w:right w:val="none" w:sz="0" w:space="0" w:color="auto"/>
          </w:divBdr>
        </w:div>
      </w:divsChild>
    </w:div>
    <w:div w:id="1066992075">
      <w:marLeft w:val="0"/>
      <w:marRight w:val="0"/>
      <w:marTop w:val="0"/>
      <w:marBottom w:val="0"/>
      <w:divBdr>
        <w:top w:val="none" w:sz="0" w:space="0" w:color="auto"/>
        <w:left w:val="none" w:sz="0" w:space="0" w:color="auto"/>
        <w:bottom w:val="none" w:sz="0" w:space="0" w:color="auto"/>
        <w:right w:val="none" w:sz="0" w:space="0" w:color="auto"/>
      </w:divBdr>
    </w:div>
    <w:div w:id="1066992076">
      <w:marLeft w:val="0"/>
      <w:marRight w:val="0"/>
      <w:marTop w:val="0"/>
      <w:marBottom w:val="0"/>
      <w:divBdr>
        <w:top w:val="none" w:sz="0" w:space="0" w:color="auto"/>
        <w:left w:val="none" w:sz="0" w:space="0" w:color="auto"/>
        <w:bottom w:val="none" w:sz="0" w:space="0" w:color="auto"/>
        <w:right w:val="none" w:sz="0" w:space="0" w:color="auto"/>
      </w:divBdr>
      <w:divsChild>
        <w:div w:id="1066992074">
          <w:marLeft w:val="0"/>
          <w:marRight w:val="0"/>
          <w:marTop w:val="0"/>
          <w:marBottom w:val="0"/>
          <w:divBdr>
            <w:top w:val="none" w:sz="0" w:space="0" w:color="auto"/>
            <w:left w:val="none" w:sz="0" w:space="0" w:color="auto"/>
            <w:bottom w:val="none" w:sz="0" w:space="0" w:color="auto"/>
            <w:right w:val="none" w:sz="0" w:space="0" w:color="auto"/>
          </w:divBdr>
        </w:div>
      </w:divsChild>
    </w:div>
    <w:div w:id="1066992077">
      <w:marLeft w:val="0"/>
      <w:marRight w:val="0"/>
      <w:marTop w:val="0"/>
      <w:marBottom w:val="0"/>
      <w:divBdr>
        <w:top w:val="none" w:sz="0" w:space="0" w:color="auto"/>
        <w:left w:val="none" w:sz="0" w:space="0" w:color="auto"/>
        <w:bottom w:val="none" w:sz="0" w:space="0" w:color="auto"/>
        <w:right w:val="none" w:sz="0" w:space="0" w:color="auto"/>
      </w:divBdr>
    </w:div>
    <w:div w:id="1066992078">
      <w:marLeft w:val="0"/>
      <w:marRight w:val="0"/>
      <w:marTop w:val="0"/>
      <w:marBottom w:val="0"/>
      <w:divBdr>
        <w:top w:val="none" w:sz="0" w:space="0" w:color="auto"/>
        <w:left w:val="none" w:sz="0" w:space="0" w:color="auto"/>
        <w:bottom w:val="none" w:sz="0" w:space="0" w:color="auto"/>
        <w:right w:val="none" w:sz="0" w:space="0" w:color="auto"/>
      </w:divBdr>
      <w:divsChild>
        <w:div w:id="1066992070">
          <w:marLeft w:val="0"/>
          <w:marRight w:val="0"/>
          <w:marTop w:val="0"/>
          <w:marBottom w:val="0"/>
          <w:divBdr>
            <w:top w:val="none" w:sz="0" w:space="0" w:color="auto"/>
            <w:left w:val="none" w:sz="0" w:space="0" w:color="auto"/>
            <w:bottom w:val="none" w:sz="0" w:space="0" w:color="auto"/>
            <w:right w:val="none" w:sz="0" w:space="0" w:color="auto"/>
          </w:divBdr>
        </w:div>
      </w:divsChild>
    </w:div>
    <w:div w:id="1066992080">
      <w:marLeft w:val="0"/>
      <w:marRight w:val="0"/>
      <w:marTop w:val="0"/>
      <w:marBottom w:val="0"/>
      <w:divBdr>
        <w:top w:val="none" w:sz="0" w:space="0" w:color="auto"/>
        <w:left w:val="none" w:sz="0" w:space="0" w:color="auto"/>
        <w:bottom w:val="none" w:sz="0" w:space="0" w:color="auto"/>
        <w:right w:val="none" w:sz="0" w:space="0" w:color="auto"/>
      </w:divBdr>
    </w:div>
    <w:div w:id="1066992081">
      <w:marLeft w:val="0"/>
      <w:marRight w:val="0"/>
      <w:marTop w:val="0"/>
      <w:marBottom w:val="0"/>
      <w:divBdr>
        <w:top w:val="none" w:sz="0" w:space="0" w:color="auto"/>
        <w:left w:val="none" w:sz="0" w:space="0" w:color="auto"/>
        <w:bottom w:val="none" w:sz="0" w:space="0" w:color="auto"/>
        <w:right w:val="none" w:sz="0" w:space="0" w:color="auto"/>
      </w:divBdr>
      <w:divsChild>
        <w:div w:id="1066992079">
          <w:marLeft w:val="0"/>
          <w:marRight w:val="0"/>
          <w:marTop w:val="0"/>
          <w:marBottom w:val="0"/>
          <w:divBdr>
            <w:top w:val="none" w:sz="0" w:space="0" w:color="auto"/>
            <w:left w:val="none" w:sz="0" w:space="0" w:color="auto"/>
            <w:bottom w:val="none" w:sz="0" w:space="0" w:color="auto"/>
            <w:right w:val="none" w:sz="0" w:space="0" w:color="auto"/>
          </w:divBdr>
        </w:div>
      </w:divsChild>
    </w:div>
    <w:div w:id="1066992083">
      <w:marLeft w:val="0"/>
      <w:marRight w:val="0"/>
      <w:marTop w:val="0"/>
      <w:marBottom w:val="0"/>
      <w:divBdr>
        <w:top w:val="none" w:sz="0" w:space="0" w:color="auto"/>
        <w:left w:val="none" w:sz="0" w:space="0" w:color="auto"/>
        <w:bottom w:val="none" w:sz="0" w:space="0" w:color="auto"/>
        <w:right w:val="none" w:sz="0" w:space="0" w:color="auto"/>
      </w:divBdr>
    </w:div>
    <w:div w:id="1066992084">
      <w:marLeft w:val="0"/>
      <w:marRight w:val="0"/>
      <w:marTop w:val="0"/>
      <w:marBottom w:val="0"/>
      <w:divBdr>
        <w:top w:val="none" w:sz="0" w:space="0" w:color="auto"/>
        <w:left w:val="none" w:sz="0" w:space="0" w:color="auto"/>
        <w:bottom w:val="none" w:sz="0" w:space="0" w:color="auto"/>
        <w:right w:val="none" w:sz="0" w:space="0" w:color="auto"/>
      </w:divBdr>
      <w:divsChild>
        <w:div w:id="1066992082">
          <w:marLeft w:val="0"/>
          <w:marRight w:val="0"/>
          <w:marTop w:val="0"/>
          <w:marBottom w:val="0"/>
          <w:divBdr>
            <w:top w:val="none" w:sz="0" w:space="0" w:color="auto"/>
            <w:left w:val="none" w:sz="0" w:space="0" w:color="auto"/>
            <w:bottom w:val="none" w:sz="0" w:space="0" w:color="auto"/>
            <w:right w:val="none" w:sz="0" w:space="0" w:color="auto"/>
          </w:divBdr>
        </w:div>
      </w:divsChild>
    </w:div>
    <w:div w:id="1066992086">
      <w:marLeft w:val="0"/>
      <w:marRight w:val="0"/>
      <w:marTop w:val="0"/>
      <w:marBottom w:val="0"/>
      <w:divBdr>
        <w:top w:val="none" w:sz="0" w:space="0" w:color="auto"/>
        <w:left w:val="none" w:sz="0" w:space="0" w:color="auto"/>
        <w:bottom w:val="none" w:sz="0" w:space="0" w:color="auto"/>
        <w:right w:val="none" w:sz="0" w:space="0" w:color="auto"/>
      </w:divBdr>
    </w:div>
    <w:div w:id="1066992087">
      <w:marLeft w:val="0"/>
      <w:marRight w:val="0"/>
      <w:marTop w:val="0"/>
      <w:marBottom w:val="0"/>
      <w:divBdr>
        <w:top w:val="none" w:sz="0" w:space="0" w:color="auto"/>
        <w:left w:val="none" w:sz="0" w:space="0" w:color="auto"/>
        <w:bottom w:val="none" w:sz="0" w:space="0" w:color="auto"/>
        <w:right w:val="none" w:sz="0" w:space="0" w:color="auto"/>
      </w:divBdr>
      <w:divsChild>
        <w:div w:id="1066992085">
          <w:marLeft w:val="0"/>
          <w:marRight w:val="0"/>
          <w:marTop w:val="0"/>
          <w:marBottom w:val="0"/>
          <w:divBdr>
            <w:top w:val="none" w:sz="0" w:space="0" w:color="auto"/>
            <w:left w:val="none" w:sz="0" w:space="0" w:color="auto"/>
            <w:bottom w:val="none" w:sz="0" w:space="0" w:color="auto"/>
            <w:right w:val="none" w:sz="0" w:space="0" w:color="auto"/>
          </w:divBdr>
        </w:div>
      </w:divsChild>
    </w:div>
    <w:div w:id="1066992090">
      <w:marLeft w:val="0"/>
      <w:marRight w:val="0"/>
      <w:marTop w:val="0"/>
      <w:marBottom w:val="0"/>
      <w:divBdr>
        <w:top w:val="none" w:sz="0" w:space="0" w:color="auto"/>
        <w:left w:val="none" w:sz="0" w:space="0" w:color="auto"/>
        <w:bottom w:val="none" w:sz="0" w:space="0" w:color="auto"/>
        <w:right w:val="none" w:sz="0" w:space="0" w:color="auto"/>
      </w:divBdr>
    </w:div>
    <w:div w:id="1066992091">
      <w:marLeft w:val="0"/>
      <w:marRight w:val="0"/>
      <w:marTop w:val="0"/>
      <w:marBottom w:val="0"/>
      <w:divBdr>
        <w:top w:val="none" w:sz="0" w:space="0" w:color="auto"/>
        <w:left w:val="none" w:sz="0" w:space="0" w:color="auto"/>
        <w:bottom w:val="none" w:sz="0" w:space="0" w:color="auto"/>
        <w:right w:val="none" w:sz="0" w:space="0" w:color="auto"/>
      </w:divBdr>
      <w:divsChild>
        <w:div w:id="1066992089">
          <w:marLeft w:val="0"/>
          <w:marRight w:val="0"/>
          <w:marTop w:val="0"/>
          <w:marBottom w:val="0"/>
          <w:divBdr>
            <w:top w:val="none" w:sz="0" w:space="0" w:color="auto"/>
            <w:left w:val="none" w:sz="0" w:space="0" w:color="auto"/>
            <w:bottom w:val="none" w:sz="0" w:space="0" w:color="auto"/>
            <w:right w:val="none" w:sz="0" w:space="0" w:color="auto"/>
          </w:divBdr>
        </w:div>
      </w:divsChild>
    </w:div>
    <w:div w:id="1066992093">
      <w:marLeft w:val="0"/>
      <w:marRight w:val="0"/>
      <w:marTop w:val="0"/>
      <w:marBottom w:val="0"/>
      <w:divBdr>
        <w:top w:val="none" w:sz="0" w:space="0" w:color="auto"/>
        <w:left w:val="none" w:sz="0" w:space="0" w:color="auto"/>
        <w:bottom w:val="none" w:sz="0" w:space="0" w:color="auto"/>
        <w:right w:val="none" w:sz="0" w:space="0" w:color="auto"/>
      </w:divBdr>
    </w:div>
    <w:div w:id="1066992094">
      <w:marLeft w:val="0"/>
      <w:marRight w:val="0"/>
      <w:marTop w:val="0"/>
      <w:marBottom w:val="0"/>
      <w:divBdr>
        <w:top w:val="none" w:sz="0" w:space="0" w:color="auto"/>
        <w:left w:val="none" w:sz="0" w:space="0" w:color="auto"/>
        <w:bottom w:val="none" w:sz="0" w:space="0" w:color="auto"/>
        <w:right w:val="none" w:sz="0" w:space="0" w:color="auto"/>
      </w:divBdr>
      <w:divsChild>
        <w:div w:id="1066992092">
          <w:marLeft w:val="0"/>
          <w:marRight w:val="0"/>
          <w:marTop w:val="0"/>
          <w:marBottom w:val="0"/>
          <w:divBdr>
            <w:top w:val="none" w:sz="0" w:space="0" w:color="auto"/>
            <w:left w:val="none" w:sz="0" w:space="0" w:color="auto"/>
            <w:bottom w:val="none" w:sz="0" w:space="0" w:color="auto"/>
            <w:right w:val="none" w:sz="0" w:space="0" w:color="auto"/>
          </w:divBdr>
        </w:div>
      </w:divsChild>
    </w:div>
    <w:div w:id="1066992095">
      <w:marLeft w:val="0"/>
      <w:marRight w:val="0"/>
      <w:marTop w:val="0"/>
      <w:marBottom w:val="0"/>
      <w:divBdr>
        <w:top w:val="none" w:sz="0" w:space="0" w:color="auto"/>
        <w:left w:val="none" w:sz="0" w:space="0" w:color="auto"/>
        <w:bottom w:val="none" w:sz="0" w:space="0" w:color="auto"/>
        <w:right w:val="none" w:sz="0" w:space="0" w:color="auto"/>
      </w:divBdr>
    </w:div>
    <w:div w:id="1066992096">
      <w:marLeft w:val="0"/>
      <w:marRight w:val="0"/>
      <w:marTop w:val="0"/>
      <w:marBottom w:val="0"/>
      <w:divBdr>
        <w:top w:val="none" w:sz="0" w:space="0" w:color="auto"/>
        <w:left w:val="none" w:sz="0" w:space="0" w:color="auto"/>
        <w:bottom w:val="none" w:sz="0" w:space="0" w:color="auto"/>
        <w:right w:val="none" w:sz="0" w:space="0" w:color="auto"/>
      </w:divBdr>
      <w:divsChild>
        <w:div w:id="1066992088">
          <w:marLeft w:val="0"/>
          <w:marRight w:val="0"/>
          <w:marTop w:val="0"/>
          <w:marBottom w:val="0"/>
          <w:divBdr>
            <w:top w:val="none" w:sz="0" w:space="0" w:color="auto"/>
            <w:left w:val="none" w:sz="0" w:space="0" w:color="auto"/>
            <w:bottom w:val="none" w:sz="0" w:space="0" w:color="auto"/>
            <w:right w:val="none" w:sz="0" w:space="0" w:color="auto"/>
          </w:divBdr>
        </w:div>
      </w:divsChild>
    </w:div>
    <w:div w:id="1066992098">
      <w:marLeft w:val="0"/>
      <w:marRight w:val="0"/>
      <w:marTop w:val="0"/>
      <w:marBottom w:val="0"/>
      <w:divBdr>
        <w:top w:val="none" w:sz="0" w:space="0" w:color="auto"/>
        <w:left w:val="none" w:sz="0" w:space="0" w:color="auto"/>
        <w:bottom w:val="none" w:sz="0" w:space="0" w:color="auto"/>
        <w:right w:val="none" w:sz="0" w:space="0" w:color="auto"/>
      </w:divBdr>
    </w:div>
    <w:div w:id="1066992099">
      <w:marLeft w:val="0"/>
      <w:marRight w:val="0"/>
      <w:marTop w:val="0"/>
      <w:marBottom w:val="0"/>
      <w:divBdr>
        <w:top w:val="none" w:sz="0" w:space="0" w:color="auto"/>
        <w:left w:val="none" w:sz="0" w:space="0" w:color="auto"/>
        <w:bottom w:val="none" w:sz="0" w:space="0" w:color="auto"/>
        <w:right w:val="none" w:sz="0" w:space="0" w:color="auto"/>
      </w:divBdr>
      <w:divsChild>
        <w:div w:id="1066992097">
          <w:marLeft w:val="0"/>
          <w:marRight w:val="0"/>
          <w:marTop w:val="0"/>
          <w:marBottom w:val="0"/>
          <w:divBdr>
            <w:top w:val="none" w:sz="0" w:space="0" w:color="auto"/>
            <w:left w:val="none" w:sz="0" w:space="0" w:color="auto"/>
            <w:bottom w:val="none" w:sz="0" w:space="0" w:color="auto"/>
            <w:right w:val="none" w:sz="0" w:space="0" w:color="auto"/>
          </w:divBdr>
        </w:div>
      </w:divsChild>
    </w:div>
    <w:div w:id="1066992101">
      <w:marLeft w:val="0"/>
      <w:marRight w:val="0"/>
      <w:marTop w:val="0"/>
      <w:marBottom w:val="0"/>
      <w:divBdr>
        <w:top w:val="none" w:sz="0" w:space="0" w:color="auto"/>
        <w:left w:val="none" w:sz="0" w:space="0" w:color="auto"/>
        <w:bottom w:val="none" w:sz="0" w:space="0" w:color="auto"/>
        <w:right w:val="none" w:sz="0" w:space="0" w:color="auto"/>
      </w:divBdr>
    </w:div>
    <w:div w:id="1066992102">
      <w:marLeft w:val="0"/>
      <w:marRight w:val="0"/>
      <w:marTop w:val="0"/>
      <w:marBottom w:val="0"/>
      <w:divBdr>
        <w:top w:val="none" w:sz="0" w:space="0" w:color="auto"/>
        <w:left w:val="none" w:sz="0" w:space="0" w:color="auto"/>
        <w:bottom w:val="none" w:sz="0" w:space="0" w:color="auto"/>
        <w:right w:val="none" w:sz="0" w:space="0" w:color="auto"/>
      </w:divBdr>
      <w:divsChild>
        <w:div w:id="1066992100">
          <w:marLeft w:val="0"/>
          <w:marRight w:val="0"/>
          <w:marTop w:val="0"/>
          <w:marBottom w:val="0"/>
          <w:divBdr>
            <w:top w:val="none" w:sz="0" w:space="0" w:color="auto"/>
            <w:left w:val="none" w:sz="0" w:space="0" w:color="auto"/>
            <w:bottom w:val="none" w:sz="0" w:space="0" w:color="auto"/>
            <w:right w:val="none" w:sz="0" w:space="0" w:color="auto"/>
          </w:divBdr>
        </w:div>
      </w:divsChild>
    </w:div>
    <w:div w:id="1066992104">
      <w:marLeft w:val="0"/>
      <w:marRight w:val="0"/>
      <w:marTop w:val="0"/>
      <w:marBottom w:val="0"/>
      <w:divBdr>
        <w:top w:val="none" w:sz="0" w:space="0" w:color="auto"/>
        <w:left w:val="none" w:sz="0" w:space="0" w:color="auto"/>
        <w:bottom w:val="none" w:sz="0" w:space="0" w:color="auto"/>
        <w:right w:val="none" w:sz="0" w:space="0" w:color="auto"/>
      </w:divBdr>
    </w:div>
    <w:div w:id="1066992105">
      <w:marLeft w:val="0"/>
      <w:marRight w:val="0"/>
      <w:marTop w:val="0"/>
      <w:marBottom w:val="0"/>
      <w:divBdr>
        <w:top w:val="none" w:sz="0" w:space="0" w:color="auto"/>
        <w:left w:val="none" w:sz="0" w:space="0" w:color="auto"/>
        <w:bottom w:val="none" w:sz="0" w:space="0" w:color="auto"/>
        <w:right w:val="none" w:sz="0" w:space="0" w:color="auto"/>
      </w:divBdr>
      <w:divsChild>
        <w:div w:id="1066992103">
          <w:marLeft w:val="0"/>
          <w:marRight w:val="0"/>
          <w:marTop w:val="0"/>
          <w:marBottom w:val="0"/>
          <w:divBdr>
            <w:top w:val="none" w:sz="0" w:space="0" w:color="auto"/>
            <w:left w:val="none" w:sz="0" w:space="0" w:color="auto"/>
            <w:bottom w:val="none" w:sz="0" w:space="0" w:color="auto"/>
            <w:right w:val="none" w:sz="0" w:space="0" w:color="auto"/>
          </w:divBdr>
        </w:div>
      </w:divsChild>
    </w:div>
    <w:div w:id="13360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lly.perrigo@state.vt.us"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yperlink" Target="http://www.time.gov"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transcontracts.vermont.gov/" TargetMode="Externa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ot.state.vt.us/CivilRights/Labor.htm"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http://vtranscontracts.vermont.gov/"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DA2A-0A70-4CC3-8AF7-BD986F0B82AC}">
  <ds:schemaRefs>
    <ds:schemaRef ds:uri="http://schemas.openxmlformats.org/officeDocument/2006/bibliography"/>
  </ds:schemaRefs>
</ds:datastoreItem>
</file>

<file path=customXml/itemProps2.xml><?xml version="1.0" encoding="utf-8"?>
<ds:datastoreItem xmlns:ds="http://schemas.openxmlformats.org/officeDocument/2006/customXml" ds:itemID="{C41029ED-C948-4547-9388-CB60048214AA}">
  <ds:schemaRefs>
    <ds:schemaRef ds:uri="http://schemas.openxmlformats.org/officeDocument/2006/bibliography"/>
  </ds:schemaRefs>
</ds:datastoreItem>
</file>

<file path=customXml/itemProps3.xml><?xml version="1.0" encoding="utf-8"?>
<ds:datastoreItem xmlns:ds="http://schemas.openxmlformats.org/officeDocument/2006/customXml" ds:itemID="{407F803E-BE02-4E7D-89BE-40097259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40</Pages>
  <Words>12920</Words>
  <Characters>73649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PROPOSAL OF</vt:lpstr>
    </vt:vector>
  </TitlesOfParts>
  <Company>SC Department of Transportation</Company>
  <LinksUpToDate>false</LinksUpToDate>
  <CharactersWithSpaces>86397</CharactersWithSpaces>
  <SharedDoc>false</SharedDoc>
  <HLinks>
    <vt:vector size="390" baseType="variant">
      <vt:variant>
        <vt:i4>1048587</vt:i4>
      </vt:variant>
      <vt:variant>
        <vt:i4>333</vt:i4>
      </vt:variant>
      <vt:variant>
        <vt:i4>0</vt:i4>
      </vt:variant>
      <vt:variant>
        <vt:i4>5</vt:i4>
      </vt:variant>
      <vt:variant>
        <vt:lpwstr>http://www.aot.state.vt.us/CivilRights/Labor.htm</vt:lpwstr>
      </vt:variant>
      <vt:variant>
        <vt:lpwstr/>
      </vt:variant>
      <vt:variant>
        <vt:i4>543096862</vt:i4>
      </vt:variant>
      <vt:variant>
        <vt:i4>330</vt:i4>
      </vt:variant>
      <vt:variant>
        <vt:i4>0</vt:i4>
      </vt:variant>
      <vt:variant>
        <vt:i4>5</vt:i4>
      </vt:variant>
      <vt:variant>
        <vt:lpwstr/>
      </vt:variant>
      <vt:variant>
        <vt:lpwstr>_Bidder’s_Team_Structure</vt:lpwstr>
      </vt:variant>
      <vt:variant>
        <vt:i4>543096862</vt:i4>
      </vt:variant>
      <vt:variant>
        <vt:i4>327</vt:i4>
      </vt:variant>
      <vt:variant>
        <vt:i4>0</vt:i4>
      </vt:variant>
      <vt:variant>
        <vt:i4>5</vt:i4>
      </vt:variant>
      <vt:variant>
        <vt:lpwstr/>
      </vt:variant>
      <vt:variant>
        <vt:lpwstr>_Bidder’s_Team_Structure</vt:lpwstr>
      </vt:variant>
      <vt:variant>
        <vt:i4>851987</vt:i4>
      </vt:variant>
      <vt:variant>
        <vt:i4>324</vt:i4>
      </vt:variant>
      <vt:variant>
        <vt:i4>0</vt:i4>
      </vt:variant>
      <vt:variant>
        <vt:i4>5</vt:i4>
      </vt:variant>
      <vt:variant>
        <vt:lpwstr/>
      </vt:variant>
      <vt:variant>
        <vt:lpwstr>_Procurement_Schedule</vt:lpwstr>
      </vt:variant>
      <vt:variant>
        <vt:i4>4653128</vt:i4>
      </vt:variant>
      <vt:variant>
        <vt:i4>321</vt:i4>
      </vt:variant>
      <vt:variant>
        <vt:i4>0</vt:i4>
      </vt:variant>
      <vt:variant>
        <vt:i4>5</vt:i4>
      </vt:variant>
      <vt:variant>
        <vt:lpwstr>hhttp://vtranscontracts.vermont.gov/</vt:lpwstr>
      </vt:variant>
      <vt:variant>
        <vt:lpwstr/>
      </vt:variant>
      <vt:variant>
        <vt:i4>1507350</vt:i4>
      </vt:variant>
      <vt:variant>
        <vt:i4>318</vt:i4>
      </vt:variant>
      <vt:variant>
        <vt:i4>0</vt:i4>
      </vt:variant>
      <vt:variant>
        <vt:i4>5</vt:i4>
      </vt:variant>
      <vt:variant>
        <vt:lpwstr/>
      </vt:variant>
      <vt:variant>
        <vt:lpwstr>_Project_Overview</vt:lpwstr>
      </vt:variant>
      <vt:variant>
        <vt:i4>1310790</vt:i4>
      </vt:variant>
      <vt:variant>
        <vt:i4>315</vt:i4>
      </vt:variant>
      <vt:variant>
        <vt:i4>0</vt:i4>
      </vt:variant>
      <vt:variant>
        <vt:i4>5</vt:i4>
      </vt:variant>
      <vt:variant>
        <vt:lpwstr/>
      </vt:variant>
      <vt:variant>
        <vt:lpwstr>_Vermont_License/Registration</vt:lpwstr>
      </vt:variant>
      <vt:variant>
        <vt:i4>1310790</vt:i4>
      </vt:variant>
      <vt:variant>
        <vt:i4>312</vt:i4>
      </vt:variant>
      <vt:variant>
        <vt:i4>0</vt:i4>
      </vt:variant>
      <vt:variant>
        <vt:i4>5</vt:i4>
      </vt:variant>
      <vt:variant>
        <vt:lpwstr/>
      </vt:variant>
      <vt:variant>
        <vt:lpwstr>_Vermont_License/Registration</vt:lpwstr>
      </vt:variant>
      <vt:variant>
        <vt:i4>6750284</vt:i4>
      </vt:variant>
      <vt:variant>
        <vt:i4>309</vt:i4>
      </vt:variant>
      <vt:variant>
        <vt:i4>0</vt:i4>
      </vt:variant>
      <vt:variant>
        <vt:i4>5</vt:i4>
      </vt:variant>
      <vt:variant>
        <vt:lpwstr/>
      </vt:variant>
      <vt:variant>
        <vt:lpwstr>_EVALUATION_PROCESS_FOR</vt:lpwstr>
      </vt:variant>
      <vt:variant>
        <vt:i4>2228243</vt:i4>
      </vt:variant>
      <vt:variant>
        <vt:i4>306</vt:i4>
      </vt:variant>
      <vt:variant>
        <vt:i4>0</vt:i4>
      </vt:variant>
      <vt:variant>
        <vt:i4>5</vt:i4>
      </vt:variant>
      <vt:variant>
        <vt:lpwstr/>
      </vt:variant>
      <vt:variant>
        <vt:lpwstr>_STATEMENT_OF_QUALIFICATIONS</vt:lpwstr>
      </vt:variant>
      <vt:variant>
        <vt:i4>4391018</vt:i4>
      </vt:variant>
      <vt:variant>
        <vt:i4>303</vt:i4>
      </vt:variant>
      <vt:variant>
        <vt:i4>0</vt:i4>
      </vt:variant>
      <vt:variant>
        <vt:i4>5</vt:i4>
      </vt:variant>
      <vt:variant>
        <vt:lpwstr/>
      </vt:variant>
      <vt:variant>
        <vt:lpwstr>_CONTENTS_OF_STATEMENTS</vt:lpwstr>
      </vt:variant>
      <vt:variant>
        <vt:i4>1769523</vt:i4>
      </vt:variant>
      <vt:variant>
        <vt:i4>300</vt:i4>
      </vt:variant>
      <vt:variant>
        <vt:i4>0</vt:i4>
      </vt:variant>
      <vt:variant>
        <vt:i4>5</vt:i4>
      </vt:variant>
      <vt:variant>
        <vt:lpwstr/>
      </vt:variant>
      <vt:variant>
        <vt:lpwstr>_Toc371319014</vt:lpwstr>
      </vt:variant>
      <vt:variant>
        <vt:i4>544276536</vt:i4>
      </vt:variant>
      <vt:variant>
        <vt:i4>297</vt:i4>
      </vt:variant>
      <vt:variant>
        <vt:i4>0</vt:i4>
      </vt:variant>
      <vt:variant>
        <vt:i4>5</vt:i4>
      </vt:variant>
      <vt:variant>
        <vt:lpwstr/>
      </vt:variant>
      <vt:variant>
        <vt:lpwstr>_VTrans’_Point_of</vt:lpwstr>
      </vt:variant>
      <vt:variant>
        <vt:i4>1769523</vt:i4>
      </vt:variant>
      <vt:variant>
        <vt:i4>294</vt:i4>
      </vt:variant>
      <vt:variant>
        <vt:i4>0</vt:i4>
      </vt:variant>
      <vt:variant>
        <vt:i4>5</vt:i4>
      </vt:variant>
      <vt:variant>
        <vt:lpwstr/>
      </vt:variant>
      <vt:variant>
        <vt:lpwstr>_Toc371319014</vt:lpwstr>
      </vt:variant>
      <vt:variant>
        <vt:i4>1769523</vt:i4>
      </vt:variant>
      <vt:variant>
        <vt:i4>291</vt:i4>
      </vt:variant>
      <vt:variant>
        <vt:i4>0</vt:i4>
      </vt:variant>
      <vt:variant>
        <vt:i4>5</vt:i4>
      </vt:variant>
      <vt:variant>
        <vt:lpwstr/>
      </vt:variant>
      <vt:variant>
        <vt:lpwstr>_Toc371319014</vt:lpwstr>
      </vt:variant>
      <vt:variant>
        <vt:i4>4325496</vt:i4>
      </vt:variant>
      <vt:variant>
        <vt:i4>288</vt:i4>
      </vt:variant>
      <vt:variant>
        <vt:i4>0</vt:i4>
      </vt:variant>
      <vt:variant>
        <vt:i4>5</vt:i4>
      </vt:variant>
      <vt:variant>
        <vt:lpwstr>mailto:molly.perrigo@state.vt.us</vt:lpwstr>
      </vt:variant>
      <vt:variant>
        <vt:lpwstr/>
      </vt:variant>
      <vt:variant>
        <vt:i4>6029389</vt:i4>
      </vt:variant>
      <vt:variant>
        <vt:i4>285</vt:i4>
      </vt:variant>
      <vt:variant>
        <vt:i4>0</vt:i4>
      </vt:variant>
      <vt:variant>
        <vt:i4>5</vt:i4>
      </vt:variant>
      <vt:variant>
        <vt:lpwstr>http://www.time.gov/</vt:lpwstr>
      </vt:variant>
      <vt:variant>
        <vt:lpwstr/>
      </vt:variant>
      <vt:variant>
        <vt:i4>2883630</vt:i4>
      </vt:variant>
      <vt:variant>
        <vt:i4>282</vt:i4>
      </vt:variant>
      <vt:variant>
        <vt:i4>0</vt:i4>
      </vt:variant>
      <vt:variant>
        <vt:i4>5</vt:i4>
      </vt:variant>
      <vt:variant>
        <vt:lpwstr/>
      </vt:variant>
      <vt:variant>
        <vt:lpwstr>_Proposal_Payment</vt:lpwstr>
      </vt:variant>
      <vt:variant>
        <vt:i4>2097256</vt:i4>
      </vt:variant>
      <vt:variant>
        <vt:i4>279</vt:i4>
      </vt:variant>
      <vt:variant>
        <vt:i4>0</vt:i4>
      </vt:variant>
      <vt:variant>
        <vt:i4>5</vt:i4>
      </vt:variant>
      <vt:variant>
        <vt:lpwstr>http://vtranscontracts.vermont.gov/</vt:lpwstr>
      </vt:variant>
      <vt:variant>
        <vt:lpwstr/>
      </vt:variant>
      <vt:variant>
        <vt:i4>1507379</vt:i4>
      </vt:variant>
      <vt:variant>
        <vt:i4>272</vt:i4>
      </vt:variant>
      <vt:variant>
        <vt:i4>0</vt:i4>
      </vt:variant>
      <vt:variant>
        <vt:i4>5</vt:i4>
      </vt:variant>
      <vt:variant>
        <vt:lpwstr/>
      </vt:variant>
      <vt:variant>
        <vt:lpwstr>_Toc374455168</vt:lpwstr>
      </vt:variant>
      <vt:variant>
        <vt:i4>1507379</vt:i4>
      </vt:variant>
      <vt:variant>
        <vt:i4>266</vt:i4>
      </vt:variant>
      <vt:variant>
        <vt:i4>0</vt:i4>
      </vt:variant>
      <vt:variant>
        <vt:i4>5</vt:i4>
      </vt:variant>
      <vt:variant>
        <vt:lpwstr/>
      </vt:variant>
      <vt:variant>
        <vt:lpwstr>_Toc374455167</vt:lpwstr>
      </vt:variant>
      <vt:variant>
        <vt:i4>1507379</vt:i4>
      </vt:variant>
      <vt:variant>
        <vt:i4>260</vt:i4>
      </vt:variant>
      <vt:variant>
        <vt:i4>0</vt:i4>
      </vt:variant>
      <vt:variant>
        <vt:i4>5</vt:i4>
      </vt:variant>
      <vt:variant>
        <vt:lpwstr/>
      </vt:variant>
      <vt:variant>
        <vt:lpwstr>_Toc374455166</vt:lpwstr>
      </vt:variant>
      <vt:variant>
        <vt:i4>1507379</vt:i4>
      </vt:variant>
      <vt:variant>
        <vt:i4>254</vt:i4>
      </vt:variant>
      <vt:variant>
        <vt:i4>0</vt:i4>
      </vt:variant>
      <vt:variant>
        <vt:i4>5</vt:i4>
      </vt:variant>
      <vt:variant>
        <vt:lpwstr/>
      </vt:variant>
      <vt:variant>
        <vt:lpwstr>_Toc374455165</vt:lpwstr>
      </vt:variant>
      <vt:variant>
        <vt:i4>1507379</vt:i4>
      </vt:variant>
      <vt:variant>
        <vt:i4>248</vt:i4>
      </vt:variant>
      <vt:variant>
        <vt:i4>0</vt:i4>
      </vt:variant>
      <vt:variant>
        <vt:i4>5</vt:i4>
      </vt:variant>
      <vt:variant>
        <vt:lpwstr/>
      </vt:variant>
      <vt:variant>
        <vt:lpwstr>_Toc374455164</vt:lpwstr>
      </vt:variant>
      <vt:variant>
        <vt:i4>1507379</vt:i4>
      </vt:variant>
      <vt:variant>
        <vt:i4>242</vt:i4>
      </vt:variant>
      <vt:variant>
        <vt:i4>0</vt:i4>
      </vt:variant>
      <vt:variant>
        <vt:i4>5</vt:i4>
      </vt:variant>
      <vt:variant>
        <vt:lpwstr/>
      </vt:variant>
      <vt:variant>
        <vt:lpwstr>_Toc374455163</vt:lpwstr>
      </vt:variant>
      <vt:variant>
        <vt:i4>1507379</vt:i4>
      </vt:variant>
      <vt:variant>
        <vt:i4>236</vt:i4>
      </vt:variant>
      <vt:variant>
        <vt:i4>0</vt:i4>
      </vt:variant>
      <vt:variant>
        <vt:i4>5</vt:i4>
      </vt:variant>
      <vt:variant>
        <vt:lpwstr/>
      </vt:variant>
      <vt:variant>
        <vt:lpwstr>_Toc374455162</vt:lpwstr>
      </vt:variant>
      <vt:variant>
        <vt:i4>1507379</vt:i4>
      </vt:variant>
      <vt:variant>
        <vt:i4>230</vt:i4>
      </vt:variant>
      <vt:variant>
        <vt:i4>0</vt:i4>
      </vt:variant>
      <vt:variant>
        <vt:i4>5</vt:i4>
      </vt:variant>
      <vt:variant>
        <vt:lpwstr/>
      </vt:variant>
      <vt:variant>
        <vt:lpwstr>_Toc374455161</vt:lpwstr>
      </vt:variant>
      <vt:variant>
        <vt:i4>1507379</vt:i4>
      </vt:variant>
      <vt:variant>
        <vt:i4>224</vt:i4>
      </vt:variant>
      <vt:variant>
        <vt:i4>0</vt:i4>
      </vt:variant>
      <vt:variant>
        <vt:i4>5</vt:i4>
      </vt:variant>
      <vt:variant>
        <vt:lpwstr/>
      </vt:variant>
      <vt:variant>
        <vt:lpwstr>_Toc374455160</vt:lpwstr>
      </vt:variant>
      <vt:variant>
        <vt:i4>1310771</vt:i4>
      </vt:variant>
      <vt:variant>
        <vt:i4>218</vt:i4>
      </vt:variant>
      <vt:variant>
        <vt:i4>0</vt:i4>
      </vt:variant>
      <vt:variant>
        <vt:i4>5</vt:i4>
      </vt:variant>
      <vt:variant>
        <vt:lpwstr/>
      </vt:variant>
      <vt:variant>
        <vt:lpwstr>_Toc374455159</vt:lpwstr>
      </vt:variant>
      <vt:variant>
        <vt:i4>1310771</vt:i4>
      </vt:variant>
      <vt:variant>
        <vt:i4>212</vt:i4>
      </vt:variant>
      <vt:variant>
        <vt:i4>0</vt:i4>
      </vt:variant>
      <vt:variant>
        <vt:i4>5</vt:i4>
      </vt:variant>
      <vt:variant>
        <vt:lpwstr/>
      </vt:variant>
      <vt:variant>
        <vt:lpwstr>_Toc374455158</vt:lpwstr>
      </vt:variant>
      <vt:variant>
        <vt:i4>1310771</vt:i4>
      </vt:variant>
      <vt:variant>
        <vt:i4>206</vt:i4>
      </vt:variant>
      <vt:variant>
        <vt:i4>0</vt:i4>
      </vt:variant>
      <vt:variant>
        <vt:i4>5</vt:i4>
      </vt:variant>
      <vt:variant>
        <vt:lpwstr/>
      </vt:variant>
      <vt:variant>
        <vt:lpwstr>_Toc374455157</vt:lpwstr>
      </vt:variant>
      <vt:variant>
        <vt:i4>1310771</vt:i4>
      </vt:variant>
      <vt:variant>
        <vt:i4>200</vt:i4>
      </vt:variant>
      <vt:variant>
        <vt:i4>0</vt:i4>
      </vt:variant>
      <vt:variant>
        <vt:i4>5</vt:i4>
      </vt:variant>
      <vt:variant>
        <vt:lpwstr/>
      </vt:variant>
      <vt:variant>
        <vt:lpwstr>_Toc374455156</vt:lpwstr>
      </vt:variant>
      <vt:variant>
        <vt:i4>1310771</vt:i4>
      </vt:variant>
      <vt:variant>
        <vt:i4>194</vt:i4>
      </vt:variant>
      <vt:variant>
        <vt:i4>0</vt:i4>
      </vt:variant>
      <vt:variant>
        <vt:i4>5</vt:i4>
      </vt:variant>
      <vt:variant>
        <vt:lpwstr/>
      </vt:variant>
      <vt:variant>
        <vt:lpwstr>_Toc374455155</vt:lpwstr>
      </vt:variant>
      <vt:variant>
        <vt:i4>1310771</vt:i4>
      </vt:variant>
      <vt:variant>
        <vt:i4>188</vt:i4>
      </vt:variant>
      <vt:variant>
        <vt:i4>0</vt:i4>
      </vt:variant>
      <vt:variant>
        <vt:i4>5</vt:i4>
      </vt:variant>
      <vt:variant>
        <vt:lpwstr/>
      </vt:variant>
      <vt:variant>
        <vt:lpwstr>_Toc374455154</vt:lpwstr>
      </vt:variant>
      <vt:variant>
        <vt:i4>1310771</vt:i4>
      </vt:variant>
      <vt:variant>
        <vt:i4>182</vt:i4>
      </vt:variant>
      <vt:variant>
        <vt:i4>0</vt:i4>
      </vt:variant>
      <vt:variant>
        <vt:i4>5</vt:i4>
      </vt:variant>
      <vt:variant>
        <vt:lpwstr/>
      </vt:variant>
      <vt:variant>
        <vt:lpwstr>_Toc374455153</vt:lpwstr>
      </vt:variant>
      <vt:variant>
        <vt:i4>1310771</vt:i4>
      </vt:variant>
      <vt:variant>
        <vt:i4>176</vt:i4>
      </vt:variant>
      <vt:variant>
        <vt:i4>0</vt:i4>
      </vt:variant>
      <vt:variant>
        <vt:i4>5</vt:i4>
      </vt:variant>
      <vt:variant>
        <vt:lpwstr/>
      </vt:variant>
      <vt:variant>
        <vt:lpwstr>_Toc374455152</vt:lpwstr>
      </vt:variant>
      <vt:variant>
        <vt:i4>1310771</vt:i4>
      </vt:variant>
      <vt:variant>
        <vt:i4>170</vt:i4>
      </vt:variant>
      <vt:variant>
        <vt:i4>0</vt:i4>
      </vt:variant>
      <vt:variant>
        <vt:i4>5</vt:i4>
      </vt:variant>
      <vt:variant>
        <vt:lpwstr/>
      </vt:variant>
      <vt:variant>
        <vt:lpwstr>_Toc374455151</vt:lpwstr>
      </vt:variant>
      <vt:variant>
        <vt:i4>1310771</vt:i4>
      </vt:variant>
      <vt:variant>
        <vt:i4>164</vt:i4>
      </vt:variant>
      <vt:variant>
        <vt:i4>0</vt:i4>
      </vt:variant>
      <vt:variant>
        <vt:i4>5</vt:i4>
      </vt:variant>
      <vt:variant>
        <vt:lpwstr/>
      </vt:variant>
      <vt:variant>
        <vt:lpwstr>_Toc374455150</vt:lpwstr>
      </vt:variant>
      <vt:variant>
        <vt:i4>1376307</vt:i4>
      </vt:variant>
      <vt:variant>
        <vt:i4>158</vt:i4>
      </vt:variant>
      <vt:variant>
        <vt:i4>0</vt:i4>
      </vt:variant>
      <vt:variant>
        <vt:i4>5</vt:i4>
      </vt:variant>
      <vt:variant>
        <vt:lpwstr/>
      </vt:variant>
      <vt:variant>
        <vt:lpwstr>_Toc374455149</vt:lpwstr>
      </vt:variant>
      <vt:variant>
        <vt:i4>1376307</vt:i4>
      </vt:variant>
      <vt:variant>
        <vt:i4>152</vt:i4>
      </vt:variant>
      <vt:variant>
        <vt:i4>0</vt:i4>
      </vt:variant>
      <vt:variant>
        <vt:i4>5</vt:i4>
      </vt:variant>
      <vt:variant>
        <vt:lpwstr/>
      </vt:variant>
      <vt:variant>
        <vt:lpwstr>_Toc374455148</vt:lpwstr>
      </vt:variant>
      <vt:variant>
        <vt:i4>1376307</vt:i4>
      </vt:variant>
      <vt:variant>
        <vt:i4>146</vt:i4>
      </vt:variant>
      <vt:variant>
        <vt:i4>0</vt:i4>
      </vt:variant>
      <vt:variant>
        <vt:i4>5</vt:i4>
      </vt:variant>
      <vt:variant>
        <vt:lpwstr/>
      </vt:variant>
      <vt:variant>
        <vt:lpwstr>_Toc374455147</vt:lpwstr>
      </vt:variant>
      <vt:variant>
        <vt:i4>1376307</vt:i4>
      </vt:variant>
      <vt:variant>
        <vt:i4>140</vt:i4>
      </vt:variant>
      <vt:variant>
        <vt:i4>0</vt:i4>
      </vt:variant>
      <vt:variant>
        <vt:i4>5</vt:i4>
      </vt:variant>
      <vt:variant>
        <vt:lpwstr/>
      </vt:variant>
      <vt:variant>
        <vt:lpwstr>_Toc374455146</vt:lpwstr>
      </vt:variant>
      <vt:variant>
        <vt:i4>1376307</vt:i4>
      </vt:variant>
      <vt:variant>
        <vt:i4>134</vt:i4>
      </vt:variant>
      <vt:variant>
        <vt:i4>0</vt:i4>
      </vt:variant>
      <vt:variant>
        <vt:i4>5</vt:i4>
      </vt:variant>
      <vt:variant>
        <vt:lpwstr/>
      </vt:variant>
      <vt:variant>
        <vt:lpwstr>_Toc374455145</vt:lpwstr>
      </vt:variant>
      <vt:variant>
        <vt:i4>1376307</vt:i4>
      </vt:variant>
      <vt:variant>
        <vt:i4>128</vt:i4>
      </vt:variant>
      <vt:variant>
        <vt:i4>0</vt:i4>
      </vt:variant>
      <vt:variant>
        <vt:i4>5</vt:i4>
      </vt:variant>
      <vt:variant>
        <vt:lpwstr/>
      </vt:variant>
      <vt:variant>
        <vt:lpwstr>_Toc374455144</vt:lpwstr>
      </vt:variant>
      <vt:variant>
        <vt:i4>1376307</vt:i4>
      </vt:variant>
      <vt:variant>
        <vt:i4>122</vt:i4>
      </vt:variant>
      <vt:variant>
        <vt:i4>0</vt:i4>
      </vt:variant>
      <vt:variant>
        <vt:i4>5</vt:i4>
      </vt:variant>
      <vt:variant>
        <vt:lpwstr/>
      </vt:variant>
      <vt:variant>
        <vt:lpwstr>_Toc374455143</vt:lpwstr>
      </vt:variant>
      <vt:variant>
        <vt:i4>1376307</vt:i4>
      </vt:variant>
      <vt:variant>
        <vt:i4>116</vt:i4>
      </vt:variant>
      <vt:variant>
        <vt:i4>0</vt:i4>
      </vt:variant>
      <vt:variant>
        <vt:i4>5</vt:i4>
      </vt:variant>
      <vt:variant>
        <vt:lpwstr/>
      </vt:variant>
      <vt:variant>
        <vt:lpwstr>_Toc374455142</vt:lpwstr>
      </vt:variant>
      <vt:variant>
        <vt:i4>1376307</vt:i4>
      </vt:variant>
      <vt:variant>
        <vt:i4>110</vt:i4>
      </vt:variant>
      <vt:variant>
        <vt:i4>0</vt:i4>
      </vt:variant>
      <vt:variant>
        <vt:i4>5</vt:i4>
      </vt:variant>
      <vt:variant>
        <vt:lpwstr/>
      </vt:variant>
      <vt:variant>
        <vt:lpwstr>_Toc374455141</vt:lpwstr>
      </vt:variant>
      <vt:variant>
        <vt:i4>1376307</vt:i4>
      </vt:variant>
      <vt:variant>
        <vt:i4>104</vt:i4>
      </vt:variant>
      <vt:variant>
        <vt:i4>0</vt:i4>
      </vt:variant>
      <vt:variant>
        <vt:i4>5</vt:i4>
      </vt:variant>
      <vt:variant>
        <vt:lpwstr/>
      </vt:variant>
      <vt:variant>
        <vt:lpwstr>_Toc374455140</vt:lpwstr>
      </vt:variant>
      <vt:variant>
        <vt:i4>1179699</vt:i4>
      </vt:variant>
      <vt:variant>
        <vt:i4>98</vt:i4>
      </vt:variant>
      <vt:variant>
        <vt:i4>0</vt:i4>
      </vt:variant>
      <vt:variant>
        <vt:i4>5</vt:i4>
      </vt:variant>
      <vt:variant>
        <vt:lpwstr/>
      </vt:variant>
      <vt:variant>
        <vt:lpwstr>_Toc374455139</vt:lpwstr>
      </vt:variant>
      <vt:variant>
        <vt:i4>1179699</vt:i4>
      </vt:variant>
      <vt:variant>
        <vt:i4>92</vt:i4>
      </vt:variant>
      <vt:variant>
        <vt:i4>0</vt:i4>
      </vt:variant>
      <vt:variant>
        <vt:i4>5</vt:i4>
      </vt:variant>
      <vt:variant>
        <vt:lpwstr/>
      </vt:variant>
      <vt:variant>
        <vt:lpwstr>_Toc374455138</vt:lpwstr>
      </vt:variant>
      <vt:variant>
        <vt:i4>1179699</vt:i4>
      </vt:variant>
      <vt:variant>
        <vt:i4>86</vt:i4>
      </vt:variant>
      <vt:variant>
        <vt:i4>0</vt:i4>
      </vt:variant>
      <vt:variant>
        <vt:i4>5</vt:i4>
      </vt:variant>
      <vt:variant>
        <vt:lpwstr/>
      </vt:variant>
      <vt:variant>
        <vt:lpwstr>_Toc374455137</vt:lpwstr>
      </vt:variant>
      <vt:variant>
        <vt:i4>1179699</vt:i4>
      </vt:variant>
      <vt:variant>
        <vt:i4>80</vt:i4>
      </vt:variant>
      <vt:variant>
        <vt:i4>0</vt:i4>
      </vt:variant>
      <vt:variant>
        <vt:i4>5</vt:i4>
      </vt:variant>
      <vt:variant>
        <vt:lpwstr/>
      </vt:variant>
      <vt:variant>
        <vt:lpwstr>_Toc374455136</vt:lpwstr>
      </vt:variant>
      <vt:variant>
        <vt:i4>1179699</vt:i4>
      </vt:variant>
      <vt:variant>
        <vt:i4>74</vt:i4>
      </vt:variant>
      <vt:variant>
        <vt:i4>0</vt:i4>
      </vt:variant>
      <vt:variant>
        <vt:i4>5</vt:i4>
      </vt:variant>
      <vt:variant>
        <vt:lpwstr/>
      </vt:variant>
      <vt:variant>
        <vt:lpwstr>_Toc374455135</vt:lpwstr>
      </vt:variant>
      <vt:variant>
        <vt:i4>1179699</vt:i4>
      </vt:variant>
      <vt:variant>
        <vt:i4>68</vt:i4>
      </vt:variant>
      <vt:variant>
        <vt:i4>0</vt:i4>
      </vt:variant>
      <vt:variant>
        <vt:i4>5</vt:i4>
      </vt:variant>
      <vt:variant>
        <vt:lpwstr/>
      </vt:variant>
      <vt:variant>
        <vt:lpwstr>_Toc374455134</vt:lpwstr>
      </vt:variant>
      <vt:variant>
        <vt:i4>1179699</vt:i4>
      </vt:variant>
      <vt:variant>
        <vt:i4>62</vt:i4>
      </vt:variant>
      <vt:variant>
        <vt:i4>0</vt:i4>
      </vt:variant>
      <vt:variant>
        <vt:i4>5</vt:i4>
      </vt:variant>
      <vt:variant>
        <vt:lpwstr/>
      </vt:variant>
      <vt:variant>
        <vt:lpwstr>_Toc374455133</vt:lpwstr>
      </vt:variant>
      <vt:variant>
        <vt:i4>1179699</vt:i4>
      </vt:variant>
      <vt:variant>
        <vt:i4>56</vt:i4>
      </vt:variant>
      <vt:variant>
        <vt:i4>0</vt:i4>
      </vt:variant>
      <vt:variant>
        <vt:i4>5</vt:i4>
      </vt:variant>
      <vt:variant>
        <vt:lpwstr/>
      </vt:variant>
      <vt:variant>
        <vt:lpwstr>_Toc374455132</vt:lpwstr>
      </vt:variant>
      <vt:variant>
        <vt:i4>1179699</vt:i4>
      </vt:variant>
      <vt:variant>
        <vt:i4>50</vt:i4>
      </vt:variant>
      <vt:variant>
        <vt:i4>0</vt:i4>
      </vt:variant>
      <vt:variant>
        <vt:i4>5</vt:i4>
      </vt:variant>
      <vt:variant>
        <vt:lpwstr/>
      </vt:variant>
      <vt:variant>
        <vt:lpwstr>_Toc374455131</vt:lpwstr>
      </vt:variant>
      <vt:variant>
        <vt:i4>1179699</vt:i4>
      </vt:variant>
      <vt:variant>
        <vt:i4>44</vt:i4>
      </vt:variant>
      <vt:variant>
        <vt:i4>0</vt:i4>
      </vt:variant>
      <vt:variant>
        <vt:i4>5</vt:i4>
      </vt:variant>
      <vt:variant>
        <vt:lpwstr/>
      </vt:variant>
      <vt:variant>
        <vt:lpwstr>_Toc374455130</vt:lpwstr>
      </vt:variant>
      <vt:variant>
        <vt:i4>1245235</vt:i4>
      </vt:variant>
      <vt:variant>
        <vt:i4>38</vt:i4>
      </vt:variant>
      <vt:variant>
        <vt:i4>0</vt:i4>
      </vt:variant>
      <vt:variant>
        <vt:i4>5</vt:i4>
      </vt:variant>
      <vt:variant>
        <vt:lpwstr/>
      </vt:variant>
      <vt:variant>
        <vt:lpwstr>_Toc374455129</vt:lpwstr>
      </vt:variant>
      <vt:variant>
        <vt:i4>1245235</vt:i4>
      </vt:variant>
      <vt:variant>
        <vt:i4>32</vt:i4>
      </vt:variant>
      <vt:variant>
        <vt:i4>0</vt:i4>
      </vt:variant>
      <vt:variant>
        <vt:i4>5</vt:i4>
      </vt:variant>
      <vt:variant>
        <vt:lpwstr/>
      </vt:variant>
      <vt:variant>
        <vt:lpwstr>_Toc374455128</vt:lpwstr>
      </vt:variant>
      <vt:variant>
        <vt:i4>1245235</vt:i4>
      </vt:variant>
      <vt:variant>
        <vt:i4>26</vt:i4>
      </vt:variant>
      <vt:variant>
        <vt:i4>0</vt:i4>
      </vt:variant>
      <vt:variant>
        <vt:i4>5</vt:i4>
      </vt:variant>
      <vt:variant>
        <vt:lpwstr/>
      </vt:variant>
      <vt:variant>
        <vt:lpwstr>_Toc374455127</vt:lpwstr>
      </vt:variant>
      <vt:variant>
        <vt:i4>1245235</vt:i4>
      </vt:variant>
      <vt:variant>
        <vt:i4>20</vt:i4>
      </vt:variant>
      <vt:variant>
        <vt:i4>0</vt:i4>
      </vt:variant>
      <vt:variant>
        <vt:i4>5</vt:i4>
      </vt:variant>
      <vt:variant>
        <vt:lpwstr/>
      </vt:variant>
      <vt:variant>
        <vt:lpwstr>_Toc374455126</vt:lpwstr>
      </vt:variant>
      <vt:variant>
        <vt:i4>1245235</vt:i4>
      </vt:variant>
      <vt:variant>
        <vt:i4>14</vt:i4>
      </vt:variant>
      <vt:variant>
        <vt:i4>0</vt:i4>
      </vt:variant>
      <vt:variant>
        <vt:i4>5</vt:i4>
      </vt:variant>
      <vt:variant>
        <vt:lpwstr/>
      </vt:variant>
      <vt:variant>
        <vt:lpwstr>_Toc374455125</vt:lpwstr>
      </vt:variant>
      <vt:variant>
        <vt:i4>1245235</vt:i4>
      </vt:variant>
      <vt:variant>
        <vt:i4>8</vt:i4>
      </vt:variant>
      <vt:variant>
        <vt:i4>0</vt:i4>
      </vt:variant>
      <vt:variant>
        <vt:i4>5</vt:i4>
      </vt:variant>
      <vt:variant>
        <vt:lpwstr/>
      </vt:variant>
      <vt:variant>
        <vt:lpwstr>_Toc374455124</vt:lpwstr>
      </vt:variant>
      <vt:variant>
        <vt:i4>1245235</vt:i4>
      </vt:variant>
      <vt:variant>
        <vt:i4>2</vt:i4>
      </vt:variant>
      <vt:variant>
        <vt:i4>0</vt:i4>
      </vt:variant>
      <vt:variant>
        <vt:i4>5</vt:i4>
      </vt:variant>
      <vt:variant>
        <vt:lpwstr/>
      </vt:variant>
      <vt:variant>
        <vt:lpwstr>_Toc374455123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dc:title>
  <dc:creator>Molly Perrigo</dc:creator>
  <cp:lastModifiedBy>mperrigo</cp:lastModifiedBy>
  <cp:revision>18</cp:revision>
  <cp:lastPrinted>2014-10-16T14:37:00Z</cp:lastPrinted>
  <dcterms:created xsi:type="dcterms:W3CDTF">2014-10-16T13:34:00Z</dcterms:created>
  <dcterms:modified xsi:type="dcterms:W3CDTF">2015-01-22T13:18:00Z</dcterms:modified>
</cp:coreProperties>
</file>