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109F" w14:textId="755BB674" w:rsidR="005C7918" w:rsidRPr="006976E5" w:rsidRDefault="0041701D" w:rsidP="006976E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976E5">
        <w:rPr>
          <w:rFonts w:ascii="Garamond" w:hAnsi="Garamond"/>
          <w:b/>
          <w:sz w:val="24"/>
          <w:szCs w:val="24"/>
        </w:rPr>
        <w:t xml:space="preserve">STIC Funding </w:t>
      </w:r>
      <w:r w:rsidR="00E4301B">
        <w:rPr>
          <w:rFonts w:ascii="Garamond" w:hAnsi="Garamond"/>
          <w:b/>
          <w:sz w:val="24"/>
          <w:szCs w:val="24"/>
        </w:rPr>
        <w:t>Application</w:t>
      </w:r>
      <w:r w:rsidRPr="006976E5">
        <w:rPr>
          <w:rFonts w:ascii="Garamond" w:hAnsi="Garamond"/>
          <w:b/>
          <w:sz w:val="24"/>
          <w:szCs w:val="24"/>
        </w:rPr>
        <w:t xml:space="preserve"> 20</w:t>
      </w:r>
      <w:r w:rsidR="001B1768">
        <w:rPr>
          <w:rFonts w:ascii="Garamond" w:hAnsi="Garamond"/>
          <w:b/>
          <w:sz w:val="24"/>
          <w:szCs w:val="24"/>
        </w:rPr>
        <w:t>2</w:t>
      </w:r>
      <w:r w:rsidR="00445A44">
        <w:rPr>
          <w:rFonts w:ascii="Garamond" w:hAnsi="Garamond"/>
          <w:b/>
          <w:sz w:val="24"/>
          <w:szCs w:val="24"/>
        </w:rPr>
        <w:t>4</w:t>
      </w:r>
    </w:p>
    <w:p w14:paraId="790743C8" w14:textId="165DF615" w:rsidR="0041701D" w:rsidRPr="006976E5" w:rsidRDefault="00A605A7" w:rsidP="006976E5">
      <w:pPr>
        <w:spacing w:after="0"/>
        <w:jc w:val="center"/>
        <w:rPr>
          <w:rFonts w:ascii="Garamond" w:hAnsi="Garamond"/>
          <w:sz w:val="24"/>
          <w:szCs w:val="24"/>
        </w:rPr>
      </w:pPr>
      <w:hyperlink r:id="rId8" w:history="1">
        <w:r w:rsidR="00C437F1" w:rsidRPr="006976E5">
          <w:rPr>
            <w:rStyle w:val="Hyperlink"/>
            <w:rFonts w:ascii="Garamond" w:hAnsi="Garamond"/>
            <w:color w:val="auto"/>
            <w:sz w:val="24"/>
            <w:szCs w:val="24"/>
          </w:rPr>
          <w:t>https://www.fhwa.dot.gov/innovation/stic/guidance.cfm</w:t>
        </w:r>
      </w:hyperlink>
    </w:p>
    <w:p w14:paraId="595EAFAB" w14:textId="5BD4B57F" w:rsidR="00C437F1" w:rsidRPr="006976E5" w:rsidRDefault="00C437F1" w:rsidP="006976E5">
      <w:pPr>
        <w:spacing w:after="0"/>
        <w:jc w:val="center"/>
        <w:rPr>
          <w:rFonts w:ascii="Garamond" w:hAnsi="Garamond"/>
          <w:sz w:val="24"/>
          <w:szCs w:val="24"/>
        </w:rPr>
      </w:pPr>
      <w:r w:rsidRPr="0072599D">
        <w:rPr>
          <w:rFonts w:ascii="Garamond" w:hAnsi="Garamond"/>
          <w:sz w:val="24"/>
          <w:szCs w:val="24"/>
        </w:rPr>
        <w:t>Questions?</w:t>
      </w:r>
      <w:r w:rsidR="001E2FF2" w:rsidRPr="0072599D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72599D" w:rsidRPr="0072599D">
          <w:rPr>
            <w:rStyle w:val="Hyperlink"/>
            <w:rFonts w:ascii="Garamond" w:hAnsi="Garamond"/>
            <w:sz w:val="24"/>
            <w:szCs w:val="24"/>
          </w:rPr>
          <w:t>Matthew.DiGiovanni@dot.gov</w:t>
        </w:r>
      </w:hyperlink>
      <w:r w:rsidR="0072599D">
        <w:rPr>
          <w:rStyle w:val="Hyperlink"/>
          <w:rFonts w:ascii="Garamond" w:hAnsi="Garamond"/>
          <w:sz w:val="24"/>
          <w:szCs w:val="24"/>
        </w:rPr>
        <w:t xml:space="preserve"> </w:t>
      </w:r>
      <w:r w:rsidR="001E2FF2">
        <w:rPr>
          <w:rFonts w:ascii="Garamond" w:hAnsi="Garamond"/>
          <w:sz w:val="24"/>
          <w:szCs w:val="24"/>
        </w:rPr>
        <w:t xml:space="preserve"> </w:t>
      </w:r>
    </w:p>
    <w:p w14:paraId="5EBE79CE" w14:textId="0A4D0035" w:rsidR="007227FC" w:rsidRPr="006976E5" w:rsidRDefault="007227FC" w:rsidP="006077BF">
      <w:pPr>
        <w:spacing w:after="0"/>
        <w:rPr>
          <w:rFonts w:ascii="Garamond" w:hAnsi="Garamond"/>
          <w:sz w:val="24"/>
          <w:szCs w:val="24"/>
        </w:rPr>
      </w:pPr>
    </w:p>
    <w:p w14:paraId="0FC6A492" w14:textId="77777777" w:rsidR="00445A44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The Federal Highway Administration (FHWA) State Transportation Innovation Council (STIC) Incentive program provides resources to help STICs foster a culture for innovation and make innovations standard practice in their States. 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This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program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provides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up to $1</w:t>
      </w:r>
      <w:r w:rsidR="00445A44">
        <w:rPr>
          <w:rFonts w:ascii="Garamond" w:hAnsi="Garamond" w:cs="Arial"/>
          <w:sz w:val="24"/>
          <w:szCs w:val="24"/>
          <w:shd w:val="clear" w:color="auto" w:fill="FFFFFF"/>
        </w:rPr>
        <w:t>25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,000 in Federal 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funds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per Federal fiscal year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 and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 is made available to support or offset the costs of standardizing innovative practices in a </w:t>
      </w:r>
      <w:proofErr w:type="gramStart"/>
      <w:r w:rsidRPr="006976E5">
        <w:rPr>
          <w:rFonts w:ascii="Garamond" w:hAnsi="Garamond" w:cs="Arial"/>
          <w:sz w:val="24"/>
          <w:szCs w:val="24"/>
          <w:shd w:val="clear" w:color="auto" w:fill="FFFFFF"/>
        </w:rPr>
        <w:t>State</w:t>
      </w:r>
      <w:proofErr w:type="gramEnd"/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 transportation agency or other public sector STIC stakeholder.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 These funds can be used on one or multiple smaller projects and t</w:t>
      </w:r>
      <w:r w:rsidR="00FC3E1B">
        <w:rPr>
          <w:rFonts w:ascii="Garamond" w:hAnsi="Garamond" w:cs="Arial"/>
          <w:sz w:val="24"/>
          <w:szCs w:val="24"/>
          <w:shd w:val="clear" w:color="auto" w:fill="FFFFFF"/>
        </w:rPr>
        <w:t xml:space="preserve">his questionnaire is your opportunity to </w:t>
      </w:r>
      <w:r w:rsidR="00E57CD5">
        <w:rPr>
          <w:rFonts w:ascii="Garamond" w:hAnsi="Garamond" w:cs="Arial"/>
          <w:sz w:val="24"/>
          <w:szCs w:val="24"/>
          <w:shd w:val="clear" w:color="auto" w:fill="FFFFFF"/>
        </w:rPr>
        <w:t>get your innovation funded!</w:t>
      </w:r>
      <w:r w:rsidR="009620D4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Proposals will be reviewed by the STIC </w:t>
      </w:r>
      <w:r w:rsidR="00954669">
        <w:rPr>
          <w:rFonts w:ascii="Garamond" w:hAnsi="Garamond" w:cs="Arial"/>
          <w:sz w:val="24"/>
          <w:szCs w:val="24"/>
          <w:shd w:val="clear" w:color="auto" w:fill="FFFFFF"/>
        </w:rPr>
        <w:t>Executive Team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 and awarded based on </w:t>
      </w:r>
      <w:r w:rsidR="0072599D">
        <w:rPr>
          <w:rFonts w:ascii="Garamond" w:hAnsi="Garamond" w:cs="Arial"/>
          <w:sz w:val="24"/>
          <w:szCs w:val="24"/>
          <w:shd w:val="clear" w:color="auto" w:fill="FFFFFF"/>
        </w:rPr>
        <w:t xml:space="preserve">potential to foster innovation and provide benefit to the traveling public. </w:t>
      </w:r>
      <w:r w:rsidR="00142656">
        <w:rPr>
          <w:rFonts w:ascii="Garamond" w:hAnsi="Garamond" w:cs="Arial"/>
          <w:sz w:val="24"/>
          <w:szCs w:val="24"/>
          <w:shd w:val="clear" w:color="auto" w:fill="FFFFFF"/>
        </w:rPr>
        <w:t>Although anyone can apply for these funds, each project must</w:t>
      </w:r>
      <w:r w:rsidR="00813600">
        <w:rPr>
          <w:rFonts w:ascii="Garamond" w:hAnsi="Garamond" w:cs="Arial"/>
          <w:sz w:val="24"/>
          <w:szCs w:val="24"/>
          <w:shd w:val="clear" w:color="auto" w:fill="FFFFFF"/>
        </w:rPr>
        <w:t xml:space="preserve"> have </w:t>
      </w:r>
      <w:r w:rsidR="00142656">
        <w:rPr>
          <w:rFonts w:ascii="Garamond" w:hAnsi="Garamond" w:cs="Arial"/>
          <w:sz w:val="24"/>
          <w:szCs w:val="24"/>
          <w:shd w:val="clear" w:color="auto" w:fill="FFFFFF"/>
        </w:rPr>
        <w:t xml:space="preserve">a VTrans Champion. </w:t>
      </w:r>
    </w:p>
    <w:p w14:paraId="7F45BB07" w14:textId="77777777" w:rsidR="00445A44" w:rsidRDefault="00445A44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6A0C87A6" w14:textId="0C4C885B" w:rsidR="006976E5" w:rsidRDefault="00C25E5E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Awarded funds will be processed through FHWA and VTrans.</w:t>
      </w:r>
      <w:r w:rsidR="00445A44">
        <w:rPr>
          <w:rFonts w:ascii="Garamond" w:hAnsi="Garamond" w:cs="Arial"/>
          <w:sz w:val="24"/>
          <w:szCs w:val="24"/>
          <w:shd w:val="clear" w:color="auto" w:fill="FFFFFF"/>
        </w:rPr>
        <w:t xml:space="preserve"> Selected projects </w:t>
      </w:r>
      <w:r w:rsidR="00A37653">
        <w:rPr>
          <w:rFonts w:ascii="Garamond" w:hAnsi="Garamond" w:cs="Arial"/>
          <w:sz w:val="24"/>
          <w:szCs w:val="24"/>
          <w:shd w:val="clear" w:color="auto" w:fill="FFFFFF"/>
          <w:lang/>
        </w:rPr>
        <w:t>are</w:t>
      </w:r>
      <w:r w:rsidR="00445A44">
        <w:rPr>
          <w:rFonts w:ascii="Garamond" w:hAnsi="Garamond" w:cs="Arial"/>
          <w:sz w:val="24"/>
          <w:szCs w:val="24"/>
          <w:shd w:val="clear" w:color="auto" w:fill="FFFFFF"/>
        </w:rPr>
        <w:t xml:space="preserve"> required to </w:t>
      </w:r>
      <w:r w:rsidR="00A37653">
        <w:rPr>
          <w:rFonts w:ascii="Garamond" w:hAnsi="Garamond" w:cs="Arial"/>
          <w:sz w:val="24"/>
          <w:szCs w:val="24"/>
          <w:shd w:val="clear" w:color="auto" w:fill="FFFFFF"/>
          <w:lang/>
        </w:rPr>
        <w:t xml:space="preserve">be completed within </w:t>
      </w:r>
      <w:r w:rsidR="00445A44">
        <w:rPr>
          <w:rFonts w:ascii="Garamond" w:hAnsi="Garamond" w:cs="Arial"/>
          <w:sz w:val="24"/>
          <w:szCs w:val="24"/>
          <w:shd w:val="clear" w:color="auto" w:fill="FFFFFF"/>
        </w:rPr>
        <w:t>t</w:t>
      </w:r>
      <w:r w:rsidR="00A37653">
        <w:rPr>
          <w:rFonts w:ascii="Garamond" w:hAnsi="Garamond" w:cs="Arial"/>
          <w:sz w:val="24"/>
          <w:szCs w:val="24"/>
          <w:shd w:val="clear" w:color="auto" w:fill="FFFFFF"/>
          <w:lang/>
        </w:rPr>
        <w:t>hree</w:t>
      </w:r>
      <w:r w:rsidR="00445A44">
        <w:rPr>
          <w:rFonts w:ascii="Garamond" w:hAnsi="Garamond" w:cs="Arial"/>
          <w:sz w:val="24"/>
          <w:szCs w:val="24"/>
          <w:shd w:val="clear" w:color="auto" w:fill="FFFFFF"/>
        </w:rPr>
        <w:t xml:space="preserve"> years of receiving the funding and monthly project updates </w:t>
      </w:r>
      <w:r w:rsidR="00A37653">
        <w:rPr>
          <w:rFonts w:ascii="Garamond" w:hAnsi="Garamond" w:cs="Arial"/>
          <w:sz w:val="24"/>
          <w:szCs w:val="24"/>
          <w:shd w:val="clear" w:color="auto" w:fill="FFFFFF"/>
          <w:lang/>
        </w:rPr>
        <w:t>are</w:t>
      </w:r>
      <w:r w:rsidR="00445A44">
        <w:rPr>
          <w:rFonts w:ascii="Garamond" w:hAnsi="Garamond" w:cs="Arial"/>
          <w:sz w:val="24"/>
          <w:szCs w:val="24"/>
          <w:shd w:val="clear" w:color="auto" w:fill="FFFFFF"/>
        </w:rPr>
        <w:t xml:space="preserve"> required to be shared to the STIC program manager. A final report is required upon completion of the project. </w:t>
      </w:r>
    </w:p>
    <w:p w14:paraId="196BC9FA" w14:textId="5730434D" w:rsidR="00E3166F" w:rsidRDefault="00E3166F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27E4FE9" w14:textId="494EAF76" w:rsidR="006976E5" w:rsidRPr="006976E5" w:rsidRDefault="006976E5" w:rsidP="006976E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 xml:space="preserve">Examples of allowable </w:t>
      </w:r>
      <w:r>
        <w:rPr>
          <w:rFonts w:ascii="Garamond" w:eastAsia="Times New Roman" w:hAnsi="Garamond" w:cs="Arial"/>
          <w:sz w:val="24"/>
          <w:szCs w:val="24"/>
        </w:rPr>
        <w:t>innovation projects</w:t>
      </w:r>
      <w:r w:rsidRPr="006976E5">
        <w:rPr>
          <w:rFonts w:ascii="Garamond" w:eastAsia="Times New Roman" w:hAnsi="Garamond" w:cs="Arial"/>
          <w:sz w:val="24"/>
          <w:szCs w:val="24"/>
        </w:rPr>
        <w:t xml:space="preserve"> include, but are not limited to, the following:</w:t>
      </w:r>
    </w:p>
    <w:p w14:paraId="62CC72D6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 xml:space="preserve">develop standards and </w:t>
      </w:r>
      <w:proofErr w:type="gramStart"/>
      <w:r w:rsidRPr="006976E5">
        <w:rPr>
          <w:rFonts w:ascii="Garamond" w:eastAsia="Times New Roman" w:hAnsi="Garamond" w:cs="Arial"/>
          <w:sz w:val="24"/>
          <w:szCs w:val="24"/>
        </w:rPr>
        <w:t>specifications;</w:t>
      </w:r>
      <w:proofErr w:type="gramEnd"/>
    </w:p>
    <w:p w14:paraId="585E69BC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and deliver training to facilitate widespread use of an innovation;</w:t>
      </w:r>
    </w:p>
    <w:p w14:paraId="390B440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refine current specifications based on lessons learned from implementing an innovation;</w:t>
      </w:r>
    </w:p>
    <w:p w14:paraId="003D0474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memoranda of agreement;</w:t>
      </w:r>
    </w:p>
    <w:p w14:paraId="3FE0960E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standard operating procedures or technical guidance for an innovation;</w:t>
      </w:r>
    </w:p>
    <w:p w14:paraId="25E96E9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 report summarizing the lessons learned and economic analysis of an innovation;</w:t>
      </w:r>
    </w:p>
    <w:p w14:paraId="0744F82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 decision matrix for use of an innovation;</w:t>
      </w:r>
    </w:p>
    <w:p w14:paraId="7BF1448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an implementation plan for an innovation, including performance measures; or</w:t>
      </w:r>
    </w:p>
    <w:p w14:paraId="71DE4CF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sponsor an innovation workshop/exchange sharing best practices.</w:t>
      </w:r>
    </w:p>
    <w:p w14:paraId="39CECDCF" w14:textId="77777777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138D2D7C" w14:textId="67E34917" w:rsidR="006976E5" w:rsidRDefault="006976E5" w:rsidP="006976E5">
      <w:pPr>
        <w:pBdr>
          <w:bottom w:val="single" w:sz="4" w:space="1" w:color="auto"/>
        </w:pBd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Please complete the questionnaire below and send it to </w:t>
      </w:r>
      <w:hyperlink r:id="rId10" w:history="1">
        <w:r w:rsidR="0072599D" w:rsidRPr="00FE7BB5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Matthew.DiGiovanni@dot.gov</w:t>
        </w:r>
      </w:hyperlink>
      <w:r w:rsidR="0072599D">
        <w:rPr>
          <w:rFonts w:ascii="Garamond" w:hAnsi="Garamond" w:cs="Arial"/>
          <w:sz w:val="24"/>
          <w:szCs w:val="24"/>
          <w:shd w:val="clear" w:color="auto" w:fill="FFFFFF"/>
        </w:rPr>
        <w:t xml:space="preserve"> with a copy to </w:t>
      </w:r>
      <w:hyperlink r:id="rId11" w:history="1">
        <w:r w:rsidR="0072599D" w:rsidRPr="00FE7BB5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Amanda.Gilman-Bogie@vermont.gov</w:t>
        </w:r>
      </w:hyperlink>
      <w:r w:rsidR="0072599D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by </w:t>
      </w:r>
      <w:r w:rsidR="00A37653">
        <w:rPr>
          <w:rFonts w:ascii="Garamond" w:hAnsi="Garamond" w:cs="Arial"/>
          <w:b/>
          <w:sz w:val="24"/>
          <w:szCs w:val="24"/>
          <w:shd w:val="clear" w:color="auto" w:fill="FFFFFF"/>
          <w:lang/>
        </w:rPr>
        <w:t xml:space="preserve">April </w:t>
      </w:r>
      <w:r w:rsidR="00A605A7">
        <w:rPr>
          <w:rFonts w:ascii="Garamond" w:hAnsi="Garamond" w:cs="Arial"/>
          <w:b/>
          <w:sz w:val="24"/>
          <w:szCs w:val="24"/>
          <w:shd w:val="clear" w:color="auto" w:fill="FFFFFF"/>
        </w:rPr>
        <w:t>12</w:t>
      </w:r>
      <w:r w:rsidR="001B1768" w:rsidRPr="0072599D">
        <w:rPr>
          <w:rFonts w:ascii="Garamond" w:hAnsi="Garamond" w:cs="Arial"/>
          <w:b/>
          <w:sz w:val="24"/>
          <w:szCs w:val="24"/>
          <w:shd w:val="clear" w:color="auto" w:fill="FFFFFF"/>
        </w:rPr>
        <w:t>, 202</w:t>
      </w:r>
      <w:r w:rsidR="00445A44">
        <w:rPr>
          <w:rFonts w:ascii="Garamond" w:hAnsi="Garamond" w:cs="Arial"/>
          <w:b/>
          <w:sz w:val="24"/>
          <w:szCs w:val="24"/>
          <w:shd w:val="clear" w:color="auto" w:fill="FFFFFF"/>
        </w:rPr>
        <w:t>4</w:t>
      </w:r>
      <w:r w:rsidR="00954669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</w:p>
    <w:p w14:paraId="5F8240ED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14E605D8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2460818C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08764284" w14:textId="00DD4A48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4477513F" w14:textId="77777777" w:rsidR="00A37653" w:rsidRDefault="00A37653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797AD1BC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0FD9F1F6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7FB677D8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7B35B2EB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52CB3D14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5AE6B481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3DAD92CB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636ABED9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576E37DA" w14:textId="77777777" w:rsidR="00445A44" w:rsidRDefault="00445A44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1A865AC3" w14:textId="03A6755F" w:rsidR="00142656" w:rsidRDefault="00142656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Applicant:</w:t>
      </w:r>
    </w:p>
    <w:p w14:paraId="5E5B434D" w14:textId="1BC10814" w:rsidR="00142656" w:rsidRDefault="00142656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VTrans Champion:</w:t>
      </w:r>
    </w:p>
    <w:p w14:paraId="4FF7054F" w14:textId="77777777" w:rsidR="00142656" w:rsidRDefault="00142656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43E5C4D5" w14:textId="03F1026F" w:rsidR="006976E5" w:rsidRPr="00954669" w:rsidRDefault="00E57CD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 xml:space="preserve">rovide a summary of your innovative project proposal: </w:t>
      </w:r>
    </w:p>
    <w:p w14:paraId="6CD87AFE" w14:textId="03AE32AB" w:rsidR="00A74785" w:rsidRPr="00954669" w:rsidRDefault="00A74785" w:rsidP="006077BF">
      <w:pPr>
        <w:spacing w:after="0"/>
        <w:rPr>
          <w:rFonts w:ascii="Garamond" w:hAnsi="Garamond"/>
          <w:sz w:val="24"/>
          <w:szCs w:val="24"/>
        </w:rPr>
      </w:pPr>
    </w:p>
    <w:p w14:paraId="4CDA6C10" w14:textId="7FC2FAC2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61AD517" w14:textId="3592A704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1E0796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65662D" w14:textId="0B0DC2A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9F19FF8" w14:textId="28188A06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073C971" w14:textId="77777777" w:rsidR="00954669" w:rsidRP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2ACAF3C" w14:textId="77777777" w:rsidR="006976E5" w:rsidRPr="00954669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E18BF72" w14:textId="11BF6A35" w:rsidR="00A74785" w:rsidRPr="00954669" w:rsidRDefault="00A7478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How does your proposal have a statewide impact in fostering a culture for innovation? </w:t>
      </w:r>
    </w:p>
    <w:p w14:paraId="775A26BA" w14:textId="55640DE2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A758AF0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DB6B23" w14:textId="48579FA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755FE4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6ED1170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98B4B11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6F6BAE" w14:textId="18980960" w:rsidR="00A802F6" w:rsidRPr="00954669" w:rsidRDefault="00A802F6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How will this benefit the traveling public? </w:t>
      </w:r>
    </w:p>
    <w:p w14:paraId="4B672EC5" w14:textId="55CB4E89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390D162" w14:textId="341B20AE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C1748D" w14:textId="0BA107B0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3BB0A2D6" w14:textId="7335DEC2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4AFACEA" w14:textId="77777777" w:rsidR="00813600" w:rsidRDefault="00813600" w:rsidP="006077BF">
      <w:pPr>
        <w:spacing w:after="0"/>
        <w:rPr>
          <w:rFonts w:ascii="Garamond" w:hAnsi="Garamond"/>
          <w:sz w:val="24"/>
          <w:szCs w:val="24"/>
        </w:rPr>
      </w:pPr>
    </w:p>
    <w:p w14:paraId="1CA8C2F8" w14:textId="114C6A01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8B6DE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71282C2" w14:textId="02D396CE" w:rsidR="006077BF" w:rsidRPr="00954669" w:rsidRDefault="006976E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provide a brief implementation timeline:</w:t>
      </w:r>
      <w:r w:rsidR="00C437F1" w:rsidRPr="00954669">
        <w:rPr>
          <w:rFonts w:ascii="Garamond" w:hAnsi="Garamond"/>
          <w:b/>
          <w:sz w:val="24"/>
          <w:szCs w:val="24"/>
        </w:rPr>
        <w:t xml:space="preserve"> </w:t>
      </w:r>
    </w:p>
    <w:p w14:paraId="08605C06" w14:textId="6E0346DD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0EC27736" w14:textId="0D9257B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23B2C85" w14:textId="20EC7DA1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B9C4E20" w14:textId="266DE3C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0C87EC5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ABE616" w14:textId="61A6B8E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113B41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11C69" w14:textId="734368B2" w:rsidR="006976E5" w:rsidRPr="00954669" w:rsidRDefault="00E57CD5" w:rsidP="006976E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>rovide a brief cost breakdown</w:t>
      </w:r>
      <w:r w:rsidR="00445A44">
        <w:rPr>
          <w:rFonts w:ascii="Garamond" w:hAnsi="Garamond"/>
          <w:b/>
          <w:sz w:val="24"/>
          <w:szCs w:val="24"/>
        </w:rPr>
        <w:t xml:space="preserve"> ($125k max federal. 80 Federal/ 20 State funding split)</w:t>
      </w:r>
      <w:r w:rsidR="006976E5" w:rsidRPr="00954669">
        <w:rPr>
          <w:rFonts w:ascii="Garamond" w:hAnsi="Garamond"/>
          <w:b/>
          <w:sz w:val="24"/>
          <w:szCs w:val="24"/>
        </w:rPr>
        <w:t>:</w:t>
      </w:r>
    </w:p>
    <w:p w14:paraId="1F4D6D7B" w14:textId="5A5D8E74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22EE77C" w14:textId="06B422D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7AA1CDA" w14:textId="6421A33F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9808FBC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F539A5A" w14:textId="3AADCD86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334284C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4F9C25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C1A5381" w14:textId="77777777" w:rsidR="00445A44" w:rsidRDefault="00445A44" w:rsidP="00E57CD5">
      <w:pPr>
        <w:spacing w:after="0"/>
        <w:rPr>
          <w:rFonts w:ascii="Garamond" w:hAnsi="Garamond"/>
          <w:b/>
          <w:sz w:val="24"/>
          <w:szCs w:val="24"/>
        </w:rPr>
      </w:pPr>
    </w:p>
    <w:p w14:paraId="47923743" w14:textId="090246B9" w:rsidR="00E57CD5" w:rsidRPr="00954669" w:rsidRDefault="006976E5" w:rsidP="00E57CD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Which goal below does this innovation most closely align? </w:t>
      </w:r>
    </w:p>
    <w:p w14:paraId="08B29636" w14:textId="77777777" w:rsidR="00E57CD5" w:rsidRDefault="00E57CD5" w:rsidP="00E57CD5">
      <w:pPr>
        <w:spacing w:after="0"/>
        <w:rPr>
          <w:rFonts w:ascii="Garamond" w:eastAsia="Times New Roman" w:hAnsi="Garamond" w:cs="Arial"/>
          <w:sz w:val="24"/>
          <w:szCs w:val="24"/>
        </w:rPr>
      </w:pPr>
    </w:p>
    <w:p w14:paraId="7038D99E" w14:textId="117C170F" w:rsidR="00E57CD5" w:rsidRDefault="00A605A7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-4041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ignificantly accelerate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the adoption of innovative technologies by the surface transportation community</w:t>
      </w:r>
    </w:p>
    <w:p w14:paraId="608D4D7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288500CA" w14:textId="22830B02" w:rsidR="00E57CD5" w:rsidRDefault="00A605A7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9844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P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rovide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leadership and incentives to demonstrate and promote state-of-the-art technologies, elevated performance standards, and new business practices in highway construction processes that result in improved safety, faster construction, reduced congestion from construction, and improved quality and user satisfaction</w:t>
      </w:r>
    </w:p>
    <w:p w14:paraId="771793F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4EFDA57" w14:textId="612D35C6" w:rsidR="001868B4" w:rsidRDefault="00A605A7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150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C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onstruct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longer-lasting highways through the use of innovative technologies and practices that lead to faster construction of efficient and safe highways and bridges</w:t>
      </w:r>
    </w:p>
    <w:p w14:paraId="495DE904" w14:textId="77777777" w:rsidR="00E57CD5" w:rsidRDefault="00E57CD5" w:rsidP="00E57CD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97EE7C" w14:textId="2ECD6C5D" w:rsidR="001868B4" w:rsidRDefault="00A605A7" w:rsidP="00E57CD5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02190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I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mprove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highway efficiency, safety, mobility, reliability, service life, environmental protection, and sustainability</w:t>
      </w:r>
    </w:p>
    <w:p w14:paraId="21A81BA6" w14:textId="77777777" w:rsidR="00E57CD5" w:rsidRDefault="00E57CD5" w:rsidP="00E57CD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411D07C2" w14:textId="14B6138B" w:rsidR="006077BF" w:rsidRPr="006976E5" w:rsidRDefault="00A605A7" w:rsidP="00954669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644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D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evelop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and deploy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new tools, techniques, and practices to accelerate the adoption of innovation in all aspects of highway transportation.</w:t>
      </w:r>
    </w:p>
    <w:p w14:paraId="6F3557BB" w14:textId="77777777" w:rsidR="001868B4" w:rsidRPr="006976E5" w:rsidRDefault="001868B4" w:rsidP="006077BF">
      <w:pPr>
        <w:spacing w:after="0"/>
        <w:rPr>
          <w:rFonts w:ascii="Garamond" w:hAnsi="Garamond"/>
          <w:sz w:val="24"/>
          <w:szCs w:val="24"/>
        </w:rPr>
      </w:pPr>
    </w:p>
    <w:sectPr w:rsidR="001868B4" w:rsidRPr="006976E5" w:rsidSect="00445A44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A80" w14:textId="77777777" w:rsidR="00445A44" w:rsidRDefault="00445A44" w:rsidP="00445A44">
      <w:pPr>
        <w:spacing w:after="0" w:line="240" w:lineRule="auto"/>
      </w:pPr>
      <w:r>
        <w:separator/>
      </w:r>
    </w:p>
  </w:endnote>
  <w:endnote w:type="continuationSeparator" w:id="0">
    <w:p w14:paraId="28DAB39B" w14:textId="77777777" w:rsidR="00445A44" w:rsidRDefault="00445A44" w:rsidP="0044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44C1" w14:textId="77777777" w:rsidR="00445A44" w:rsidRDefault="00445A44" w:rsidP="00445A44">
      <w:pPr>
        <w:spacing w:after="0" w:line="240" w:lineRule="auto"/>
      </w:pPr>
      <w:r>
        <w:separator/>
      </w:r>
    </w:p>
  </w:footnote>
  <w:footnote w:type="continuationSeparator" w:id="0">
    <w:p w14:paraId="5ED48191" w14:textId="77777777" w:rsidR="00445A44" w:rsidRDefault="00445A44" w:rsidP="0044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0B9A" w14:textId="11EE4132" w:rsidR="00445A44" w:rsidRDefault="00445A44">
    <w:pPr>
      <w:pStyle w:val="Header"/>
    </w:pPr>
    <w:r>
      <w:t>STIC Funding Application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9E"/>
    <w:multiLevelType w:val="multilevel"/>
    <w:tmpl w:val="B0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34C5A"/>
    <w:multiLevelType w:val="multilevel"/>
    <w:tmpl w:val="AECA1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033653632">
    <w:abstractNumId w:val="1"/>
  </w:num>
  <w:num w:numId="2" w16cid:durableId="214665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D"/>
    <w:rsid w:val="00142656"/>
    <w:rsid w:val="001868B4"/>
    <w:rsid w:val="001A7B72"/>
    <w:rsid w:val="001B1768"/>
    <w:rsid w:val="001D6B58"/>
    <w:rsid w:val="001E2FF2"/>
    <w:rsid w:val="0041701D"/>
    <w:rsid w:val="00445A44"/>
    <w:rsid w:val="00482B1A"/>
    <w:rsid w:val="004C2AAA"/>
    <w:rsid w:val="004D05B7"/>
    <w:rsid w:val="005A24EE"/>
    <w:rsid w:val="005C7918"/>
    <w:rsid w:val="006077BF"/>
    <w:rsid w:val="00686308"/>
    <w:rsid w:val="006976E5"/>
    <w:rsid w:val="006D2033"/>
    <w:rsid w:val="007164C6"/>
    <w:rsid w:val="007227FC"/>
    <w:rsid w:val="0072599D"/>
    <w:rsid w:val="007D7A09"/>
    <w:rsid w:val="007F159F"/>
    <w:rsid w:val="00813600"/>
    <w:rsid w:val="00932CD9"/>
    <w:rsid w:val="00954669"/>
    <w:rsid w:val="009620D4"/>
    <w:rsid w:val="009952CD"/>
    <w:rsid w:val="00A37653"/>
    <w:rsid w:val="00A605A7"/>
    <w:rsid w:val="00A74785"/>
    <w:rsid w:val="00A802F6"/>
    <w:rsid w:val="00A82E53"/>
    <w:rsid w:val="00B8138C"/>
    <w:rsid w:val="00C25E5E"/>
    <w:rsid w:val="00C437F1"/>
    <w:rsid w:val="00D16C27"/>
    <w:rsid w:val="00E3166F"/>
    <w:rsid w:val="00E4301B"/>
    <w:rsid w:val="00E57CD5"/>
    <w:rsid w:val="00E614E2"/>
    <w:rsid w:val="00EA61DD"/>
    <w:rsid w:val="00F93846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0B1"/>
  <w15:chartTrackingRefBased/>
  <w15:docId w15:val="{FE020F59-0BE2-4623-9F43-B1393D3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64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44"/>
  </w:style>
  <w:style w:type="paragraph" w:styleId="Footer">
    <w:name w:val="footer"/>
    <w:basedOn w:val="Normal"/>
    <w:link w:val="FooterChar"/>
    <w:uiPriority w:val="99"/>
    <w:unhideWhenUsed/>
    <w:rsid w:val="004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wa.dot.gov/innovation/stic/guidance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da.Gilman-Bogie@vermont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hew.DiGiovanni@do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.DiGiovanni@do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9688-B410-4565-A193-FA3883D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DiGiovanni, Matthew (FHWA)</dc:creator>
  <cp:keywords/>
  <dc:description/>
  <cp:lastModifiedBy>Gilman-Bogie, Amanda</cp:lastModifiedBy>
  <cp:revision>2</cp:revision>
  <dcterms:created xsi:type="dcterms:W3CDTF">2024-03-25T22:12:00Z</dcterms:created>
  <dcterms:modified xsi:type="dcterms:W3CDTF">2024-03-25T22:12:00Z</dcterms:modified>
</cp:coreProperties>
</file>